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522DC"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7421884"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47A3310"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EA8038C"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B51DB8F"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01AA339"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8A8AC95"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0D5F6F7" w14:textId="77777777" w:rsidR="00921A03" w:rsidRDefault="00921A03"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CD228B6" w14:textId="0DC16F42" w:rsidR="00422E1B" w:rsidRPr="00716CE9" w:rsidRDefault="00422E1B"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16CE9">
        <w:rPr>
          <w:rFonts w:ascii="Arial" w:eastAsia="Times New Roman" w:hAnsi="Arial" w:cs="Arial"/>
          <w:b/>
          <w:bCs/>
          <w:kern w:val="0"/>
          <w:sz w:val="40"/>
          <w:szCs w:val="40"/>
          <w:lang w:eastAsia="en-IN"/>
          <w14:ligatures w14:val="none"/>
        </w:rPr>
        <w:t>1. Blockchain &amp; Cryptocurrency in Banking</w:t>
      </w:r>
    </w:p>
    <w:p w14:paraId="0B480AED" w14:textId="65D7EF87" w:rsidR="00422E1B" w:rsidRPr="00716CE9" w:rsidRDefault="00422E1B"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16CE9">
        <w:rPr>
          <w:rFonts w:ascii="Arial" w:eastAsia="Times New Roman" w:hAnsi="Arial" w:cs="Arial"/>
          <w:b/>
          <w:bCs/>
          <w:kern w:val="0"/>
          <w:sz w:val="40"/>
          <w:szCs w:val="40"/>
          <w:lang w:eastAsia="en-IN"/>
          <w14:ligatures w14:val="none"/>
        </w:rPr>
        <w:t>2. Cybersecurity Measures in Banking</w:t>
      </w:r>
    </w:p>
    <w:p w14:paraId="12341A42" w14:textId="73E01EE1" w:rsidR="00422E1B" w:rsidRPr="00716CE9" w:rsidRDefault="00422E1B" w:rsidP="00921A0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16CE9">
        <w:rPr>
          <w:rFonts w:ascii="Arial" w:eastAsia="Times New Roman" w:hAnsi="Arial" w:cs="Arial"/>
          <w:b/>
          <w:bCs/>
          <w:kern w:val="0"/>
          <w:sz w:val="40"/>
          <w:szCs w:val="40"/>
          <w:lang w:eastAsia="en-IN"/>
          <w14:ligatures w14:val="none"/>
        </w:rPr>
        <w:t>3. Biometric Authentication Systems</w:t>
      </w:r>
    </w:p>
    <w:p w14:paraId="2901E04C" w14:textId="77777777" w:rsidR="00921A03" w:rsidRPr="002C6915" w:rsidRDefault="00921A03" w:rsidP="00921A03">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5F870457" w14:textId="77777777" w:rsidR="00422E1B" w:rsidRDefault="00422E1B"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84720E7" w14:textId="77777777" w:rsidR="00422E1B" w:rsidRDefault="00422E1B"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D5B9340" w14:textId="77777777" w:rsidR="00422E1B" w:rsidRDefault="00422E1B"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0223138" w14:textId="77777777" w:rsidR="00422E1B" w:rsidRDefault="00422E1B"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3801F2A" w14:textId="77777777" w:rsidR="00422E1B" w:rsidRDefault="00422E1B"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16B6855" w14:textId="77777777" w:rsidR="00422E1B" w:rsidRDefault="00422E1B"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D1195D7" w14:textId="77777777" w:rsidR="00422E1B" w:rsidRDefault="00422E1B"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9C942CF" w14:textId="77777777" w:rsidR="00921A03" w:rsidRDefault="00921A03"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2F739AD" w14:textId="77777777" w:rsidR="00AD2373" w:rsidRDefault="00AD2373"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07AAC4F" w14:textId="3E40B1F1"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lastRenderedPageBreak/>
        <w:t>1. Blockchain &amp; Cryptocurrency in Banking</w:t>
      </w:r>
      <w:r w:rsidRPr="00422E1B">
        <w:rPr>
          <w:rFonts w:ascii="Arial" w:eastAsia="Times New Roman" w:hAnsi="Arial" w:cs="Arial"/>
          <w:b/>
          <w:bCs/>
          <w:kern w:val="0"/>
          <w:sz w:val="28"/>
          <w:szCs w:val="28"/>
          <w:lang w:eastAsia="en-IN"/>
          <w14:ligatures w14:val="none"/>
        </w:rPr>
        <w:t>:</w:t>
      </w:r>
    </w:p>
    <w:p w14:paraId="0D312AF8" w14:textId="05168511"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Introduction</w:t>
      </w:r>
      <w:r w:rsidRPr="00422E1B">
        <w:rPr>
          <w:rFonts w:ascii="Arial" w:eastAsia="Times New Roman" w:hAnsi="Arial" w:cs="Arial"/>
          <w:b/>
          <w:bCs/>
          <w:kern w:val="0"/>
          <w:sz w:val="28"/>
          <w:szCs w:val="28"/>
          <w:lang w:eastAsia="en-IN"/>
          <w14:ligatures w14:val="none"/>
        </w:rPr>
        <w:t>:</w:t>
      </w:r>
    </w:p>
    <w:p w14:paraId="324A1E86" w14:textId="77777777" w:rsidR="00716CE9" w:rsidRPr="00716CE9" w:rsidRDefault="00716CE9" w:rsidP="00716CE9">
      <w:p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kern w:val="0"/>
          <w:sz w:val="28"/>
          <w:szCs w:val="28"/>
          <w:lang w:eastAsia="en-IN"/>
          <w14:ligatures w14:val="none"/>
        </w:rPr>
        <w:t>Blockchain technology and cryptocurrencies have emerged as transformative elements in the financial sector, offering enhanced security, transparency, and efficiency. In the US banking sector, blockchain is being explored for various applications, including secure transactions, decentralized finance, and digital asset management. The rise of cryptocurrencies like Bitcoin and Ethereum has prompted banks to adapt and integrate these technologies to stay competitive and meet the evolving demands of consumers.</w:t>
      </w:r>
    </w:p>
    <w:p w14:paraId="6081B785" w14:textId="4BFB838A"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5-W Analysis</w:t>
      </w:r>
      <w:r w:rsidRPr="00422E1B">
        <w:rPr>
          <w:rFonts w:ascii="Arial" w:eastAsia="Times New Roman" w:hAnsi="Arial" w:cs="Arial"/>
          <w:b/>
          <w:bCs/>
          <w:kern w:val="0"/>
          <w:sz w:val="28"/>
          <w:szCs w:val="28"/>
          <w:lang w:eastAsia="en-IN"/>
          <w14:ligatures w14:val="none"/>
        </w:rPr>
        <w:t>:</w:t>
      </w:r>
    </w:p>
    <w:p w14:paraId="6B6A5609" w14:textId="77777777" w:rsidR="00716CE9" w:rsidRPr="00716CE9" w:rsidRDefault="00716CE9" w:rsidP="00716C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Who:</w:t>
      </w:r>
      <w:r w:rsidRPr="00716CE9">
        <w:rPr>
          <w:rFonts w:ascii="Arial" w:eastAsia="Times New Roman" w:hAnsi="Arial" w:cs="Arial"/>
          <w:kern w:val="0"/>
          <w:sz w:val="28"/>
          <w:szCs w:val="28"/>
          <w:lang w:eastAsia="en-IN"/>
          <w14:ligatures w14:val="none"/>
        </w:rPr>
        <w:t xml:space="preserve"> US banks, financial institutions, regulatory bodies, consumers, and fintech companies.</w:t>
      </w:r>
    </w:p>
    <w:p w14:paraId="6973869C" w14:textId="77777777" w:rsidR="00716CE9" w:rsidRPr="00716CE9" w:rsidRDefault="00716CE9" w:rsidP="00716C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What:</w:t>
      </w:r>
      <w:r w:rsidRPr="00716CE9">
        <w:rPr>
          <w:rFonts w:ascii="Arial" w:eastAsia="Times New Roman" w:hAnsi="Arial" w:cs="Arial"/>
          <w:kern w:val="0"/>
          <w:sz w:val="28"/>
          <w:szCs w:val="28"/>
          <w:lang w:eastAsia="en-IN"/>
          <w14:ligatures w14:val="none"/>
        </w:rPr>
        <w:t xml:space="preserve"> Adoption and integration of blockchain technology and cryptocurrencies.</w:t>
      </w:r>
    </w:p>
    <w:p w14:paraId="10000BE1" w14:textId="77777777" w:rsidR="00716CE9" w:rsidRPr="00716CE9" w:rsidRDefault="00716CE9" w:rsidP="00716C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When:</w:t>
      </w:r>
      <w:r w:rsidRPr="00716CE9">
        <w:rPr>
          <w:rFonts w:ascii="Arial" w:eastAsia="Times New Roman" w:hAnsi="Arial" w:cs="Arial"/>
          <w:kern w:val="0"/>
          <w:sz w:val="28"/>
          <w:szCs w:val="28"/>
          <w:lang w:eastAsia="en-IN"/>
          <w14:ligatures w14:val="none"/>
        </w:rPr>
        <w:t xml:space="preserve"> Starting from the early 2010s, with significant growth in adoption observed from 2018 onwards.</w:t>
      </w:r>
    </w:p>
    <w:p w14:paraId="6CD47E38" w14:textId="77777777" w:rsidR="00716CE9" w:rsidRPr="00716CE9" w:rsidRDefault="00716CE9" w:rsidP="00716C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Where:</w:t>
      </w:r>
      <w:r w:rsidRPr="00716CE9">
        <w:rPr>
          <w:rFonts w:ascii="Arial" w:eastAsia="Times New Roman" w:hAnsi="Arial" w:cs="Arial"/>
          <w:kern w:val="0"/>
          <w:sz w:val="28"/>
          <w:szCs w:val="28"/>
          <w:lang w:eastAsia="en-IN"/>
          <w14:ligatures w14:val="none"/>
        </w:rPr>
        <w:t xml:space="preserve"> Across the US banking sector, with major banks and fintech hubs leading the way.</w:t>
      </w:r>
    </w:p>
    <w:p w14:paraId="2EFB0F20" w14:textId="77777777" w:rsidR="00716CE9" w:rsidRPr="00716CE9" w:rsidRDefault="00716CE9" w:rsidP="00716C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Why:</w:t>
      </w:r>
      <w:r w:rsidRPr="00716CE9">
        <w:rPr>
          <w:rFonts w:ascii="Arial" w:eastAsia="Times New Roman" w:hAnsi="Arial" w:cs="Arial"/>
          <w:kern w:val="0"/>
          <w:sz w:val="28"/>
          <w:szCs w:val="28"/>
          <w:lang w:eastAsia="en-IN"/>
          <w14:ligatures w14:val="none"/>
        </w:rPr>
        <w:t xml:space="preserve"> To enhance security, transparency, transaction speed, and to offer new financial products and services.</w:t>
      </w:r>
    </w:p>
    <w:p w14:paraId="707FFDF0" w14:textId="2793B361"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Applications</w:t>
      </w:r>
      <w:r w:rsidRPr="00422E1B">
        <w:rPr>
          <w:rFonts w:ascii="Arial" w:eastAsia="Times New Roman" w:hAnsi="Arial" w:cs="Arial"/>
          <w:b/>
          <w:bCs/>
          <w:kern w:val="0"/>
          <w:sz w:val="28"/>
          <w:szCs w:val="28"/>
          <w:lang w:eastAsia="en-IN"/>
          <w14:ligatures w14:val="none"/>
        </w:rPr>
        <w:t>:</w:t>
      </w:r>
    </w:p>
    <w:p w14:paraId="793DCCAE" w14:textId="77777777" w:rsidR="00716CE9" w:rsidRPr="00716CE9" w:rsidRDefault="00716CE9" w:rsidP="00716C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Secure Transactions:</w:t>
      </w:r>
      <w:r w:rsidRPr="00716CE9">
        <w:rPr>
          <w:rFonts w:ascii="Arial" w:eastAsia="Times New Roman" w:hAnsi="Arial" w:cs="Arial"/>
          <w:kern w:val="0"/>
          <w:sz w:val="28"/>
          <w:szCs w:val="28"/>
          <w:lang w:eastAsia="en-IN"/>
          <w14:ligatures w14:val="none"/>
        </w:rPr>
        <w:t xml:space="preserve"> Blockchain ensures immutable and transparent transaction records, reducing fraud and errors.</w:t>
      </w:r>
    </w:p>
    <w:p w14:paraId="52E23003" w14:textId="77777777" w:rsidR="00716CE9" w:rsidRPr="00716CE9" w:rsidRDefault="00716CE9" w:rsidP="00716C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Smart Contracts:</w:t>
      </w:r>
      <w:r w:rsidRPr="00716CE9">
        <w:rPr>
          <w:rFonts w:ascii="Arial" w:eastAsia="Times New Roman" w:hAnsi="Arial" w:cs="Arial"/>
          <w:kern w:val="0"/>
          <w:sz w:val="28"/>
          <w:szCs w:val="28"/>
          <w:lang w:eastAsia="en-IN"/>
          <w14:ligatures w14:val="none"/>
        </w:rPr>
        <w:t xml:space="preserve"> Automated contracts that execute when predefined conditions are met, increasing efficiency and reducing the need for intermediaries.</w:t>
      </w:r>
    </w:p>
    <w:p w14:paraId="4A58C638" w14:textId="77777777" w:rsidR="00716CE9" w:rsidRPr="00716CE9" w:rsidRDefault="00716CE9" w:rsidP="00716C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Cryptocurrency Trading:</w:t>
      </w:r>
      <w:r w:rsidRPr="00716CE9">
        <w:rPr>
          <w:rFonts w:ascii="Arial" w:eastAsia="Times New Roman" w:hAnsi="Arial" w:cs="Arial"/>
          <w:kern w:val="0"/>
          <w:sz w:val="28"/>
          <w:szCs w:val="28"/>
          <w:lang w:eastAsia="en-IN"/>
          <w14:ligatures w14:val="none"/>
        </w:rPr>
        <w:t xml:space="preserve"> Banks are offering cryptocurrency trading services, providing customers with access to digital assets.</w:t>
      </w:r>
    </w:p>
    <w:p w14:paraId="4AB93819" w14:textId="77777777" w:rsidR="00716CE9" w:rsidRPr="00716CE9" w:rsidRDefault="00716CE9" w:rsidP="00716C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Cross-Border Payments:</w:t>
      </w:r>
      <w:r w:rsidRPr="00716CE9">
        <w:rPr>
          <w:rFonts w:ascii="Arial" w:eastAsia="Times New Roman" w:hAnsi="Arial" w:cs="Arial"/>
          <w:kern w:val="0"/>
          <w:sz w:val="28"/>
          <w:szCs w:val="28"/>
          <w:lang w:eastAsia="en-IN"/>
          <w14:ligatures w14:val="none"/>
        </w:rPr>
        <w:t xml:space="preserve"> Blockchain facilitates faster and cheaper cross-border transactions compared to traditional methods.</w:t>
      </w:r>
    </w:p>
    <w:p w14:paraId="3EA9E42F" w14:textId="77777777" w:rsidR="00716CE9" w:rsidRPr="00716CE9" w:rsidRDefault="00716CE9" w:rsidP="00716C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Digital Identity Verification:</w:t>
      </w:r>
      <w:r w:rsidRPr="00716CE9">
        <w:rPr>
          <w:rFonts w:ascii="Arial" w:eastAsia="Times New Roman" w:hAnsi="Arial" w:cs="Arial"/>
          <w:kern w:val="0"/>
          <w:sz w:val="28"/>
          <w:szCs w:val="28"/>
          <w:lang w:eastAsia="en-IN"/>
          <w14:ligatures w14:val="none"/>
        </w:rPr>
        <w:t xml:space="preserve"> Blockchain can be used for secure and efficient identity verification processes, improving KYC (Know Your Customer) protocols.</w:t>
      </w:r>
    </w:p>
    <w:p w14:paraId="7DF3F95B" w14:textId="77777777" w:rsidR="00F544C1" w:rsidRPr="00422E1B" w:rsidRDefault="00F544C1"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418966E5" w14:textId="628E08C9"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Data</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716CE9">
        <w:rPr>
          <w:rFonts w:ascii="Arial" w:eastAsia="Times New Roman" w:hAnsi="Arial" w:cs="Arial"/>
          <w:kern w:val="0"/>
          <w:sz w:val="28"/>
          <w:szCs w:val="28"/>
          <w:lang w:eastAsia="en-IN"/>
          <w14:ligatures w14:val="none"/>
        </w:rPr>
        <w:t>Blockchain &amp; Cryptocurrency in Banking: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76"/>
        <w:gridCol w:w="4400"/>
      </w:tblGrid>
      <w:tr w:rsidR="00716CE9" w:rsidRPr="00716CE9" w14:paraId="0A617D4A" w14:textId="77777777" w:rsidTr="00716CE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F3D4338"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C48A7FD"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Value</w:t>
            </w:r>
          </w:p>
        </w:tc>
      </w:tr>
      <w:tr w:rsidR="00716CE9" w:rsidRPr="00716CE9" w14:paraId="5EF59693"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103468"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Banks Exploring Blockchain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DB76048"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90% of top 100 banks</w:t>
            </w:r>
          </w:p>
        </w:tc>
      </w:tr>
      <w:tr w:rsidR="00716CE9" w:rsidRPr="00716CE9" w14:paraId="7132B9DD"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9E7F3D"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Cryptocurrency Trading Services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8407F8"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20% of major banks</w:t>
            </w:r>
          </w:p>
        </w:tc>
      </w:tr>
      <w:tr w:rsidR="00716CE9" w:rsidRPr="00716CE9" w14:paraId="70A42252"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2114E64"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Annual Investment in Blockchain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F93CF4"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$2 billion</w:t>
            </w:r>
          </w:p>
        </w:tc>
      </w:tr>
      <w:tr w:rsidR="00716CE9" w:rsidRPr="00716CE9" w14:paraId="0825FD55"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3C5A124"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Most Common Use Case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C3DDF0"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Cross-border payments</w:t>
            </w:r>
          </w:p>
        </w:tc>
      </w:tr>
      <w:tr w:rsidR="00716CE9" w:rsidRPr="00716CE9" w14:paraId="1BDA3814"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7461BF"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Average Cost Savings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D6BB3E"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30% on applicable processes</w:t>
            </w:r>
          </w:p>
        </w:tc>
      </w:tr>
      <w:tr w:rsidR="00716CE9" w:rsidRPr="00716CE9" w14:paraId="508F31A9"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DA6292A"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Implementation Challenges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A85F831"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Regulatory compliance, scalability</w:t>
            </w:r>
          </w:p>
        </w:tc>
      </w:tr>
      <w:tr w:rsidR="00716CE9" w:rsidRPr="00716CE9" w14:paraId="1D498AEC"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07113A3"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Crypto Custody Services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0B15A1"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15% of banks offer</w:t>
            </w:r>
          </w:p>
        </w:tc>
      </w:tr>
      <w:tr w:rsidR="00716CE9" w:rsidRPr="00716CE9" w14:paraId="0DEA47D7"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9633383"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Blockchain Consortiums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DBBEFC5"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50+ in financial services</w:t>
            </w:r>
          </w:p>
        </w:tc>
      </w:tr>
      <w:tr w:rsidR="00716CE9" w:rsidRPr="00716CE9" w14:paraId="2E1B11B3"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D2AC77"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Projected Market Size (2025)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2F3544" w14:textId="77777777"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$20 billion</w:t>
            </w:r>
          </w:p>
        </w:tc>
      </w:tr>
    </w:tbl>
    <w:p w14:paraId="16A3B565" w14:textId="274766B6"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2. Cybersecurity Measures in Banking</w:t>
      </w:r>
      <w:r w:rsidRPr="00422E1B">
        <w:rPr>
          <w:rFonts w:ascii="Arial" w:eastAsia="Times New Roman" w:hAnsi="Arial" w:cs="Arial"/>
          <w:b/>
          <w:bCs/>
          <w:kern w:val="0"/>
          <w:sz w:val="28"/>
          <w:szCs w:val="28"/>
          <w:lang w:eastAsia="en-IN"/>
          <w14:ligatures w14:val="none"/>
        </w:rPr>
        <w:t>:</w:t>
      </w:r>
    </w:p>
    <w:p w14:paraId="2172A0C3" w14:textId="2E15C6FC"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Introduction</w:t>
      </w:r>
      <w:r w:rsidRPr="00422E1B">
        <w:rPr>
          <w:rFonts w:ascii="Arial" w:eastAsia="Times New Roman" w:hAnsi="Arial" w:cs="Arial"/>
          <w:b/>
          <w:bCs/>
          <w:kern w:val="0"/>
          <w:sz w:val="28"/>
          <w:szCs w:val="28"/>
          <w:lang w:eastAsia="en-IN"/>
          <w14:ligatures w14:val="none"/>
        </w:rPr>
        <w:t>:</w:t>
      </w:r>
    </w:p>
    <w:p w14:paraId="458E0DBD" w14:textId="77777777" w:rsidR="00716CE9" w:rsidRPr="00716CE9" w:rsidRDefault="00716CE9" w:rsidP="00716CE9">
      <w:p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kern w:val="0"/>
          <w:sz w:val="28"/>
          <w:szCs w:val="28"/>
          <w:lang w:eastAsia="en-IN"/>
          <w14:ligatures w14:val="none"/>
        </w:rPr>
        <w:t>As the banking sector becomes increasingly digital, the importance of robust cybersecurity measures cannot be overstated. Cyber threats such as phishing, malware, ransomware, and DDoS attacks pose significant risks to banks and their customers. To combat these threats, US banks are investing heavily in advanced cybersecurity technologies and strategies to protect sensitive data and maintain trust.</w:t>
      </w:r>
    </w:p>
    <w:p w14:paraId="75B1EEA3" w14:textId="147F7D8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5-W Analysis</w:t>
      </w:r>
      <w:r w:rsidRPr="00422E1B">
        <w:rPr>
          <w:rFonts w:ascii="Arial" w:eastAsia="Times New Roman" w:hAnsi="Arial" w:cs="Arial"/>
          <w:b/>
          <w:bCs/>
          <w:kern w:val="0"/>
          <w:sz w:val="28"/>
          <w:szCs w:val="28"/>
          <w:lang w:eastAsia="en-IN"/>
          <w14:ligatures w14:val="none"/>
        </w:rPr>
        <w:t>:</w:t>
      </w:r>
    </w:p>
    <w:p w14:paraId="461CE165" w14:textId="77777777" w:rsidR="00716CE9" w:rsidRPr="00716CE9" w:rsidRDefault="00716CE9" w:rsidP="00716C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Who:</w:t>
      </w:r>
      <w:r w:rsidRPr="00716CE9">
        <w:rPr>
          <w:rFonts w:ascii="Arial" w:eastAsia="Times New Roman" w:hAnsi="Arial" w:cs="Arial"/>
          <w:kern w:val="0"/>
          <w:sz w:val="28"/>
          <w:szCs w:val="28"/>
          <w:lang w:eastAsia="en-IN"/>
          <w14:ligatures w14:val="none"/>
        </w:rPr>
        <w:t xml:space="preserve"> US banks, cybersecurity firms, regulatory agencies, and customers.</w:t>
      </w:r>
    </w:p>
    <w:p w14:paraId="5CFFB509" w14:textId="77777777" w:rsidR="00716CE9" w:rsidRPr="00716CE9" w:rsidRDefault="00716CE9" w:rsidP="00716C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What:</w:t>
      </w:r>
      <w:r w:rsidRPr="00716CE9">
        <w:rPr>
          <w:rFonts w:ascii="Arial" w:eastAsia="Times New Roman" w:hAnsi="Arial" w:cs="Arial"/>
          <w:kern w:val="0"/>
          <w:sz w:val="28"/>
          <w:szCs w:val="28"/>
          <w:lang w:eastAsia="en-IN"/>
          <w14:ligatures w14:val="none"/>
        </w:rPr>
        <w:t xml:space="preserve"> Implementation of cybersecurity measures to protect against cyber threats.</w:t>
      </w:r>
    </w:p>
    <w:p w14:paraId="58D0EFD6" w14:textId="77777777" w:rsidR="00716CE9" w:rsidRPr="00716CE9" w:rsidRDefault="00716CE9" w:rsidP="00716C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When:</w:t>
      </w:r>
      <w:r w:rsidRPr="00716CE9">
        <w:rPr>
          <w:rFonts w:ascii="Arial" w:eastAsia="Times New Roman" w:hAnsi="Arial" w:cs="Arial"/>
          <w:kern w:val="0"/>
          <w:sz w:val="28"/>
          <w:szCs w:val="28"/>
          <w:lang w:eastAsia="en-IN"/>
          <w14:ligatures w14:val="none"/>
        </w:rPr>
        <w:t xml:space="preserve"> Ongoing, with heightened focus and investment observed in recent years, particularly from 2018 onwards.</w:t>
      </w:r>
    </w:p>
    <w:p w14:paraId="628DCF37" w14:textId="77777777" w:rsidR="00716CE9" w:rsidRPr="00716CE9" w:rsidRDefault="00716CE9" w:rsidP="00716C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lastRenderedPageBreak/>
        <w:t>Where:</w:t>
      </w:r>
      <w:r w:rsidRPr="00716CE9">
        <w:rPr>
          <w:rFonts w:ascii="Arial" w:eastAsia="Times New Roman" w:hAnsi="Arial" w:cs="Arial"/>
          <w:kern w:val="0"/>
          <w:sz w:val="28"/>
          <w:szCs w:val="28"/>
          <w:lang w:eastAsia="en-IN"/>
          <w14:ligatures w14:val="none"/>
        </w:rPr>
        <w:t xml:space="preserve"> Across the US banking sector, including commercial, investment, and community banks.</w:t>
      </w:r>
    </w:p>
    <w:p w14:paraId="75534F16" w14:textId="77777777" w:rsidR="00716CE9" w:rsidRPr="00716CE9" w:rsidRDefault="00716CE9" w:rsidP="00716C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Why:</w:t>
      </w:r>
      <w:r w:rsidRPr="00716CE9">
        <w:rPr>
          <w:rFonts w:ascii="Arial" w:eastAsia="Times New Roman" w:hAnsi="Arial" w:cs="Arial"/>
          <w:kern w:val="0"/>
          <w:sz w:val="28"/>
          <w:szCs w:val="28"/>
          <w:lang w:eastAsia="en-IN"/>
          <w14:ligatures w14:val="none"/>
        </w:rPr>
        <w:t xml:space="preserve"> To protect sensitive financial data, ensure regulatory compliance, maintain customer trust, and prevent financial losses.</w:t>
      </w:r>
    </w:p>
    <w:p w14:paraId="180E0498" w14:textId="79FF5E8F"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Applications</w:t>
      </w:r>
      <w:r w:rsidRPr="00422E1B">
        <w:rPr>
          <w:rFonts w:ascii="Arial" w:eastAsia="Times New Roman" w:hAnsi="Arial" w:cs="Arial"/>
          <w:b/>
          <w:bCs/>
          <w:kern w:val="0"/>
          <w:sz w:val="28"/>
          <w:szCs w:val="28"/>
          <w:lang w:eastAsia="en-IN"/>
          <w14:ligatures w14:val="none"/>
        </w:rPr>
        <w:t>:</w:t>
      </w:r>
    </w:p>
    <w:p w14:paraId="6CD2E999" w14:textId="77777777" w:rsidR="00716CE9" w:rsidRPr="00716CE9" w:rsidRDefault="00716CE9" w:rsidP="00716C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Firewalls and Intrusion Detection Systems:</w:t>
      </w:r>
      <w:r w:rsidRPr="00716CE9">
        <w:rPr>
          <w:rFonts w:ascii="Arial" w:eastAsia="Times New Roman" w:hAnsi="Arial" w:cs="Arial"/>
          <w:kern w:val="0"/>
          <w:sz w:val="28"/>
          <w:szCs w:val="28"/>
          <w:lang w:eastAsia="en-IN"/>
          <w14:ligatures w14:val="none"/>
        </w:rPr>
        <w:t xml:space="preserve"> Protecting networks from unauthorized access and monitoring for suspicious activities.</w:t>
      </w:r>
    </w:p>
    <w:p w14:paraId="72587D21" w14:textId="77777777" w:rsidR="00716CE9" w:rsidRPr="00716CE9" w:rsidRDefault="00716CE9" w:rsidP="00716C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Encryption:</w:t>
      </w:r>
      <w:r w:rsidRPr="00716CE9">
        <w:rPr>
          <w:rFonts w:ascii="Arial" w:eastAsia="Times New Roman" w:hAnsi="Arial" w:cs="Arial"/>
          <w:kern w:val="0"/>
          <w:sz w:val="28"/>
          <w:szCs w:val="28"/>
          <w:lang w:eastAsia="en-IN"/>
          <w14:ligatures w14:val="none"/>
        </w:rPr>
        <w:t xml:space="preserve"> Ensuring data confidentiality and integrity during storage and transmission.</w:t>
      </w:r>
    </w:p>
    <w:p w14:paraId="47C54037" w14:textId="77777777" w:rsidR="00716CE9" w:rsidRPr="00716CE9" w:rsidRDefault="00716CE9" w:rsidP="00716C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Multi-factor Authentication (MFA):</w:t>
      </w:r>
      <w:r w:rsidRPr="00716CE9">
        <w:rPr>
          <w:rFonts w:ascii="Arial" w:eastAsia="Times New Roman" w:hAnsi="Arial" w:cs="Arial"/>
          <w:kern w:val="0"/>
          <w:sz w:val="28"/>
          <w:szCs w:val="28"/>
          <w:lang w:eastAsia="en-IN"/>
          <w14:ligatures w14:val="none"/>
        </w:rPr>
        <w:t xml:space="preserve"> Enhancing security by requiring multiple forms of verification before granting access.</w:t>
      </w:r>
    </w:p>
    <w:p w14:paraId="753D671A" w14:textId="77777777" w:rsidR="00716CE9" w:rsidRPr="00716CE9" w:rsidRDefault="00716CE9" w:rsidP="00716C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AI-Based Security Solutions:</w:t>
      </w:r>
      <w:r w:rsidRPr="00716CE9">
        <w:rPr>
          <w:rFonts w:ascii="Arial" w:eastAsia="Times New Roman" w:hAnsi="Arial" w:cs="Arial"/>
          <w:kern w:val="0"/>
          <w:sz w:val="28"/>
          <w:szCs w:val="28"/>
          <w:lang w:eastAsia="en-IN"/>
          <w14:ligatures w14:val="none"/>
        </w:rPr>
        <w:t xml:space="preserve"> Using machine learning algorithms to detect and respond to threats in real-time.</w:t>
      </w:r>
    </w:p>
    <w:p w14:paraId="4FA94A94" w14:textId="77777777" w:rsidR="00716CE9" w:rsidRPr="00716CE9" w:rsidRDefault="00716CE9" w:rsidP="00716C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Security Awareness Training:</w:t>
      </w:r>
      <w:r w:rsidRPr="00716CE9">
        <w:rPr>
          <w:rFonts w:ascii="Arial" w:eastAsia="Times New Roman" w:hAnsi="Arial" w:cs="Arial"/>
          <w:kern w:val="0"/>
          <w:sz w:val="28"/>
          <w:szCs w:val="28"/>
          <w:lang w:eastAsia="en-IN"/>
          <w14:ligatures w14:val="none"/>
        </w:rPr>
        <w:t xml:space="preserve"> Educating employees and customers on how to recognize and respond to cyber threats.</w:t>
      </w:r>
    </w:p>
    <w:p w14:paraId="6E45D7CE" w14:textId="0385080E"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422E1B">
        <w:rPr>
          <w:rFonts w:ascii="Arial" w:eastAsia="Times New Roman" w:hAnsi="Arial" w:cs="Arial"/>
          <w:b/>
          <w:bCs/>
          <w:kern w:val="0"/>
          <w:sz w:val="28"/>
          <w:szCs w:val="28"/>
          <w:lang w:eastAsia="en-IN"/>
          <w14:ligatures w14:val="none"/>
        </w:rPr>
        <w:t>Data:</w:t>
      </w:r>
      <w:r w:rsidRPr="00422E1B">
        <w:rPr>
          <w:rFonts w:ascii="Arial" w:eastAsia="Times New Roman" w:hAnsi="Arial" w:cs="Arial"/>
          <w:b/>
          <w:bCs/>
          <w:kern w:val="0"/>
          <w:sz w:val="28"/>
          <w:szCs w:val="28"/>
          <w:lang w:eastAsia="en-IN"/>
          <w14:ligatures w14:val="none"/>
        </w:rPr>
        <w:t xml:space="preserve"> </w:t>
      </w:r>
      <w:r w:rsidRPr="00716CE9">
        <w:rPr>
          <w:rFonts w:ascii="Arial" w:eastAsia="Times New Roman" w:hAnsi="Arial" w:cs="Arial"/>
          <w:kern w:val="0"/>
          <w:sz w:val="28"/>
          <w:szCs w:val="28"/>
          <w:lang w:eastAsia="en-IN"/>
          <w14:ligatures w14:val="none"/>
        </w:rPr>
        <w:t>Cybersecurity Measures in Banking:</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41"/>
        <w:gridCol w:w="3635"/>
      </w:tblGrid>
      <w:tr w:rsidR="00716CE9" w:rsidRPr="00716CE9" w14:paraId="63530E14" w14:textId="77777777" w:rsidTr="00716CE9">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874DADF"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5FD592F"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Value</w:t>
            </w:r>
          </w:p>
        </w:tc>
      </w:tr>
      <w:tr w:rsidR="00716CE9" w:rsidRPr="00716CE9" w14:paraId="7686E68D"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500357"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Annual Cybersecurity Spending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9CCD91"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$70 billion</w:t>
            </w:r>
          </w:p>
        </w:tc>
      </w:tr>
      <w:tr w:rsidR="00716CE9" w:rsidRPr="00716CE9" w14:paraId="4A2E757B"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4795E0"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Cyber Attacks (Daily Average)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4D8685"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300 per bank</w:t>
            </w:r>
          </w:p>
        </w:tc>
      </w:tr>
      <w:tr w:rsidR="00716CE9" w:rsidRPr="00716CE9" w14:paraId="3AADF88F"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35DCF5D"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Data Breaches (Annual)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E92143"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1,500 in financial sector</w:t>
            </w:r>
          </w:p>
        </w:tc>
      </w:tr>
      <w:tr w:rsidR="00716CE9" w:rsidRPr="00716CE9" w14:paraId="07B0BAA8"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254B1C"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Multi-factor Authentication Adoption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BF3DC0"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95% of online banking</w:t>
            </w:r>
          </w:p>
        </w:tc>
      </w:tr>
      <w:tr w:rsidR="00716CE9" w:rsidRPr="00716CE9" w14:paraId="1C59D8D6"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F57296"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AI/ML in Threat Detection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3996C4"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70% of large banks</w:t>
            </w:r>
          </w:p>
        </w:tc>
      </w:tr>
      <w:tr w:rsidR="00716CE9" w:rsidRPr="00716CE9" w14:paraId="2C70B244"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E05858"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Employee Security Training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A9F033"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4 hours per year (average)</w:t>
            </w:r>
          </w:p>
        </w:tc>
      </w:tr>
      <w:tr w:rsidR="00716CE9" w:rsidRPr="00716CE9" w14:paraId="07945E0F"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A739718"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Cyber Insurance Coverage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785CFE"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60% of banks</w:t>
            </w:r>
          </w:p>
        </w:tc>
      </w:tr>
      <w:tr w:rsidR="00716CE9" w:rsidRPr="00716CE9" w14:paraId="12D9C7AA"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E91A7F"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Third-party Risk Assessments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6AA6B0E"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85% conduct regularly</w:t>
            </w:r>
          </w:p>
        </w:tc>
      </w:tr>
      <w:tr w:rsidR="00716CE9" w:rsidRPr="00716CE9" w14:paraId="3EEF9173" w14:textId="77777777" w:rsidTr="00716CE9">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CD747D"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Average Cost per Data Breach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FAADF0" w14:textId="7777777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$5.85 million</w:t>
            </w:r>
          </w:p>
        </w:tc>
      </w:tr>
    </w:tbl>
    <w:p w14:paraId="3367C7EE" w14:textId="77777777" w:rsidR="00F544C1" w:rsidRPr="00422E1B" w:rsidRDefault="00F544C1"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FC5079A" w14:textId="77777777" w:rsidR="00F544C1" w:rsidRPr="00422E1B" w:rsidRDefault="00F544C1"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C9EEC9A" w14:textId="40B87749" w:rsidR="00716CE9" w:rsidRPr="00716CE9" w:rsidRDefault="00716CE9" w:rsidP="00716C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lastRenderedPageBreak/>
        <w:t>3. Biometric Authentication Systems</w:t>
      </w:r>
      <w:r w:rsidRPr="00422E1B">
        <w:rPr>
          <w:rFonts w:ascii="Arial" w:eastAsia="Times New Roman" w:hAnsi="Arial" w:cs="Arial"/>
          <w:b/>
          <w:bCs/>
          <w:kern w:val="0"/>
          <w:sz w:val="28"/>
          <w:szCs w:val="28"/>
          <w:lang w:eastAsia="en-IN"/>
          <w14:ligatures w14:val="none"/>
        </w:rPr>
        <w:t>:</w:t>
      </w:r>
    </w:p>
    <w:p w14:paraId="67E7ABCE" w14:textId="103059F8"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Introduction</w:t>
      </w:r>
      <w:r w:rsidRPr="00422E1B">
        <w:rPr>
          <w:rFonts w:ascii="Arial" w:eastAsia="Times New Roman" w:hAnsi="Arial" w:cs="Arial"/>
          <w:b/>
          <w:bCs/>
          <w:kern w:val="0"/>
          <w:sz w:val="28"/>
          <w:szCs w:val="28"/>
          <w:lang w:eastAsia="en-IN"/>
          <w14:ligatures w14:val="none"/>
        </w:rPr>
        <w:t>:</w:t>
      </w:r>
    </w:p>
    <w:p w14:paraId="3DB6F233" w14:textId="77777777" w:rsidR="00716CE9" w:rsidRPr="00716CE9" w:rsidRDefault="00716CE9" w:rsidP="00716CE9">
      <w:p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kern w:val="0"/>
          <w:sz w:val="28"/>
          <w:szCs w:val="28"/>
          <w:lang w:eastAsia="en-IN"/>
          <w14:ligatures w14:val="none"/>
        </w:rPr>
        <w:t>Biometric authentication systems are becoming increasingly popular in the US banking sector as a means to enhance security and user convenience. By using unique biological traits such as fingerprints, facial recognition, and iris scans, banks can offer more secure and efficient access to banking services. The adoption of biometric technologies aligns with the industry's move towards more advanced and user-friendly security solutions.</w:t>
      </w:r>
    </w:p>
    <w:p w14:paraId="2E766BBD" w14:textId="29F83857"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5-W Analysis</w:t>
      </w:r>
      <w:r w:rsidRPr="00422E1B">
        <w:rPr>
          <w:rFonts w:ascii="Arial" w:eastAsia="Times New Roman" w:hAnsi="Arial" w:cs="Arial"/>
          <w:b/>
          <w:bCs/>
          <w:kern w:val="0"/>
          <w:sz w:val="28"/>
          <w:szCs w:val="28"/>
          <w:lang w:eastAsia="en-IN"/>
          <w14:ligatures w14:val="none"/>
        </w:rPr>
        <w:t>:</w:t>
      </w:r>
    </w:p>
    <w:p w14:paraId="10100A01" w14:textId="77777777" w:rsidR="00716CE9" w:rsidRPr="00716CE9" w:rsidRDefault="00716CE9" w:rsidP="00716C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Who:</w:t>
      </w:r>
      <w:r w:rsidRPr="00716CE9">
        <w:rPr>
          <w:rFonts w:ascii="Arial" w:eastAsia="Times New Roman" w:hAnsi="Arial" w:cs="Arial"/>
          <w:kern w:val="0"/>
          <w:sz w:val="28"/>
          <w:szCs w:val="28"/>
          <w:lang w:eastAsia="en-IN"/>
          <w14:ligatures w14:val="none"/>
        </w:rPr>
        <w:t xml:space="preserve"> US banks, technology providers, customers, and regulatory bodies.</w:t>
      </w:r>
    </w:p>
    <w:p w14:paraId="525C81C2" w14:textId="77777777" w:rsidR="00716CE9" w:rsidRPr="00716CE9" w:rsidRDefault="00716CE9" w:rsidP="00716C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What:</w:t>
      </w:r>
      <w:r w:rsidRPr="00716CE9">
        <w:rPr>
          <w:rFonts w:ascii="Arial" w:eastAsia="Times New Roman" w:hAnsi="Arial" w:cs="Arial"/>
          <w:kern w:val="0"/>
          <w:sz w:val="28"/>
          <w:szCs w:val="28"/>
          <w:lang w:eastAsia="en-IN"/>
          <w14:ligatures w14:val="none"/>
        </w:rPr>
        <w:t xml:space="preserve"> Implementation of biometric authentication systems for secure access and transactions.</w:t>
      </w:r>
    </w:p>
    <w:p w14:paraId="41EACE90" w14:textId="77777777" w:rsidR="00716CE9" w:rsidRPr="00716CE9" w:rsidRDefault="00716CE9" w:rsidP="00716C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When:</w:t>
      </w:r>
      <w:r w:rsidRPr="00716CE9">
        <w:rPr>
          <w:rFonts w:ascii="Arial" w:eastAsia="Times New Roman" w:hAnsi="Arial" w:cs="Arial"/>
          <w:kern w:val="0"/>
          <w:sz w:val="28"/>
          <w:szCs w:val="28"/>
          <w:lang w:eastAsia="en-IN"/>
          <w14:ligatures w14:val="none"/>
        </w:rPr>
        <w:t xml:space="preserve"> Adoption began in the early 2010s, with significant advancements and increased usage observed in the past few years.</w:t>
      </w:r>
    </w:p>
    <w:p w14:paraId="6803310B" w14:textId="77777777" w:rsidR="00716CE9" w:rsidRPr="00716CE9" w:rsidRDefault="00716CE9" w:rsidP="00716C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Where:</w:t>
      </w:r>
      <w:r w:rsidRPr="00716CE9">
        <w:rPr>
          <w:rFonts w:ascii="Arial" w:eastAsia="Times New Roman" w:hAnsi="Arial" w:cs="Arial"/>
          <w:kern w:val="0"/>
          <w:sz w:val="28"/>
          <w:szCs w:val="28"/>
          <w:lang w:eastAsia="en-IN"/>
          <w14:ligatures w14:val="none"/>
        </w:rPr>
        <w:t xml:space="preserve"> Across the US banking sector, including ATMs, mobile banking apps, and branch services.</w:t>
      </w:r>
    </w:p>
    <w:p w14:paraId="5D7D5ED1" w14:textId="77777777" w:rsidR="00716CE9" w:rsidRPr="00716CE9" w:rsidRDefault="00716CE9" w:rsidP="00716C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Why:</w:t>
      </w:r>
      <w:r w:rsidRPr="00716CE9">
        <w:rPr>
          <w:rFonts w:ascii="Arial" w:eastAsia="Times New Roman" w:hAnsi="Arial" w:cs="Arial"/>
          <w:kern w:val="0"/>
          <w:sz w:val="28"/>
          <w:szCs w:val="28"/>
          <w:lang w:eastAsia="en-IN"/>
          <w14:ligatures w14:val="none"/>
        </w:rPr>
        <w:t xml:space="preserve"> To enhance security, reduce fraud, improve user experience, and streamline authentication processes.</w:t>
      </w:r>
    </w:p>
    <w:p w14:paraId="2DAB6061" w14:textId="329632C1" w:rsidR="00716CE9" w:rsidRPr="00716CE9" w:rsidRDefault="00716CE9" w:rsidP="00716CE9">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716CE9">
        <w:rPr>
          <w:rFonts w:ascii="Arial" w:eastAsia="Times New Roman" w:hAnsi="Arial" w:cs="Arial"/>
          <w:b/>
          <w:bCs/>
          <w:kern w:val="0"/>
          <w:sz w:val="28"/>
          <w:szCs w:val="28"/>
          <w:lang w:eastAsia="en-IN"/>
          <w14:ligatures w14:val="none"/>
        </w:rPr>
        <w:t>Applications</w:t>
      </w:r>
      <w:r w:rsidRPr="00422E1B">
        <w:rPr>
          <w:rFonts w:ascii="Arial" w:eastAsia="Times New Roman" w:hAnsi="Arial" w:cs="Arial"/>
          <w:b/>
          <w:bCs/>
          <w:kern w:val="0"/>
          <w:sz w:val="28"/>
          <w:szCs w:val="28"/>
          <w:lang w:eastAsia="en-IN"/>
          <w14:ligatures w14:val="none"/>
        </w:rPr>
        <w:t>:</w:t>
      </w:r>
    </w:p>
    <w:p w14:paraId="229D24A9" w14:textId="77777777" w:rsidR="00716CE9" w:rsidRPr="00716CE9" w:rsidRDefault="00716CE9" w:rsidP="00716C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Fingerprint Scanning:</w:t>
      </w:r>
      <w:r w:rsidRPr="00716CE9">
        <w:rPr>
          <w:rFonts w:ascii="Arial" w:eastAsia="Times New Roman" w:hAnsi="Arial" w:cs="Arial"/>
          <w:kern w:val="0"/>
          <w:sz w:val="28"/>
          <w:szCs w:val="28"/>
          <w:lang w:eastAsia="en-IN"/>
          <w14:ligatures w14:val="none"/>
        </w:rPr>
        <w:t xml:space="preserve"> Commonly used for secure access to mobile banking apps and ATMs.</w:t>
      </w:r>
    </w:p>
    <w:p w14:paraId="01941C73" w14:textId="77777777" w:rsidR="00716CE9" w:rsidRPr="00716CE9" w:rsidRDefault="00716CE9" w:rsidP="00716C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Facial Recognition:</w:t>
      </w:r>
      <w:r w:rsidRPr="00716CE9">
        <w:rPr>
          <w:rFonts w:ascii="Arial" w:eastAsia="Times New Roman" w:hAnsi="Arial" w:cs="Arial"/>
          <w:kern w:val="0"/>
          <w:sz w:val="28"/>
          <w:szCs w:val="28"/>
          <w:lang w:eastAsia="en-IN"/>
          <w14:ligatures w14:val="none"/>
        </w:rPr>
        <w:t xml:space="preserve"> Implemented in mobile apps and branch services for quick and secure customer identification.</w:t>
      </w:r>
    </w:p>
    <w:p w14:paraId="2A140BF8" w14:textId="77777777" w:rsidR="00716CE9" w:rsidRPr="00716CE9" w:rsidRDefault="00716CE9" w:rsidP="00716C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Iris Scanning:</w:t>
      </w:r>
      <w:r w:rsidRPr="00716CE9">
        <w:rPr>
          <w:rFonts w:ascii="Arial" w:eastAsia="Times New Roman" w:hAnsi="Arial" w:cs="Arial"/>
          <w:kern w:val="0"/>
          <w:sz w:val="28"/>
          <w:szCs w:val="28"/>
          <w:lang w:eastAsia="en-IN"/>
          <w14:ligatures w14:val="none"/>
        </w:rPr>
        <w:t xml:space="preserve"> Used in high-security environments for access to sensitive data and facilities.</w:t>
      </w:r>
    </w:p>
    <w:p w14:paraId="5E1BF8AB" w14:textId="77777777" w:rsidR="00716CE9" w:rsidRPr="00716CE9" w:rsidRDefault="00716CE9" w:rsidP="00716C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16CE9">
        <w:rPr>
          <w:rFonts w:ascii="Arial" w:eastAsia="Times New Roman" w:hAnsi="Arial" w:cs="Arial"/>
          <w:b/>
          <w:bCs/>
          <w:kern w:val="0"/>
          <w:sz w:val="28"/>
          <w:szCs w:val="28"/>
          <w:lang w:eastAsia="en-IN"/>
          <w14:ligatures w14:val="none"/>
        </w:rPr>
        <w:t>Voice Recognition:</w:t>
      </w:r>
      <w:r w:rsidRPr="00716CE9">
        <w:rPr>
          <w:rFonts w:ascii="Arial" w:eastAsia="Times New Roman" w:hAnsi="Arial" w:cs="Arial"/>
          <w:kern w:val="0"/>
          <w:sz w:val="28"/>
          <w:szCs w:val="28"/>
          <w:lang w:eastAsia="en-IN"/>
          <w14:ligatures w14:val="none"/>
        </w:rPr>
        <w:t xml:space="preserve"> Used for telephone banking and customer service interactions to verify identity.</w:t>
      </w:r>
    </w:p>
    <w:p w14:paraId="721F99B6" w14:textId="6F383692" w:rsidR="00716CE9" w:rsidRPr="00716CE9" w:rsidRDefault="00716CE9" w:rsidP="00716C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t>Behavioural</w:t>
      </w:r>
      <w:r w:rsidRPr="00716CE9">
        <w:rPr>
          <w:rFonts w:ascii="Arial" w:eastAsia="Times New Roman" w:hAnsi="Arial" w:cs="Arial"/>
          <w:b/>
          <w:bCs/>
          <w:kern w:val="0"/>
          <w:sz w:val="28"/>
          <w:szCs w:val="28"/>
          <w:lang w:eastAsia="en-IN"/>
          <w14:ligatures w14:val="none"/>
        </w:rPr>
        <w:t xml:space="preserve"> Biometrics:</w:t>
      </w:r>
      <w:r w:rsidRPr="00716CE9">
        <w:rPr>
          <w:rFonts w:ascii="Arial" w:eastAsia="Times New Roman" w:hAnsi="Arial" w:cs="Arial"/>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Analysing</w:t>
      </w:r>
      <w:r w:rsidRPr="00716CE9">
        <w:rPr>
          <w:rFonts w:ascii="Arial" w:eastAsia="Times New Roman" w:hAnsi="Arial" w:cs="Arial"/>
          <w:kern w:val="0"/>
          <w:sz w:val="28"/>
          <w:szCs w:val="28"/>
          <w:lang w:eastAsia="en-IN"/>
          <w14:ligatures w14:val="none"/>
        </w:rPr>
        <w:t xml:space="preserve"> user </w:t>
      </w:r>
      <w:r w:rsidRPr="00422E1B">
        <w:rPr>
          <w:rFonts w:ascii="Arial" w:eastAsia="Times New Roman" w:hAnsi="Arial" w:cs="Arial"/>
          <w:kern w:val="0"/>
          <w:sz w:val="28"/>
          <w:szCs w:val="28"/>
          <w:lang w:eastAsia="en-IN"/>
          <w14:ligatures w14:val="none"/>
        </w:rPr>
        <w:t>behaviour</w:t>
      </w:r>
      <w:r w:rsidRPr="00716CE9">
        <w:rPr>
          <w:rFonts w:ascii="Arial" w:eastAsia="Times New Roman" w:hAnsi="Arial" w:cs="Arial"/>
          <w:kern w:val="0"/>
          <w:sz w:val="28"/>
          <w:szCs w:val="28"/>
          <w:lang w:eastAsia="en-IN"/>
          <w14:ligatures w14:val="none"/>
        </w:rPr>
        <w:t xml:space="preserve"> patterns, such as typing rhythm and mouse movements, to detect and prevent fraud.</w:t>
      </w:r>
    </w:p>
    <w:p w14:paraId="545F16D4" w14:textId="77777777" w:rsidR="00F544C1" w:rsidRPr="00422E1B" w:rsidRDefault="00F544C1"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75AEEFE0" w14:textId="77777777" w:rsidR="00F544C1" w:rsidRPr="00422E1B" w:rsidRDefault="00F544C1"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p>
    <w:p w14:paraId="6886BEE8" w14:textId="5EFB9C7A" w:rsidR="00241A2E" w:rsidRPr="00241A2E" w:rsidRDefault="00716CE9"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Data:</w:t>
      </w:r>
      <w:r w:rsidR="00241A2E" w:rsidRPr="00422E1B">
        <w:rPr>
          <w:rFonts w:ascii="Arial" w:eastAsia="Times New Roman" w:hAnsi="Arial" w:cs="Arial"/>
          <w:b/>
          <w:bCs/>
          <w:kern w:val="0"/>
          <w:sz w:val="28"/>
          <w:szCs w:val="28"/>
          <w:lang w:eastAsia="en-IN"/>
          <w14:ligatures w14:val="none"/>
        </w:rPr>
        <w:t xml:space="preserve"> </w:t>
      </w:r>
      <w:r w:rsidR="00241A2E" w:rsidRPr="00241A2E">
        <w:rPr>
          <w:rFonts w:ascii="Arial" w:eastAsia="Times New Roman" w:hAnsi="Arial" w:cs="Arial"/>
          <w:kern w:val="0"/>
          <w:sz w:val="28"/>
          <w:szCs w:val="28"/>
          <w:lang w:eastAsia="en-IN"/>
          <w14:ligatures w14:val="none"/>
        </w:rPr>
        <w:t>Biometric Authentication Systems: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14"/>
        <w:gridCol w:w="4262"/>
      </w:tblGrid>
      <w:tr w:rsidR="00241A2E" w:rsidRPr="00241A2E" w14:paraId="0DAB636A" w14:textId="77777777" w:rsidTr="00241A2E">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456BA9A"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E416422"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Value</w:t>
            </w:r>
          </w:p>
        </w:tc>
      </w:tr>
      <w:tr w:rsidR="00241A2E" w:rsidRPr="00241A2E" w14:paraId="160111A4"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311A50A"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Market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F527B4"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$3 billion (banking sector)</w:t>
            </w:r>
          </w:p>
        </w:tc>
      </w:tr>
      <w:tr w:rsidR="00241A2E" w:rsidRPr="00241A2E" w14:paraId="6E176BB3"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20E849D"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Adoption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202522D"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65% of major banks</w:t>
            </w:r>
          </w:p>
        </w:tc>
      </w:tr>
      <w:tr w:rsidR="00241A2E" w:rsidRPr="00241A2E" w14:paraId="11C6502A"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8BACB0"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Most Common Biometric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6C9CBF"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Fingerprint (80%)</w:t>
            </w:r>
          </w:p>
        </w:tc>
      </w:tr>
      <w:tr w:rsidR="00241A2E" w:rsidRPr="00241A2E" w14:paraId="44BECA11"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FFE09A3"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User Acceptance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C49CC3"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90%</w:t>
            </w:r>
          </w:p>
        </w:tc>
      </w:tr>
      <w:tr w:rsidR="00241A2E" w:rsidRPr="00241A2E" w14:paraId="799883D1"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65AD739"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False Acceptance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FF98DF"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0.01%</w:t>
            </w:r>
          </w:p>
        </w:tc>
      </w:tr>
      <w:tr w:rsidR="00241A2E" w:rsidRPr="00241A2E" w14:paraId="2A1BFEAA"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B05DCD6"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False Rejection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F5FDF1"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2%</w:t>
            </w:r>
          </w:p>
        </w:tc>
      </w:tr>
      <w:tr w:rsidR="00241A2E" w:rsidRPr="00241A2E" w14:paraId="46E14F79"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0579C1"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Implementation Cost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1CAB37"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$1-5 million per bank</w:t>
            </w:r>
          </w:p>
        </w:tc>
      </w:tr>
      <w:tr w:rsidR="00241A2E" w:rsidRPr="00241A2E" w14:paraId="6F907069"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B29D6A"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Mobile Banking Integration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B4DB7C8"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75% of biometric systems</w:t>
            </w:r>
          </w:p>
        </w:tc>
      </w:tr>
      <w:tr w:rsidR="00241A2E" w:rsidRPr="00241A2E" w14:paraId="036A3F56" w14:textId="77777777" w:rsidTr="00241A2E">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35569F"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Projected Growth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48C996" w14:textId="77777777" w:rsidR="00241A2E" w:rsidRPr="00241A2E" w:rsidRDefault="00241A2E" w:rsidP="00241A2E">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241A2E">
              <w:rPr>
                <w:rFonts w:ascii="Arial" w:eastAsia="Times New Roman" w:hAnsi="Arial" w:cs="Arial"/>
                <w:b/>
                <w:bCs/>
                <w:kern w:val="0"/>
                <w:sz w:val="28"/>
                <w:szCs w:val="28"/>
                <w:lang w:eastAsia="en-IN"/>
                <w14:ligatures w14:val="none"/>
              </w:rPr>
              <w:t>15% annually</w:t>
            </w:r>
          </w:p>
        </w:tc>
      </w:tr>
    </w:tbl>
    <w:p w14:paraId="326D4E39" w14:textId="77777777" w:rsidR="00921A03" w:rsidRDefault="00921A03" w:rsidP="00241A2E">
      <w:pPr>
        <w:rPr>
          <w:rFonts w:ascii="Arial" w:eastAsia="Times New Roman" w:hAnsi="Arial" w:cs="Arial"/>
          <w:b/>
          <w:bCs/>
          <w:kern w:val="0"/>
          <w:sz w:val="28"/>
          <w:szCs w:val="28"/>
          <w:lang w:eastAsia="en-IN"/>
          <w14:ligatures w14:val="none"/>
        </w:rPr>
      </w:pPr>
    </w:p>
    <w:p w14:paraId="1BA0C648" w14:textId="6812C06F" w:rsidR="00241A2E" w:rsidRPr="00422E1B" w:rsidRDefault="00241A2E" w:rsidP="00241A2E">
      <w:pPr>
        <w:rPr>
          <w:rFonts w:ascii="Arial" w:eastAsia="Times New Roman" w:hAnsi="Arial" w:cs="Arial"/>
          <w:b/>
          <w:bCs/>
          <w:kern w:val="0"/>
          <w:sz w:val="28"/>
          <w:szCs w:val="28"/>
          <w:lang w:eastAsia="en-IN"/>
          <w14:ligatures w14:val="none"/>
        </w:rPr>
      </w:pPr>
      <w:r w:rsidRPr="00422E1B">
        <w:rPr>
          <w:rFonts w:ascii="Arial" w:eastAsia="Times New Roman" w:hAnsi="Arial" w:cs="Arial"/>
          <w:b/>
          <w:bCs/>
          <w:kern w:val="0"/>
          <w:sz w:val="28"/>
          <w:szCs w:val="28"/>
          <w:lang w:eastAsia="en-IN"/>
          <w14:ligatures w14:val="none"/>
        </w:rPr>
        <w:t>Graphs</w:t>
      </w:r>
      <w:r w:rsidRPr="00422E1B">
        <w:rPr>
          <w:rFonts w:ascii="Arial" w:eastAsia="Times New Roman" w:hAnsi="Arial" w:cs="Arial"/>
          <w:b/>
          <w:bCs/>
          <w:kern w:val="0"/>
          <w:sz w:val="28"/>
          <w:szCs w:val="28"/>
          <w:lang w:eastAsia="en-IN"/>
          <w14:ligatures w14:val="none"/>
        </w:rPr>
        <w:t>:</w:t>
      </w:r>
    </w:p>
    <w:p w14:paraId="1889887F" w14:textId="30F96D9E" w:rsidR="00241A2E" w:rsidRPr="00422E1B" w:rsidRDefault="00241A2E" w:rsidP="00241A2E">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t>Graph</w:t>
      </w:r>
      <w:r w:rsidRPr="00422E1B">
        <w:rPr>
          <w:rFonts w:ascii="Arial" w:eastAsia="Times New Roman" w:hAnsi="Arial" w:cs="Arial"/>
          <w:b/>
          <w:bCs/>
          <w:kern w:val="0"/>
          <w:sz w:val="28"/>
          <w:szCs w:val="28"/>
          <w:lang w:eastAsia="en-IN"/>
          <w14:ligatures w14:val="none"/>
        </w:rPr>
        <w:t xml:space="preserve"> 1</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Distribution of Banks by Level of Blockchain Adoption</w:t>
      </w:r>
      <w:r w:rsidRPr="00422E1B">
        <w:rPr>
          <w:rFonts w:ascii="Arial" w:eastAsia="Times New Roman" w:hAnsi="Arial" w:cs="Arial"/>
          <w:kern w:val="0"/>
          <w:sz w:val="28"/>
          <w:szCs w:val="28"/>
          <w:lang w:eastAsia="en-IN"/>
          <w14:ligatures w14:val="none"/>
        </w:rPr>
        <w:t>:</w:t>
      </w:r>
    </w:p>
    <w:p w14:paraId="7ECB29D0" w14:textId="77777777" w:rsidR="00F544C1" w:rsidRPr="00422E1B" w:rsidRDefault="00241A2E" w:rsidP="00241A2E">
      <w:pPr>
        <w:pStyle w:val="Heading4"/>
        <w:rPr>
          <w:rFonts w:ascii="Arial" w:hAnsi="Arial" w:cs="Arial"/>
          <w:sz w:val="28"/>
          <w:szCs w:val="28"/>
        </w:rPr>
      </w:pPr>
      <w:r w:rsidRPr="00422E1B">
        <w:rPr>
          <w:rFonts w:ascii="Arial" w:hAnsi="Arial" w:cs="Arial"/>
          <w:noProof/>
          <w:sz w:val="28"/>
          <w:szCs w:val="28"/>
        </w:rPr>
        <w:drawing>
          <wp:inline distT="0" distB="0" distL="0" distR="0" wp14:anchorId="6F54A653" wp14:editId="0B10DFA4">
            <wp:extent cx="5731510" cy="3695700"/>
            <wp:effectExtent l="0" t="0" r="2540" b="0"/>
            <wp:docPr id="67744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482BD240" w14:textId="53101FAD" w:rsidR="00241A2E" w:rsidRPr="00422E1B" w:rsidRDefault="00241A2E" w:rsidP="00241A2E">
      <w:pPr>
        <w:pStyle w:val="Heading4"/>
        <w:rPr>
          <w:rFonts w:ascii="Arial" w:hAnsi="Arial" w:cs="Arial"/>
          <w:sz w:val="28"/>
          <w:szCs w:val="28"/>
        </w:rPr>
      </w:pPr>
      <w:r w:rsidRPr="00422E1B">
        <w:rPr>
          <w:rFonts w:ascii="Arial" w:hAnsi="Arial" w:cs="Arial"/>
          <w:sz w:val="28"/>
          <w:szCs w:val="28"/>
        </w:rPr>
        <w:lastRenderedPageBreak/>
        <w:t>Inference:</w:t>
      </w:r>
    </w:p>
    <w:p w14:paraId="542DC787" w14:textId="77777777" w:rsidR="00241A2E" w:rsidRPr="00241A2E" w:rsidRDefault="00241A2E" w:rsidP="00241A2E">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241A2E">
        <w:rPr>
          <w:rFonts w:ascii="Arial" w:eastAsia="Times New Roman" w:hAnsi="Arial" w:cs="Arial"/>
          <w:kern w:val="0"/>
          <w:sz w:val="28"/>
          <w:szCs w:val="28"/>
          <w:lang w:eastAsia="en-IN"/>
          <w14:ligatures w14:val="none"/>
        </w:rPr>
        <w:t>This bar plot shows that a significant number of banks have a low level of blockchain adoption.</w:t>
      </w:r>
    </w:p>
    <w:p w14:paraId="7B4C5D8E" w14:textId="77777777" w:rsidR="00241A2E" w:rsidRPr="00241A2E" w:rsidRDefault="00241A2E" w:rsidP="00241A2E">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241A2E">
        <w:rPr>
          <w:rFonts w:ascii="Arial" w:eastAsia="Times New Roman" w:hAnsi="Arial" w:cs="Arial"/>
          <w:kern w:val="0"/>
          <w:sz w:val="28"/>
          <w:szCs w:val="28"/>
          <w:lang w:eastAsia="en-IN"/>
          <w14:ligatures w14:val="none"/>
        </w:rPr>
        <w:t>Medium adoption levels are also common, with fewer banks achieving high adoption rates.</w:t>
      </w:r>
    </w:p>
    <w:p w14:paraId="3BAE16C8" w14:textId="77777777" w:rsidR="00241A2E" w:rsidRPr="00241A2E" w:rsidRDefault="00241A2E" w:rsidP="00241A2E">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241A2E">
        <w:rPr>
          <w:rFonts w:ascii="Arial" w:eastAsia="Times New Roman" w:hAnsi="Arial" w:cs="Arial"/>
          <w:kern w:val="0"/>
          <w:sz w:val="28"/>
          <w:szCs w:val="28"/>
          <w:lang w:eastAsia="en-IN"/>
          <w14:ligatures w14:val="none"/>
        </w:rPr>
        <w:t>This indicates that while blockchain is being integrated into banking, many banks are still in the early stages of adoption.</w:t>
      </w:r>
    </w:p>
    <w:p w14:paraId="1A8EEA90" w14:textId="45B270BF" w:rsidR="007D7FB8" w:rsidRPr="00422E1B" w:rsidRDefault="00241A2E" w:rsidP="00241A2E">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t xml:space="preserve">Graph </w:t>
      </w:r>
      <w:r w:rsidRPr="00422E1B">
        <w:rPr>
          <w:rFonts w:ascii="Arial" w:eastAsia="Times New Roman" w:hAnsi="Arial" w:cs="Arial"/>
          <w:b/>
          <w:bCs/>
          <w:kern w:val="0"/>
          <w:sz w:val="28"/>
          <w:szCs w:val="28"/>
          <w:lang w:eastAsia="en-IN"/>
          <w14:ligatures w14:val="none"/>
        </w:rPr>
        <w:t>2</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Growth in the Number of Cryptocurrency Transactions</w:t>
      </w:r>
      <w:r w:rsidRPr="00422E1B">
        <w:rPr>
          <w:rFonts w:ascii="Arial" w:eastAsia="Times New Roman" w:hAnsi="Arial" w:cs="Arial"/>
          <w:kern w:val="0"/>
          <w:sz w:val="28"/>
          <w:szCs w:val="28"/>
          <w:lang w:eastAsia="en-IN"/>
          <w14:ligatures w14:val="none"/>
        </w:rPr>
        <w:t>:</w:t>
      </w:r>
    </w:p>
    <w:p w14:paraId="4DD90B52" w14:textId="4028A0EB" w:rsidR="007D7FB8" w:rsidRPr="00422E1B" w:rsidRDefault="007D7FB8" w:rsidP="007D7FB8">
      <w:pPr>
        <w:pStyle w:val="Heading4"/>
        <w:rPr>
          <w:rFonts w:ascii="Arial" w:hAnsi="Arial" w:cs="Arial"/>
          <w:sz w:val="28"/>
          <w:szCs w:val="28"/>
        </w:rPr>
      </w:pPr>
      <w:r w:rsidRPr="00422E1B">
        <w:rPr>
          <w:rFonts w:ascii="Arial" w:hAnsi="Arial" w:cs="Arial"/>
          <w:noProof/>
          <w:sz w:val="28"/>
          <w:szCs w:val="28"/>
        </w:rPr>
        <w:drawing>
          <wp:inline distT="0" distB="0" distL="0" distR="0" wp14:anchorId="4289635B" wp14:editId="5EB86E79">
            <wp:extent cx="5731510" cy="3613150"/>
            <wp:effectExtent l="0" t="0" r="2540" b="6350"/>
            <wp:docPr id="1566151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inline>
        </w:drawing>
      </w:r>
      <w:r w:rsidRPr="00422E1B">
        <w:rPr>
          <w:rFonts w:ascii="Arial" w:hAnsi="Arial" w:cs="Arial"/>
          <w:sz w:val="28"/>
          <w:szCs w:val="28"/>
        </w:rPr>
        <w:t>Inference:</w:t>
      </w:r>
    </w:p>
    <w:p w14:paraId="1A9418D1" w14:textId="77777777" w:rsidR="007D7FB8" w:rsidRPr="007D7FB8" w:rsidRDefault="007D7FB8" w:rsidP="007D7FB8">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The line plot illustrates a steady increase in the number of cryptocurrency transactions in US banks from 2018 to 2023.</w:t>
      </w:r>
    </w:p>
    <w:p w14:paraId="3E88BD1A" w14:textId="77777777" w:rsidR="007D7FB8" w:rsidRPr="007D7FB8" w:rsidRDefault="007D7FB8" w:rsidP="007D7FB8">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The growth trend highlights the rising acceptance and usage of cryptocurrencies in the banking sector.</w:t>
      </w:r>
    </w:p>
    <w:p w14:paraId="1ECB6A9C" w14:textId="77777777" w:rsidR="007D7FB8" w:rsidRPr="007D7FB8" w:rsidRDefault="007D7FB8" w:rsidP="007D7FB8">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This could be due to increased consumer interest and advancements in blockchain technology facilitating secure transactions.</w:t>
      </w:r>
    </w:p>
    <w:p w14:paraId="490A3D9C" w14:textId="77777777" w:rsidR="00F544C1" w:rsidRPr="00422E1B" w:rsidRDefault="00F544C1" w:rsidP="007D7FB8">
      <w:pPr>
        <w:rPr>
          <w:rFonts w:ascii="Arial" w:eastAsia="Times New Roman" w:hAnsi="Arial" w:cs="Arial"/>
          <w:b/>
          <w:bCs/>
          <w:kern w:val="0"/>
          <w:sz w:val="28"/>
          <w:szCs w:val="28"/>
          <w:lang w:eastAsia="en-IN"/>
          <w14:ligatures w14:val="none"/>
        </w:rPr>
      </w:pPr>
    </w:p>
    <w:p w14:paraId="41579D04" w14:textId="77777777" w:rsidR="00F544C1" w:rsidRPr="00422E1B" w:rsidRDefault="00F544C1" w:rsidP="007D7FB8">
      <w:pPr>
        <w:rPr>
          <w:rFonts w:ascii="Arial" w:eastAsia="Times New Roman" w:hAnsi="Arial" w:cs="Arial"/>
          <w:b/>
          <w:bCs/>
          <w:kern w:val="0"/>
          <w:sz w:val="28"/>
          <w:szCs w:val="28"/>
          <w:lang w:eastAsia="en-IN"/>
          <w14:ligatures w14:val="none"/>
        </w:rPr>
      </w:pPr>
    </w:p>
    <w:p w14:paraId="25557C70" w14:textId="77777777" w:rsidR="00EE3846" w:rsidRPr="00422E1B" w:rsidRDefault="00EE3846" w:rsidP="007D7FB8">
      <w:pPr>
        <w:rPr>
          <w:rFonts w:ascii="Arial" w:eastAsia="Times New Roman" w:hAnsi="Arial" w:cs="Arial"/>
          <w:b/>
          <w:bCs/>
          <w:kern w:val="0"/>
          <w:sz w:val="28"/>
          <w:szCs w:val="28"/>
          <w:lang w:eastAsia="en-IN"/>
          <w14:ligatures w14:val="none"/>
        </w:rPr>
      </w:pPr>
    </w:p>
    <w:p w14:paraId="5978F46C" w14:textId="467F8671" w:rsidR="007D7FB8" w:rsidRPr="00422E1B" w:rsidRDefault="007D7FB8" w:rsidP="007D7FB8">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 xml:space="preserve">Graph </w:t>
      </w:r>
      <w:r w:rsidRPr="00422E1B">
        <w:rPr>
          <w:rFonts w:ascii="Arial" w:eastAsia="Times New Roman" w:hAnsi="Arial" w:cs="Arial"/>
          <w:b/>
          <w:bCs/>
          <w:kern w:val="0"/>
          <w:sz w:val="28"/>
          <w:szCs w:val="28"/>
          <w:lang w:eastAsia="en-IN"/>
          <w14:ligatures w14:val="none"/>
        </w:rPr>
        <w:t>3</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Blockchain Adoption Among Different Types of Banks:</w:t>
      </w:r>
    </w:p>
    <w:p w14:paraId="77D06A97" w14:textId="19BB6BBF" w:rsidR="007D7FB8" w:rsidRPr="00422E1B" w:rsidRDefault="007D7FB8" w:rsidP="007D7FB8">
      <w:pPr>
        <w:pStyle w:val="Heading4"/>
        <w:rPr>
          <w:rFonts w:ascii="Arial" w:hAnsi="Arial" w:cs="Arial"/>
          <w:sz w:val="28"/>
          <w:szCs w:val="28"/>
        </w:rPr>
      </w:pPr>
      <w:r w:rsidRPr="00422E1B">
        <w:rPr>
          <w:rFonts w:ascii="Arial" w:hAnsi="Arial" w:cs="Arial"/>
          <w:noProof/>
          <w:sz w:val="28"/>
          <w:szCs w:val="28"/>
        </w:rPr>
        <w:drawing>
          <wp:inline distT="0" distB="0" distL="0" distR="0" wp14:anchorId="2DCE1FA3" wp14:editId="1A55D07E">
            <wp:extent cx="5731510" cy="3460750"/>
            <wp:effectExtent l="0" t="0" r="2540" b="6350"/>
            <wp:docPr id="1489167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r w:rsidRPr="00422E1B">
        <w:rPr>
          <w:rFonts w:ascii="Arial" w:hAnsi="Arial" w:cs="Arial"/>
          <w:sz w:val="28"/>
          <w:szCs w:val="28"/>
        </w:rPr>
        <w:t>Inference:</w:t>
      </w:r>
    </w:p>
    <w:p w14:paraId="119620AA" w14:textId="77777777" w:rsidR="007D7FB8" w:rsidRPr="007D7FB8" w:rsidRDefault="007D7FB8" w:rsidP="007D7FB8">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Commercial banks have the highest adoption rate of blockchain technology, followed by investment banks, and then credit unions.</w:t>
      </w:r>
    </w:p>
    <w:p w14:paraId="476FCC56" w14:textId="77777777" w:rsidR="007D7FB8" w:rsidRPr="007D7FB8" w:rsidRDefault="007D7FB8" w:rsidP="007D7FB8">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This suggests that larger institutions with more resources are more likely to adopt new technologies.</w:t>
      </w:r>
    </w:p>
    <w:p w14:paraId="26FECA06" w14:textId="77777777" w:rsidR="007D7FB8" w:rsidRPr="007D7FB8" w:rsidRDefault="007D7FB8" w:rsidP="007D7FB8">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Credit unions, which are generally smaller and more community-focused, might face more challenges in implementing blockchain.</w:t>
      </w:r>
    </w:p>
    <w:p w14:paraId="5844B970" w14:textId="77777777" w:rsidR="00EE3846" w:rsidRPr="00422E1B" w:rsidRDefault="00EE3846" w:rsidP="007D7FB8">
      <w:pPr>
        <w:rPr>
          <w:rFonts w:ascii="Arial" w:eastAsia="Times New Roman" w:hAnsi="Arial" w:cs="Arial"/>
          <w:b/>
          <w:bCs/>
          <w:kern w:val="0"/>
          <w:sz w:val="28"/>
          <w:szCs w:val="28"/>
          <w:lang w:eastAsia="en-IN"/>
          <w14:ligatures w14:val="none"/>
        </w:rPr>
      </w:pPr>
    </w:p>
    <w:p w14:paraId="70B9B6D4" w14:textId="77777777" w:rsidR="00EE3846" w:rsidRPr="00422E1B" w:rsidRDefault="00EE3846" w:rsidP="007D7FB8">
      <w:pPr>
        <w:rPr>
          <w:rFonts w:ascii="Arial" w:eastAsia="Times New Roman" w:hAnsi="Arial" w:cs="Arial"/>
          <w:b/>
          <w:bCs/>
          <w:kern w:val="0"/>
          <w:sz w:val="28"/>
          <w:szCs w:val="28"/>
          <w:lang w:eastAsia="en-IN"/>
          <w14:ligatures w14:val="none"/>
        </w:rPr>
      </w:pPr>
    </w:p>
    <w:p w14:paraId="033855F6" w14:textId="77777777" w:rsidR="00EE3846" w:rsidRPr="00422E1B" w:rsidRDefault="00EE3846" w:rsidP="007D7FB8">
      <w:pPr>
        <w:rPr>
          <w:rFonts w:ascii="Arial" w:eastAsia="Times New Roman" w:hAnsi="Arial" w:cs="Arial"/>
          <w:b/>
          <w:bCs/>
          <w:kern w:val="0"/>
          <w:sz w:val="28"/>
          <w:szCs w:val="28"/>
          <w:lang w:eastAsia="en-IN"/>
          <w14:ligatures w14:val="none"/>
        </w:rPr>
      </w:pPr>
    </w:p>
    <w:p w14:paraId="6133D583" w14:textId="77777777" w:rsidR="00EE3846" w:rsidRPr="00422E1B" w:rsidRDefault="00EE3846" w:rsidP="007D7FB8">
      <w:pPr>
        <w:rPr>
          <w:rFonts w:ascii="Arial" w:eastAsia="Times New Roman" w:hAnsi="Arial" w:cs="Arial"/>
          <w:b/>
          <w:bCs/>
          <w:kern w:val="0"/>
          <w:sz w:val="28"/>
          <w:szCs w:val="28"/>
          <w:lang w:eastAsia="en-IN"/>
          <w14:ligatures w14:val="none"/>
        </w:rPr>
      </w:pPr>
    </w:p>
    <w:p w14:paraId="4A8F2914" w14:textId="77777777" w:rsidR="00EE3846" w:rsidRPr="00422E1B" w:rsidRDefault="00EE3846" w:rsidP="007D7FB8">
      <w:pPr>
        <w:rPr>
          <w:rFonts w:ascii="Arial" w:eastAsia="Times New Roman" w:hAnsi="Arial" w:cs="Arial"/>
          <w:b/>
          <w:bCs/>
          <w:kern w:val="0"/>
          <w:sz w:val="28"/>
          <w:szCs w:val="28"/>
          <w:lang w:eastAsia="en-IN"/>
          <w14:ligatures w14:val="none"/>
        </w:rPr>
      </w:pPr>
    </w:p>
    <w:p w14:paraId="1E1393B4" w14:textId="77777777" w:rsidR="00EE3846" w:rsidRPr="00422E1B" w:rsidRDefault="00EE3846" w:rsidP="007D7FB8">
      <w:pPr>
        <w:rPr>
          <w:rFonts w:ascii="Arial" w:eastAsia="Times New Roman" w:hAnsi="Arial" w:cs="Arial"/>
          <w:b/>
          <w:bCs/>
          <w:kern w:val="0"/>
          <w:sz w:val="28"/>
          <w:szCs w:val="28"/>
          <w:lang w:eastAsia="en-IN"/>
          <w14:ligatures w14:val="none"/>
        </w:rPr>
      </w:pPr>
    </w:p>
    <w:p w14:paraId="1F1842DE" w14:textId="77777777" w:rsidR="00EE3846" w:rsidRPr="00422E1B" w:rsidRDefault="00EE3846" w:rsidP="007D7FB8">
      <w:pPr>
        <w:rPr>
          <w:rFonts w:ascii="Arial" w:eastAsia="Times New Roman" w:hAnsi="Arial" w:cs="Arial"/>
          <w:b/>
          <w:bCs/>
          <w:kern w:val="0"/>
          <w:sz w:val="28"/>
          <w:szCs w:val="28"/>
          <w:lang w:eastAsia="en-IN"/>
          <w14:ligatures w14:val="none"/>
        </w:rPr>
      </w:pPr>
    </w:p>
    <w:p w14:paraId="60DE6A53" w14:textId="77777777" w:rsidR="00EE3846" w:rsidRPr="00422E1B" w:rsidRDefault="00EE3846" w:rsidP="007D7FB8">
      <w:pPr>
        <w:rPr>
          <w:rFonts w:ascii="Arial" w:eastAsia="Times New Roman" w:hAnsi="Arial" w:cs="Arial"/>
          <w:b/>
          <w:bCs/>
          <w:kern w:val="0"/>
          <w:sz w:val="28"/>
          <w:szCs w:val="28"/>
          <w:lang w:eastAsia="en-IN"/>
          <w14:ligatures w14:val="none"/>
        </w:rPr>
      </w:pPr>
    </w:p>
    <w:p w14:paraId="126E2F1D" w14:textId="77777777" w:rsidR="00EE3846" w:rsidRPr="00422E1B" w:rsidRDefault="00EE3846" w:rsidP="007D7FB8">
      <w:pPr>
        <w:rPr>
          <w:rFonts w:ascii="Arial" w:eastAsia="Times New Roman" w:hAnsi="Arial" w:cs="Arial"/>
          <w:b/>
          <w:bCs/>
          <w:kern w:val="0"/>
          <w:sz w:val="28"/>
          <w:szCs w:val="28"/>
          <w:lang w:eastAsia="en-IN"/>
          <w14:ligatures w14:val="none"/>
        </w:rPr>
      </w:pPr>
    </w:p>
    <w:p w14:paraId="497F4D2A" w14:textId="77777777" w:rsidR="00EE3846" w:rsidRPr="00422E1B" w:rsidRDefault="00EE3846" w:rsidP="007D7FB8">
      <w:pPr>
        <w:rPr>
          <w:rFonts w:ascii="Arial" w:eastAsia="Times New Roman" w:hAnsi="Arial" w:cs="Arial"/>
          <w:b/>
          <w:bCs/>
          <w:kern w:val="0"/>
          <w:sz w:val="28"/>
          <w:szCs w:val="28"/>
          <w:lang w:eastAsia="en-IN"/>
          <w14:ligatures w14:val="none"/>
        </w:rPr>
      </w:pPr>
    </w:p>
    <w:p w14:paraId="5226F173" w14:textId="35AD0400" w:rsidR="007D7FB8" w:rsidRPr="00422E1B" w:rsidRDefault="007D7FB8" w:rsidP="007D7FB8">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 xml:space="preserve">Graph </w:t>
      </w:r>
      <w:r w:rsidRPr="00422E1B">
        <w:rPr>
          <w:rFonts w:ascii="Arial" w:eastAsia="Times New Roman" w:hAnsi="Arial" w:cs="Arial"/>
          <w:b/>
          <w:bCs/>
          <w:kern w:val="0"/>
          <w:sz w:val="28"/>
          <w:szCs w:val="28"/>
          <w:lang w:eastAsia="en-IN"/>
          <w14:ligatures w14:val="none"/>
        </w:rPr>
        <w:t>4</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Heatmap of Cybersecurity Threat Types Over Time:</w:t>
      </w:r>
    </w:p>
    <w:p w14:paraId="43BB8B73" w14:textId="33C023F1" w:rsidR="007D7FB8" w:rsidRPr="00422E1B" w:rsidRDefault="007D7FB8" w:rsidP="007D7FB8">
      <w:pPr>
        <w:pStyle w:val="Heading4"/>
        <w:rPr>
          <w:rFonts w:ascii="Arial" w:hAnsi="Arial" w:cs="Arial"/>
          <w:sz w:val="28"/>
          <w:szCs w:val="28"/>
        </w:rPr>
      </w:pPr>
      <w:r w:rsidRPr="00422E1B">
        <w:rPr>
          <w:rFonts w:ascii="Arial" w:hAnsi="Arial" w:cs="Arial"/>
          <w:noProof/>
          <w:sz w:val="28"/>
          <w:szCs w:val="28"/>
        </w:rPr>
        <w:drawing>
          <wp:inline distT="0" distB="0" distL="0" distR="0" wp14:anchorId="53572062" wp14:editId="4DFF573C">
            <wp:extent cx="5731510" cy="3695700"/>
            <wp:effectExtent l="0" t="0" r="2540" b="0"/>
            <wp:docPr id="1909318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r w:rsidRPr="00422E1B">
        <w:rPr>
          <w:rFonts w:ascii="Arial" w:hAnsi="Arial" w:cs="Arial"/>
          <w:sz w:val="28"/>
          <w:szCs w:val="28"/>
        </w:rPr>
        <w:t>Inference:</w:t>
      </w:r>
    </w:p>
    <w:p w14:paraId="0CE18869" w14:textId="77777777" w:rsidR="007D7FB8" w:rsidRPr="007D7FB8" w:rsidRDefault="007D7FB8" w:rsidP="007D7FB8">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The heatmap indicates a rise in phishing, malware, ransomware, and DDoS attacks from 2018 to 2023.</w:t>
      </w:r>
    </w:p>
    <w:p w14:paraId="433ACF27" w14:textId="77777777" w:rsidR="007D7FB8" w:rsidRPr="007D7FB8" w:rsidRDefault="007D7FB8" w:rsidP="007D7FB8">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Phishing remains the most prevalent threat, followed by malware.</w:t>
      </w:r>
    </w:p>
    <w:p w14:paraId="4229EF0C" w14:textId="77777777" w:rsidR="007D7FB8" w:rsidRPr="007D7FB8" w:rsidRDefault="007D7FB8" w:rsidP="007D7FB8">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7D7FB8">
        <w:rPr>
          <w:rFonts w:ascii="Arial" w:eastAsia="Times New Roman" w:hAnsi="Arial" w:cs="Arial"/>
          <w:kern w:val="0"/>
          <w:sz w:val="28"/>
          <w:szCs w:val="28"/>
          <w:lang w:eastAsia="en-IN"/>
          <w14:ligatures w14:val="none"/>
        </w:rPr>
        <w:t>The increasing trend of all threat types underscores the growing need for robust cybersecurity measures in banks.</w:t>
      </w:r>
    </w:p>
    <w:p w14:paraId="47A12132" w14:textId="77777777" w:rsidR="00EE3846" w:rsidRPr="00422E1B" w:rsidRDefault="00EE3846" w:rsidP="007D7FB8">
      <w:pPr>
        <w:rPr>
          <w:rFonts w:ascii="Arial" w:eastAsia="Times New Roman" w:hAnsi="Arial" w:cs="Arial"/>
          <w:b/>
          <w:bCs/>
          <w:kern w:val="0"/>
          <w:sz w:val="28"/>
          <w:szCs w:val="28"/>
          <w:lang w:eastAsia="en-IN"/>
          <w14:ligatures w14:val="none"/>
        </w:rPr>
      </w:pPr>
    </w:p>
    <w:p w14:paraId="4E1E6BAA" w14:textId="77777777" w:rsidR="00EE3846" w:rsidRPr="00422E1B" w:rsidRDefault="00EE3846" w:rsidP="007D7FB8">
      <w:pPr>
        <w:rPr>
          <w:rFonts w:ascii="Arial" w:eastAsia="Times New Roman" w:hAnsi="Arial" w:cs="Arial"/>
          <w:b/>
          <w:bCs/>
          <w:kern w:val="0"/>
          <w:sz w:val="28"/>
          <w:szCs w:val="28"/>
          <w:lang w:eastAsia="en-IN"/>
          <w14:ligatures w14:val="none"/>
        </w:rPr>
      </w:pPr>
    </w:p>
    <w:p w14:paraId="4A3CD27E" w14:textId="77777777" w:rsidR="00EE3846" w:rsidRPr="00422E1B" w:rsidRDefault="00EE3846" w:rsidP="007D7FB8">
      <w:pPr>
        <w:rPr>
          <w:rFonts w:ascii="Arial" w:eastAsia="Times New Roman" w:hAnsi="Arial" w:cs="Arial"/>
          <w:b/>
          <w:bCs/>
          <w:kern w:val="0"/>
          <w:sz w:val="28"/>
          <w:szCs w:val="28"/>
          <w:lang w:eastAsia="en-IN"/>
          <w14:ligatures w14:val="none"/>
        </w:rPr>
      </w:pPr>
    </w:p>
    <w:p w14:paraId="0AB0F1EA" w14:textId="77777777" w:rsidR="00EE3846" w:rsidRPr="00422E1B" w:rsidRDefault="00EE3846" w:rsidP="007D7FB8">
      <w:pPr>
        <w:rPr>
          <w:rFonts w:ascii="Arial" w:eastAsia="Times New Roman" w:hAnsi="Arial" w:cs="Arial"/>
          <w:b/>
          <w:bCs/>
          <w:kern w:val="0"/>
          <w:sz w:val="28"/>
          <w:szCs w:val="28"/>
          <w:lang w:eastAsia="en-IN"/>
          <w14:ligatures w14:val="none"/>
        </w:rPr>
      </w:pPr>
    </w:p>
    <w:p w14:paraId="6B7F7048" w14:textId="77777777" w:rsidR="00EE3846" w:rsidRPr="00422E1B" w:rsidRDefault="00EE3846" w:rsidP="007D7FB8">
      <w:pPr>
        <w:rPr>
          <w:rFonts w:ascii="Arial" w:eastAsia="Times New Roman" w:hAnsi="Arial" w:cs="Arial"/>
          <w:b/>
          <w:bCs/>
          <w:kern w:val="0"/>
          <w:sz w:val="28"/>
          <w:szCs w:val="28"/>
          <w:lang w:eastAsia="en-IN"/>
          <w14:ligatures w14:val="none"/>
        </w:rPr>
      </w:pPr>
    </w:p>
    <w:p w14:paraId="04EA8AA9" w14:textId="77777777" w:rsidR="00EE3846" w:rsidRPr="00422E1B" w:rsidRDefault="00EE3846" w:rsidP="007D7FB8">
      <w:pPr>
        <w:rPr>
          <w:rFonts w:ascii="Arial" w:eastAsia="Times New Roman" w:hAnsi="Arial" w:cs="Arial"/>
          <w:b/>
          <w:bCs/>
          <w:kern w:val="0"/>
          <w:sz w:val="28"/>
          <w:szCs w:val="28"/>
          <w:lang w:eastAsia="en-IN"/>
          <w14:ligatures w14:val="none"/>
        </w:rPr>
      </w:pPr>
    </w:p>
    <w:p w14:paraId="14F97B0F" w14:textId="77777777" w:rsidR="00EE3846" w:rsidRPr="00422E1B" w:rsidRDefault="00EE3846" w:rsidP="007D7FB8">
      <w:pPr>
        <w:rPr>
          <w:rFonts w:ascii="Arial" w:eastAsia="Times New Roman" w:hAnsi="Arial" w:cs="Arial"/>
          <w:b/>
          <w:bCs/>
          <w:kern w:val="0"/>
          <w:sz w:val="28"/>
          <w:szCs w:val="28"/>
          <w:lang w:eastAsia="en-IN"/>
          <w14:ligatures w14:val="none"/>
        </w:rPr>
      </w:pPr>
    </w:p>
    <w:p w14:paraId="17850CE1" w14:textId="77777777" w:rsidR="00EE3846" w:rsidRPr="00422E1B" w:rsidRDefault="00EE3846" w:rsidP="007D7FB8">
      <w:pPr>
        <w:rPr>
          <w:rFonts w:ascii="Arial" w:eastAsia="Times New Roman" w:hAnsi="Arial" w:cs="Arial"/>
          <w:b/>
          <w:bCs/>
          <w:kern w:val="0"/>
          <w:sz w:val="28"/>
          <w:szCs w:val="28"/>
          <w:lang w:eastAsia="en-IN"/>
          <w14:ligatures w14:val="none"/>
        </w:rPr>
      </w:pPr>
    </w:p>
    <w:p w14:paraId="071A58A5" w14:textId="77777777" w:rsidR="00EE3846" w:rsidRPr="00422E1B" w:rsidRDefault="00EE3846" w:rsidP="007D7FB8">
      <w:pPr>
        <w:rPr>
          <w:rFonts w:ascii="Arial" w:eastAsia="Times New Roman" w:hAnsi="Arial" w:cs="Arial"/>
          <w:b/>
          <w:bCs/>
          <w:kern w:val="0"/>
          <w:sz w:val="28"/>
          <w:szCs w:val="28"/>
          <w:lang w:eastAsia="en-IN"/>
          <w14:ligatures w14:val="none"/>
        </w:rPr>
      </w:pPr>
    </w:p>
    <w:p w14:paraId="15ACA835" w14:textId="77777777" w:rsidR="00EE3846" w:rsidRPr="00422E1B" w:rsidRDefault="00EE3846" w:rsidP="007D7FB8">
      <w:pPr>
        <w:rPr>
          <w:rFonts w:ascii="Arial" w:eastAsia="Times New Roman" w:hAnsi="Arial" w:cs="Arial"/>
          <w:b/>
          <w:bCs/>
          <w:kern w:val="0"/>
          <w:sz w:val="28"/>
          <w:szCs w:val="28"/>
          <w:lang w:eastAsia="en-IN"/>
          <w14:ligatures w14:val="none"/>
        </w:rPr>
      </w:pPr>
    </w:p>
    <w:p w14:paraId="53274D54" w14:textId="02085B8C" w:rsidR="007D7FB8" w:rsidRPr="00422E1B" w:rsidRDefault="007D7FB8" w:rsidP="007D7FB8">
      <w:pPr>
        <w:rPr>
          <w:rFonts w:ascii="Arial" w:eastAsia="Times New Roman" w:hAnsi="Arial" w:cs="Arial"/>
          <w:b/>
          <w:bCs/>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 xml:space="preserve">Graph </w:t>
      </w:r>
      <w:r w:rsidRPr="00422E1B">
        <w:rPr>
          <w:rFonts w:ascii="Arial" w:eastAsia="Times New Roman" w:hAnsi="Arial" w:cs="Arial"/>
          <w:b/>
          <w:bCs/>
          <w:kern w:val="0"/>
          <w:sz w:val="28"/>
          <w:szCs w:val="28"/>
          <w:lang w:eastAsia="en-IN"/>
          <w14:ligatures w14:val="none"/>
        </w:rPr>
        <w:t>5</w:t>
      </w:r>
      <w:r w:rsidRPr="00422E1B">
        <w:rPr>
          <w:rFonts w:ascii="Arial" w:eastAsia="Times New Roman" w:hAnsi="Arial" w:cs="Arial"/>
          <w:b/>
          <w:bCs/>
          <w:kern w:val="0"/>
          <w:sz w:val="28"/>
          <w:szCs w:val="28"/>
          <w:lang w:eastAsia="en-IN"/>
          <w14:ligatures w14:val="none"/>
        </w:rPr>
        <w:t>:</w:t>
      </w:r>
      <w:r w:rsidR="006E1CB1" w:rsidRPr="00422E1B">
        <w:rPr>
          <w:rFonts w:ascii="Arial" w:eastAsia="Times New Roman" w:hAnsi="Arial" w:cs="Arial"/>
          <w:b/>
          <w:bCs/>
          <w:kern w:val="0"/>
          <w:sz w:val="28"/>
          <w:szCs w:val="28"/>
          <w:lang w:eastAsia="en-IN"/>
          <w14:ligatures w14:val="none"/>
        </w:rPr>
        <w:t xml:space="preserve"> </w:t>
      </w:r>
      <w:r w:rsidR="006E1CB1" w:rsidRPr="00422E1B">
        <w:rPr>
          <w:rFonts w:ascii="Arial" w:eastAsia="Times New Roman" w:hAnsi="Arial" w:cs="Arial"/>
          <w:kern w:val="0"/>
          <w:sz w:val="28"/>
          <w:szCs w:val="28"/>
          <w:lang w:eastAsia="en-IN"/>
          <w14:ligatures w14:val="none"/>
        </w:rPr>
        <w:t>Investment in Different Cybersecurity Technologies</w:t>
      </w:r>
      <w:r w:rsidRPr="00422E1B">
        <w:rPr>
          <w:rFonts w:ascii="Arial" w:eastAsia="Times New Roman" w:hAnsi="Arial" w:cs="Arial"/>
          <w:kern w:val="0"/>
          <w:sz w:val="28"/>
          <w:szCs w:val="28"/>
          <w:lang w:eastAsia="en-IN"/>
          <w14:ligatures w14:val="none"/>
        </w:rPr>
        <w:t>:</w:t>
      </w:r>
    </w:p>
    <w:p w14:paraId="2854B3BF" w14:textId="1BBDC264" w:rsidR="006E1CB1" w:rsidRPr="00422E1B" w:rsidRDefault="006E1CB1" w:rsidP="006E1CB1">
      <w:pPr>
        <w:pStyle w:val="Heading4"/>
        <w:rPr>
          <w:rFonts w:ascii="Arial" w:hAnsi="Arial" w:cs="Arial"/>
          <w:sz w:val="28"/>
          <w:szCs w:val="28"/>
        </w:rPr>
      </w:pPr>
      <w:r w:rsidRPr="00422E1B">
        <w:rPr>
          <w:rFonts w:ascii="Arial" w:hAnsi="Arial" w:cs="Arial"/>
          <w:noProof/>
          <w:sz w:val="28"/>
          <w:szCs w:val="28"/>
        </w:rPr>
        <w:drawing>
          <wp:inline distT="0" distB="0" distL="0" distR="0" wp14:anchorId="52FF749C" wp14:editId="76DCFF08">
            <wp:extent cx="5731510" cy="4572000"/>
            <wp:effectExtent l="0" t="0" r="2540" b="0"/>
            <wp:docPr id="489817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inline>
        </w:drawing>
      </w:r>
      <w:r w:rsidRPr="00422E1B">
        <w:rPr>
          <w:rFonts w:ascii="Arial" w:hAnsi="Arial" w:cs="Arial"/>
          <w:sz w:val="28"/>
          <w:szCs w:val="28"/>
        </w:rPr>
        <w:t>In</w:t>
      </w:r>
      <w:r w:rsidRPr="00422E1B">
        <w:rPr>
          <w:rFonts w:ascii="Arial" w:hAnsi="Arial" w:cs="Arial"/>
          <w:sz w:val="28"/>
          <w:szCs w:val="28"/>
        </w:rPr>
        <w:t>ference:</w:t>
      </w:r>
    </w:p>
    <w:p w14:paraId="54807AD4" w14:textId="77777777" w:rsidR="006E1CB1" w:rsidRPr="006E1CB1" w:rsidRDefault="006E1CB1" w:rsidP="006E1CB1">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Banks have invested the most in AI-based security and multi-factor authentication, followed by firewalls and encryption.</w:t>
      </w:r>
    </w:p>
    <w:p w14:paraId="5FF50C0D" w14:textId="77777777" w:rsidR="006E1CB1" w:rsidRPr="006E1CB1" w:rsidRDefault="006E1CB1" w:rsidP="006E1CB1">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This reflects a shift towards more advanced and proactive security measures.</w:t>
      </w:r>
    </w:p>
    <w:p w14:paraId="56DC4449" w14:textId="77777777" w:rsidR="006E1CB1" w:rsidRPr="006E1CB1" w:rsidRDefault="006E1CB1" w:rsidP="006E1CB1">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The emphasis on AI-based security indicates a move towards predictive and adaptive cybersecurity strategies.</w:t>
      </w:r>
    </w:p>
    <w:p w14:paraId="2DBC3D66" w14:textId="77777777" w:rsidR="00EE3846" w:rsidRPr="00422E1B" w:rsidRDefault="00EE3846" w:rsidP="006E1CB1">
      <w:pPr>
        <w:rPr>
          <w:rFonts w:ascii="Arial" w:eastAsia="Times New Roman" w:hAnsi="Arial" w:cs="Arial"/>
          <w:b/>
          <w:bCs/>
          <w:kern w:val="0"/>
          <w:sz w:val="28"/>
          <w:szCs w:val="28"/>
          <w:lang w:eastAsia="en-IN"/>
          <w14:ligatures w14:val="none"/>
        </w:rPr>
      </w:pPr>
    </w:p>
    <w:p w14:paraId="03A4E042" w14:textId="77777777" w:rsidR="00EE3846" w:rsidRPr="00422E1B" w:rsidRDefault="00EE3846" w:rsidP="006E1CB1">
      <w:pPr>
        <w:rPr>
          <w:rFonts w:ascii="Arial" w:eastAsia="Times New Roman" w:hAnsi="Arial" w:cs="Arial"/>
          <w:b/>
          <w:bCs/>
          <w:kern w:val="0"/>
          <w:sz w:val="28"/>
          <w:szCs w:val="28"/>
          <w:lang w:eastAsia="en-IN"/>
          <w14:ligatures w14:val="none"/>
        </w:rPr>
      </w:pPr>
    </w:p>
    <w:p w14:paraId="03E6FF6D" w14:textId="77777777" w:rsidR="00EE3846" w:rsidRPr="00422E1B" w:rsidRDefault="00EE3846" w:rsidP="006E1CB1">
      <w:pPr>
        <w:rPr>
          <w:rFonts w:ascii="Arial" w:eastAsia="Times New Roman" w:hAnsi="Arial" w:cs="Arial"/>
          <w:b/>
          <w:bCs/>
          <w:kern w:val="0"/>
          <w:sz w:val="28"/>
          <w:szCs w:val="28"/>
          <w:lang w:eastAsia="en-IN"/>
          <w14:ligatures w14:val="none"/>
        </w:rPr>
      </w:pPr>
    </w:p>
    <w:p w14:paraId="20C0F8FF" w14:textId="77777777" w:rsidR="00EE3846" w:rsidRPr="00422E1B" w:rsidRDefault="00EE3846" w:rsidP="006E1CB1">
      <w:pPr>
        <w:rPr>
          <w:rFonts w:ascii="Arial" w:eastAsia="Times New Roman" w:hAnsi="Arial" w:cs="Arial"/>
          <w:b/>
          <w:bCs/>
          <w:kern w:val="0"/>
          <w:sz w:val="28"/>
          <w:szCs w:val="28"/>
          <w:lang w:eastAsia="en-IN"/>
          <w14:ligatures w14:val="none"/>
        </w:rPr>
      </w:pPr>
    </w:p>
    <w:p w14:paraId="45FA5543" w14:textId="77777777" w:rsidR="00EE3846" w:rsidRPr="00422E1B" w:rsidRDefault="00EE3846" w:rsidP="006E1CB1">
      <w:pPr>
        <w:rPr>
          <w:rFonts w:ascii="Arial" w:eastAsia="Times New Roman" w:hAnsi="Arial" w:cs="Arial"/>
          <w:b/>
          <w:bCs/>
          <w:kern w:val="0"/>
          <w:sz w:val="28"/>
          <w:szCs w:val="28"/>
          <w:lang w:eastAsia="en-IN"/>
          <w14:ligatures w14:val="none"/>
        </w:rPr>
      </w:pPr>
    </w:p>
    <w:p w14:paraId="078ECDD5" w14:textId="77777777" w:rsidR="00EE3846" w:rsidRPr="00422E1B" w:rsidRDefault="00EE3846" w:rsidP="006E1CB1">
      <w:pPr>
        <w:rPr>
          <w:rFonts w:ascii="Arial" w:eastAsia="Times New Roman" w:hAnsi="Arial" w:cs="Arial"/>
          <w:b/>
          <w:bCs/>
          <w:kern w:val="0"/>
          <w:sz w:val="28"/>
          <w:szCs w:val="28"/>
          <w:lang w:eastAsia="en-IN"/>
          <w14:ligatures w14:val="none"/>
        </w:rPr>
      </w:pPr>
    </w:p>
    <w:p w14:paraId="7BE1D9EB" w14:textId="7EEA8F77" w:rsidR="006E1CB1" w:rsidRPr="00422E1B" w:rsidRDefault="006E1CB1" w:rsidP="006E1CB1">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 xml:space="preserve">Graph </w:t>
      </w:r>
      <w:r w:rsidRPr="00422E1B">
        <w:rPr>
          <w:rFonts w:ascii="Arial" w:eastAsia="Times New Roman" w:hAnsi="Arial" w:cs="Arial"/>
          <w:b/>
          <w:bCs/>
          <w:kern w:val="0"/>
          <w:sz w:val="28"/>
          <w:szCs w:val="28"/>
          <w:lang w:eastAsia="en-IN"/>
          <w14:ligatures w14:val="none"/>
        </w:rPr>
        <w:t>6</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Percentage of Banks Implementing Various Cybersecurity Measures:</w:t>
      </w:r>
    </w:p>
    <w:p w14:paraId="05BC6DA2" w14:textId="2DF0D933" w:rsidR="006E1CB1" w:rsidRPr="00422E1B" w:rsidRDefault="006E1CB1" w:rsidP="006E1CB1">
      <w:pPr>
        <w:pStyle w:val="Heading4"/>
        <w:rPr>
          <w:rFonts w:ascii="Arial" w:hAnsi="Arial" w:cs="Arial"/>
          <w:sz w:val="28"/>
          <w:szCs w:val="28"/>
        </w:rPr>
      </w:pPr>
      <w:r w:rsidRPr="00422E1B">
        <w:rPr>
          <w:rFonts w:ascii="Arial" w:hAnsi="Arial" w:cs="Arial"/>
          <w:noProof/>
          <w:sz w:val="28"/>
          <w:szCs w:val="28"/>
        </w:rPr>
        <w:drawing>
          <wp:inline distT="0" distB="0" distL="0" distR="0" wp14:anchorId="1947718E" wp14:editId="58DF3E1D">
            <wp:extent cx="5731510" cy="4349750"/>
            <wp:effectExtent l="0" t="0" r="2540" b="0"/>
            <wp:docPr id="332004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9750"/>
                    </a:xfrm>
                    <a:prstGeom prst="rect">
                      <a:avLst/>
                    </a:prstGeom>
                    <a:noFill/>
                    <a:ln>
                      <a:noFill/>
                    </a:ln>
                  </pic:spPr>
                </pic:pic>
              </a:graphicData>
            </a:graphic>
          </wp:inline>
        </w:drawing>
      </w:r>
      <w:r w:rsidRPr="00422E1B">
        <w:rPr>
          <w:rFonts w:ascii="Arial" w:hAnsi="Arial" w:cs="Arial"/>
          <w:sz w:val="28"/>
          <w:szCs w:val="28"/>
        </w:rPr>
        <w:t>Inference:</w:t>
      </w:r>
    </w:p>
    <w:p w14:paraId="28C684DE" w14:textId="77777777" w:rsidR="006E1CB1" w:rsidRPr="006E1CB1" w:rsidRDefault="006E1CB1" w:rsidP="006E1CB1">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A high percentage of banks use firewalls and anti-virus software, while encryption and intrusion detection are also widely implemented.</w:t>
      </w:r>
    </w:p>
    <w:p w14:paraId="62E40825" w14:textId="77777777" w:rsidR="006E1CB1" w:rsidRPr="006E1CB1" w:rsidRDefault="006E1CB1" w:rsidP="006E1CB1">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This suggests that banks prioritize foundational cybersecurity measures to protect their systems.</w:t>
      </w:r>
    </w:p>
    <w:p w14:paraId="611968ED" w14:textId="77777777" w:rsidR="006E1CB1" w:rsidRPr="006E1CB1" w:rsidRDefault="006E1CB1" w:rsidP="006E1CB1">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The widespread use of these measures highlights their importance in mitigating cybersecurity risks.</w:t>
      </w:r>
    </w:p>
    <w:p w14:paraId="592CFD07" w14:textId="77777777" w:rsidR="00EE3846" w:rsidRPr="00422E1B" w:rsidRDefault="00EE3846" w:rsidP="006E1CB1">
      <w:pPr>
        <w:rPr>
          <w:rFonts w:ascii="Arial" w:eastAsia="Times New Roman" w:hAnsi="Arial" w:cs="Arial"/>
          <w:b/>
          <w:bCs/>
          <w:kern w:val="0"/>
          <w:sz w:val="28"/>
          <w:szCs w:val="28"/>
          <w:lang w:eastAsia="en-IN"/>
          <w14:ligatures w14:val="none"/>
        </w:rPr>
      </w:pPr>
    </w:p>
    <w:p w14:paraId="7DF76DCE" w14:textId="77777777" w:rsidR="00EE3846" w:rsidRPr="00422E1B" w:rsidRDefault="00EE3846" w:rsidP="006E1CB1">
      <w:pPr>
        <w:rPr>
          <w:rFonts w:ascii="Arial" w:eastAsia="Times New Roman" w:hAnsi="Arial" w:cs="Arial"/>
          <w:b/>
          <w:bCs/>
          <w:kern w:val="0"/>
          <w:sz w:val="28"/>
          <w:szCs w:val="28"/>
          <w:lang w:eastAsia="en-IN"/>
          <w14:ligatures w14:val="none"/>
        </w:rPr>
      </w:pPr>
    </w:p>
    <w:p w14:paraId="60A282BA" w14:textId="77777777" w:rsidR="00EE3846" w:rsidRPr="00422E1B" w:rsidRDefault="00EE3846" w:rsidP="006E1CB1">
      <w:pPr>
        <w:rPr>
          <w:rFonts w:ascii="Arial" w:eastAsia="Times New Roman" w:hAnsi="Arial" w:cs="Arial"/>
          <w:b/>
          <w:bCs/>
          <w:kern w:val="0"/>
          <w:sz w:val="28"/>
          <w:szCs w:val="28"/>
          <w:lang w:eastAsia="en-IN"/>
          <w14:ligatures w14:val="none"/>
        </w:rPr>
      </w:pPr>
    </w:p>
    <w:p w14:paraId="5D3A65F1" w14:textId="77777777" w:rsidR="00EE3846" w:rsidRPr="00422E1B" w:rsidRDefault="00EE3846" w:rsidP="006E1CB1">
      <w:pPr>
        <w:rPr>
          <w:rFonts w:ascii="Arial" w:eastAsia="Times New Roman" w:hAnsi="Arial" w:cs="Arial"/>
          <w:b/>
          <w:bCs/>
          <w:kern w:val="0"/>
          <w:sz w:val="28"/>
          <w:szCs w:val="28"/>
          <w:lang w:eastAsia="en-IN"/>
          <w14:ligatures w14:val="none"/>
        </w:rPr>
      </w:pPr>
    </w:p>
    <w:p w14:paraId="76B09D82" w14:textId="77777777" w:rsidR="00EE3846" w:rsidRPr="00422E1B" w:rsidRDefault="00EE3846" w:rsidP="006E1CB1">
      <w:pPr>
        <w:rPr>
          <w:rFonts w:ascii="Arial" w:eastAsia="Times New Roman" w:hAnsi="Arial" w:cs="Arial"/>
          <w:b/>
          <w:bCs/>
          <w:kern w:val="0"/>
          <w:sz w:val="28"/>
          <w:szCs w:val="28"/>
          <w:lang w:eastAsia="en-IN"/>
          <w14:ligatures w14:val="none"/>
        </w:rPr>
      </w:pPr>
    </w:p>
    <w:p w14:paraId="51EEFA93" w14:textId="1ADBA0B2" w:rsidR="006E1CB1" w:rsidRPr="00422E1B" w:rsidRDefault="006E1CB1" w:rsidP="006E1CB1">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 xml:space="preserve">Graph </w:t>
      </w:r>
      <w:r w:rsidRPr="00422E1B">
        <w:rPr>
          <w:rFonts w:ascii="Arial" w:eastAsia="Times New Roman" w:hAnsi="Arial" w:cs="Arial"/>
          <w:b/>
          <w:bCs/>
          <w:kern w:val="0"/>
          <w:sz w:val="28"/>
          <w:szCs w:val="28"/>
          <w:lang w:eastAsia="en-IN"/>
          <w14:ligatures w14:val="none"/>
        </w:rPr>
        <w:t>7</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Pie Chart of Different Types of Biometric Authentication Methods:</w:t>
      </w:r>
    </w:p>
    <w:p w14:paraId="737E2239" w14:textId="5BE4E9E2" w:rsidR="006E1CB1" w:rsidRPr="00422E1B" w:rsidRDefault="006E1CB1" w:rsidP="006E1CB1">
      <w:pPr>
        <w:pStyle w:val="Heading4"/>
        <w:rPr>
          <w:rFonts w:ascii="Arial" w:hAnsi="Arial" w:cs="Arial"/>
          <w:sz w:val="28"/>
          <w:szCs w:val="28"/>
        </w:rPr>
      </w:pPr>
      <w:r w:rsidRPr="00422E1B">
        <w:rPr>
          <w:rFonts w:ascii="Arial" w:hAnsi="Arial" w:cs="Arial"/>
          <w:noProof/>
          <w:sz w:val="28"/>
          <w:szCs w:val="28"/>
        </w:rPr>
        <w:drawing>
          <wp:inline distT="0" distB="0" distL="0" distR="0" wp14:anchorId="22A6240D" wp14:editId="5949B936">
            <wp:extent cx="5731510" cy="3975100"/>
            <wp:effectExtent l="0" t="0" r="2540" b="6350"/>
            <wp:docPr id="21234635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75100"/>
                    </a:xfrm>
                    <a:prstGeom prst="rect">
                      <a:avLst/>
                    </a:prstGeom>
                    <a:noFill/>
                    <a:ln>
                      <a:noFill/>
                    </a:ln>
                  </pic:spPr>
                </pic:pic>
              </a:graphicData>
            </a:graphic>
          </wp:inline>
        </w:drawing>
      </w:r>
      <w:r w:rsidRPr="00422E1B">
        <w:rPr>
          <w:rFonts w:ascii="Arial" w:hAnsi="Arial" w:cs="Arial"/>
          <w:sz w:val="28"/>
          <w:szCs w:val="28"/>
        </w:rPr>
        <w:t>Inference:</w:t>
      </w:r>
    </w:p>
    <w:p w14:paraId="48F3D686" w14:textId="77777777" w:rsidR="006E1CB1" w:rsidRPr="006E1CB1" w:rsidRDefault="006E1CB1" w:rsidP="006E1CB1">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Fingerprint recognition is the most commonly used biometric authentication method in US banks.</w:t>
      </w:r>
    </w:p>
    <w:p w14:paraId="4D79A939" w14:textId="77777777" w:rsidR="006E1CB1" w:rsidRPr="006E1CB1" w:rsidRDefault="006E1CB1" w:rsidP="006E1CB1">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Facial recognition follows, with iris and voice recognition being less common.</w:t>
      </w:r>
    </w:p>
    <w:p w14:paraId="4F5DC1AE" w14:textId="77777777" w:rsidR="006E1CB1" w:rsidRPr="006E1CB1" w:rsidRDefault="006E1CB1" w:rsidP="006E1CB1">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6E1CB1">
        <w:rPr>
          <w:rFonts w:ascii="Arial" w:eastAsia="Times New Roman" w:hAnsi="Arial" w:cs="Arial"/>
          <w:kern w:val="0"/>
          <w:sz w:val="28"/>
          <w:szCs w:val="28"/>
          <w:lang w:eastAsia="en-IN"/>
          <w14:ligatures w14:val="none"/>
        </w:rPr>
        <w:t>The preference for fingerprint and facial recognition could be due to their reliability and ease of use.</w:t>
      </w:r>
    </w:p>
    <w:p w14:paraId="76214601" w14:textId="77777777" w:rsidR="00422E1B" w:rsidRPr="00422E1B" w:rsidRDefault="00422E1B" w:rsidP="006E1CB1">
      <w:pPr>
        <w:rPr>
          <w:rFonts w:ascii="Arial" w:eastAsia="Times New Roman" w:hAnsi="Arial" w:cs="Arial"/>
          <w:b/>
          <w:bCs/>
          <w:kern w:val="0"/>
          <w:sz w:val="28"/>
          <w:szCs w:val="28"/>
          <w:lang w:eastAsia="en-IN"/>
          <w14:ligatures w14:val="none"/>
        </w:rPr>
      </w:pPr>
    </w:p>
    <w:p w14:paraId="6B83E5A1" w14:textId="77777777" w:rsidR="00422E1B" w:rsidRPr="00422E1B" w:rsidRDefault="00422E1B" w:rsidP="006E1CB1">
      <w:pPr>
        <w:rPr>
          <w:rFonts w:ascii="Arial" w:eastAsia="Times New Roman" w:hAnsi="Arial" w:cs="Arial"/>
          <w:b/>
          <w:bCs/>
          <w:kern w:val="0"/>
          <w:sz w:val="28"/>
          <w:szCs w:val="28"/>
          <w:lang w:eastAsia="en-IN"/>
          <w14:ligatures w14:val="none"/>
        </w:rPr>
      </w:pPr>
    </w:p>
    <w:p w14:paraId="1ECD5304" w14:textId="77777777" w:rsidR="00422E1B" w:rsidRPr="00422E1B" w:rsidRDefault="00422E1B" w:rsidP="006E1CB1">
      <w:pPr>
        <w:rPr>
          <w:rFonts w:ascii="Arial" w:eastAsia="Times New Roman" w:hAnsi="Arial" w:cs="Arial"/>
          <w:b/>
          <w:bCs/>
          <w:kern w:val="0"/>
          <w:sz w:val="28"/>
          <w:szCs w:val="28"/>
          <w:lang w:eastAsia="en-IN"/>
          <w14:ligatures w14:val="none"/>
        </w:rPr>
      </w:pPr>
    </w:p>
    <w:p w14:paraId="1F39B00D" w14:textId="77777777" w:rsidR="00422E1B" w:rsidRPr="00422E1B" w:rsidRDefault="00422E1B" w:rsidP="006E1CB1">
      <w:pPr>
        <w:rPr>
          <w:rFonts w:ascii="Arial" w:eastAsia="Times New Roman" w:hAnsi="Arial" w:cs="Arial"/>
          <w:b/>
          <w:bCs/>
          <w:kern w:val="0"/>
          <w:sz w:val="28"/>
          <w:szCs w:val="28"/>
          <w:lang w:eastAsia="en-IN"/>
          <w14:ligatures w14:val="none"/>
        </w:rPr>
      </w:pPr>
    </w:p>
    <w:p w14:paraId="0A792F58" w14:textId="77777777" w:rsidR="00422E1B" w:rsidRPr="00422E1B" w:rsidRDefault="00422E1B" w:rsidP="006E1CB1">
      <w:pPr>
        <w:rPr>
          <w:rFonts w:ascii="Arial" w:eastAsia="Times New Roman" w:hAnsi="Arial" w:cs="Arial"/>
          <w:b/>
          <w:bCs/>
          <w:kern w:val="0"/>
          <w:sz w:val="28"/>
          <w:szCs w:val="28"/>
          <w:lang w:eastAsia="en-IN"/>
          <w14:ligatures w14:val="none"/>
        </w:rPr>
      </w:pPr>
    </w:p>
    <w:p w14:paraId="0F356362" w14:textId="77777777" w:rsidR="00422E1B" w:rsidRPr="00422E1B" w:rsidRDefault="00422E1B" w:rsidP="006E1CB1">
      <w:pPr>
        <w:rPr>
          <w:rFonts w:ascii="Arial" w:eastAsia="Times New Roman" w:hAnsi="Arial" w:cs="Arial"/>
          <w:b/>
          <w:bCs/>
          <w:kern w:val="0"/>
          <w:sz w:val="28"/>
          <w:szCs w:val="28"/>
          <w:lang w:eastAsia="en-IN"/>
          <w14:ligatures w14:val="none"/>
        </w:rPr>
      </w:pPr>
    </w:p>
    <w:p w14:paraId="3BC50DCD" w14:textId="77777777" w:rsidR="00422E1B" w:rsidRPr="00422E1B" w:rsidRDefault="00422E1B" w:rsidP="006E1CB1">
      <w:pPr>
        <w:rPr>
          <w:rFonts w:ascii="Arial" w:eastAsia="Times New Roman" w:hAnsi="Arial" w:cs="Arial"/>
          <w:b/>
          <w:bCs/>
          <w:kern w:val="0"/>
          <w:sz w:val="28"/>
          <w:szCs w:val="28"/>
          <w:lang w:eastAsia="en-IN"/>
          <w14:ligatures w14:val="none"/>
        </w:rPr>
      </w:pPr>
    </w:p>
    <w:p w14:paraId="2C224D34" w14:textId="77777777" w:rsidR="00422E1B" w:rsidRPr="00422E1B" w:rsidRDefault="00422E1B" w:rsidP="006E1CB1">
      <w:pPr>
        <w:rPr>
          <w:rFonts w:ascii="Arial" w:eastAsia="Times New Roman" w:hAnsi="Arial" w:cs="Arial"/>
          <w:b/>
          <w:bCs/>
          <w:kern w:val="0"/>
          <w:sz w:val="28"/>
          <w:szCs w:val="28"/>
          <w:lang w:eastAsia="en-IN"/>
          <w14:ligatures w14:val="none"/>
        </w:rPr>
      </w:pPr>
    </w:p>
    <w:p w14:paraId="697AAB0E" w14:textId="1869C11E" w:rsidR="006E1CB1" w:rsidRPr="00422E1B" w:rsidRDefault="006E1CB1" w:rsidP="006E1CB1">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 xml:space="preserve">Graph </w:t>
      </w:r>
      <w:r w:rsidRPr="00422E1B">
        <w:rPr>
          <w:rFonts w:ascii="Arial" w:eastAsia="Times New Roman" w:hAnsi="Arial" w:cs="Arial"/>
          <w:b/>
          <w:bCs/>
          <w:kern w:val="0"/>
          <w:sz w:val="28"/>
          <w:szCs w:val="28"/>
          <w:lang w:eastAsia="en-IN"/>
          <w14:ligatures w14:val="none"/>
        </w:rPr>
        <w:t>8</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Trend of Biometric Authentication Failure Rates Over Time:</w:t>
      </w:r>
    </w:p>
    <w:p w14:paraId="5F6D0B23" w14:textId="69D6BAF5" w:rsidR="002D0766" w:rsidRPr="00422E1B" w:rsidRDefault="002D0766" w:rsidP="002D0766">
      <w:pPr>
        <w:pStyle w:val="Heading4"/>
        <w:rPr>
          <w:rFonts w:ascii="Arial" w:hAnsi="Arial" w:cs="Arial"/>
          <w:sz w:val="28"/>
          <w:szCs w:val="28"/>
        </w:rPr>
      </w:pPr>
      <w:r w:rsidRPr="00422E1B">
        <w:rPr>
          <w:rFonts w:ascii="Arial" w:hAnsi="Arial" w:cs="Arial"/>
          <w:noProof/>
          <w:sz w:val="28"/>
          <w:szCs w:val="28"/>
        </w:rPr>
        <w:drawing>
          <wp:inline distT="0" distB="0" distL="0" distR="0" wp14:anchorId="37C3F691" wp14:editId="62104B56">
            <wp:extent cx="5731510" cy="3707765"/>
            <wp:effectExtent l="0" t="0" r="2540" b="6985"/>
            <wp:docPr id="1734272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r w:rsidRPr="00422E1B">
        <w:rPr>
          <w:rFonts w:ascii="Arial" w:hAnsi="Arial" w:cs="Arial"/>
          <w:sz w:val="28"/>
          <w:szCs w:val="28"/>
        </w:rPr>
        <w:t>Inference:</w:t>
      </w:r>
    </w:p>
    <w:p w14:paraId="75511D65" w14:textId="77777777" w:rsidR="002D0766" w:rsidRPr="002D0766" w:rsidRDefault="002D0766" w:rsidP="002D0766">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2D0766">
        <w:rPr>
          <w:rFonts w:ascii="Arial" w:eastAsia="Times New Roman" w:hAnsi="Arial" w:cs="Arial"/>
          <w:kern w:val="0"/>
          <w:sz w:val="28"/>
          <w:szCs w:val="28"/>
          <w:lang w:eastAsia="en-IN"/>
          <w14:ligatures w14:val="none"/>
        </w:rPr>
        <w:t>The line plot shows a decreasing trend in biometric authentication failure rates from 2018 to 2023.</w:t>
      </w:r>
    </w:p>
    <w:p w14:paraId="43E1AA2C" w14:textId="77777777" w:rsidR="002D0766" w:rsidRPr="002D0766" w:rsidRDefault="002D0766" w:rsidP="002D0766">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2D0766">
        <w:rPr>
          <w:rFonts w:ascii="Arial" w:eastAsia="Times New Roman" w:hAnsi="Arial" w:cs="Arial"/>
          <w:kern w:val="0"/>
          <w:sz w:val="28"/>
          <w:szCs w:val="28"/>
          <w:lang w:eastAsia="en-IN"/>
          <w14:ligatures w14:val="none"/>
        </w:rPr>
        <w:t>This indicates improvements in biometric technologies, making them more reliable over time.</w:t>
      </w:r>
    </w:p>
    <w:p w14:paraId="434A24D6" w14:textId="77777777" w:rsidR="002D0766" w:rsidRPr="002D0766" w:rsidRDefault="002D0766" w:rsidP="002D0766">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2D0766">
        <w:rPr>
          <w:rFonts w:ascii="Arial" w:eastAsia="Times New Roman" w:hAnsi="Arial" w:cs="Arial"/>
          <w:kern w:val="0"/>
          <w:sz w:val="28"/>
          <w:szCs w:val="28"/>
          <w:lang w:eastAsia="en-IN"/>
          <w14:ligatures w14:val="none"/>
        </w:rPr>
        <w:t>The reduction in failure rates likely contributes to higher adoption and user trust in biometric systems.</w:t>
      </w:r>
    </w:p>
    <w:p w14:paraId="42B26B81" w14:textId="77777777" w:rsidR="00422E1B" w:rsidRPr="00422E1B" w:rsidRDefault="00422E1B" w:rsidP="002B1EF7">
      <w:pPr>
        <w:rPr>
          <w:rFonts w:ascii="Arial" w:eastAsia="Times New Roman" w:hAnsi="Arial" w:cs="Arial"/>
          <w:b/>
          <w:bCs/>
          <w:kern w:val="0"/>
          <w:sz w:val="28"/>
          <w:szCs w:val="28"/>
          <w:lang w:eastAsia="en-IN"/>
          <w14:ligatures w14:val="none"/>
        </w:rPr>
      </w:pPr>
    </w:p>
    <w:p w14:paraId="2A093552" w14:textId="77777777" w:rsidR="00422E1B" w:rsidRPr="00422E1B" w:rsidRDefault="00422E1B" w:rsidP="002B1EF7">
      <w:pPr>
        <w:rPr>
          <w:rFonts w:ascii="Arial" w:eastAsia="Times New Roman" w:hAnsi="Arial" w:cs="Arial"/>
          <w:b/>
          <w:bCs/>
          <w:kern w:val="0"/>
          <w:sz w:val="28"/>
          <w:szCs w:val="28"/>
          <w:lang w:eastAsia="en-IN"/>
          <w14:ligatures w14:val="none"/>
        </w:rPr>
      </w:pPr>
    </w:p>
    <w:p w14:paraId="0558D73C" w14:textId="77777777" w:rsidR="00422E1B" w:rsidRPr="00422E1B" w:rsidRDefault="00422E1B" w:rsidP="002B1EF7">
      <w:pPr>
        <w:rPr>
          <w:rFonts w:ascii="Arial" w:eastAsia="Times New Roman" w:hAnsi="Arial" w:cs="Arial"/>
          <w:b/>
          <w:bCs/>
          <w:kern w:val="0"/>
          <w:sz w:val="28"/>
          <w:szCs w:val="28"/>
          <w:lang w:eastAsia="en-IN"/>
          <w14:ligatures w14:val="none"/>
        </w:rPr>
      </w:pPr>
    </w:p>
    <w:p w14:paraId="5DB19FFA" w14:textId="77777777" w:rsidR="00422E1B" w:rsidRPr="00422E1B" w:rsidRDefault="00422E1B" w:rsidP="002B1EF7">
      <w:pPr>
        <w:rPr>
          <w:rFonts w:ascii="Arial" w:eastAsia="Times New Roman" w:hAnsi="Arial" w:cs="Arial"/>
          <w:b/>
          <w:bCs/>
          <w:kern w:val="0"/>
          <w:sz w:val="28"/>
          <w:szCs w:val="28"/>
          <w:lang w:eastAsia="en-IN"/>
          <w14:ligatures w14:val="none"/>
        </w:rPr>
      </w:pPr>
    </w:p>
    <w:p w14:paraId="4C75DA68" w14:textId="77777777" w:rsidR="00422E1B" w:rsidRPr="00422E1B" w:rsidRDefault="00422E1B" w:rsidP="002B1EF7">
      <w:pPr>
        <w:rPr>
          <w:rFonts w:ascii="Arial" w:eastAsia="Times New Roman" w:hAnsi="Arial" w:cs="Arial"/>
          <w:b/>
          <w:bCs/>
          <w:kern w:val="0"/>
          <w:sz w:val="28"/>
          <w:szCs w:val="28"/>
          <w:lang w:eastAsia="en-IN"/>
          <w14:ligatures w14:val="none"/>
        </w:rPr>
      </w:pPr>
    </w:p>
    <w:p w14:paraId="5BEC0AC4" w14:textId="77777777" w:rsidR="00422E1B" w:rsidRPr="00422E1B" w:rsidRDefault="00422E1B" w:rsidP="002B1EF7">
      <w:pPr>
        <w:rPr>
          <w:rFonts w:ascii="Arial" w:eastAsia="Times New Roman" w:hAnsi="Arial" w:cs="Arial"/>
          <w:b/>
          <w:bCs/>
          <w:kern w:val="0"/>
          <w:sz w:val="28"/>
          <w:szCs w:val="28"/>
          <w:lang w:eastAsia="en-IN"/>
          <w14:ligatures w14:val="none"/>
        </w:rPr>
      </w:pPr>
    </w:p>
    <w:p w14:paraId="24689CF8" w14:textId="77777777" w:rsidR="00422E1B" w:rsidRPr="00422E1B" w:rsidRDefault="00422E1B" w:rsidP="002B1EF7">
      <w:pPr>
        <w:rPr>
          <w:rFonts w:ascii="Arial" w:eastAsia="Times New Roman" w:hAnsi="Arial" w:cs="Arial"/>
          <w:b/>
          <w:bCs/>
          <w:kern w:val="0"/>
          <w:sz w:val="28"/>
          <w:szCs w:val="28"/>
          <w:lang w:eastAsia="en-IN"/>
          <w14:ligatures w14:val="none"/>
        </w:rPr>
      </w:pPr>
    </w:p>
    <w:p w14:paraId="29331A47" w14:textId="77777777" w:rsidR="00422E1B" w:rsidRPr="00422E1B" w:rsidRDefault="00422E1B" w:rsidP="002B1EF7">
      <w:pPr>
        <w:rPr>
          <w:rFonts w:ascii="Arial" w:eastAsia="Times New Roman" w:hAnsi="Arial" w:cs="Arial"/>
          <w:b/>
          <w:bCs/>
          <w:kern w:val="0"/>
          <w:sz w:val="28"/>
          <w:szCs w:val="28"/>
          <w:lang w:eastAsia="en-IN"/>
          <w14:ligatures w14:val="none"/>
        </w:rPr>
      </w:pPr>
    </w:p>
    <w:p w14:paraId="005E009E" w14:textId="74923CCA" w:rsidR="002B1EF7" w:rsidRPr="00422E1B" w:rsidRDefault="002B1EF7" w:rsidP="002B1EF7">
      <w:pPr>
        <w:rPr>
          <w:rFonts w:ascii="Arial" w:eastAsia="Times New Roman" w:hAnsi="Arial" w:cs="Arial"/>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 xml:space="preserve">Graph </w:t>
      </w:r>
      <w:r w:rsidRPr="00422E1B">
        <w:rPr>
          <w:rFonts w:ascii="Arial" w:eastAsia="Times New Roman" w:hAnsi="Arial" w:cs="Arial"/>
          <w:b/>
          <w:bCs/>
          <w:kern w:val="0"/>
          <w:sz w:val="28"/>
          <w:szCs w:val="28"/>
          <w:lang w:eastAsia="en-IN"/>
          <w14:ligatures w14:val="none"/>
        </w:rPr>
        <w:t>9</w:t>
      </w:r>
      <w:r w:rsidRPr="00422E1B">
        <w:rPr>
          <w:rFonts w:ascii="Arial" w:eastAsia="Times New Roman" w:hAnsi="Arial" w:cs="Arial"/>
          <w:b/>
          <w:bCs/>
          <w:kern w:val="0"/>
          <w:sz w:val="28"/>
          <w:szCs w:val="28"/>
          <w:lang w:eastAsia="en-IN"/>
          <w14:ligatures w14:val="none"/>
        </w:rPr>
        <w:t>:</w:t>
      </w:r>
      <w:r w:rsidRPr="00422E1B">
        <w:rPr>
          <w:rFonts w:ascii="Arial" w:eastAsia="Times New Roman" w:hAnsi="Arial" w:cs="Arial"/>
          <w:b/>
          <w:bCs/>
          <w:kern w:val="0"/>
          <w:sz w:val="28"/>
          <w:szCs w:val="28"/>
          <w:lang w:eastAsia="en-IN"/>
          <w14:ligatures w14:val="none"/>
        </w:rPr>
        <w:t xml:space="preserve"> </w:t>
      </w:r>
      <w:r w:rsidRPr="00422E1B">
        <w:rPr>
          <w:rFonts w:ascii="Arial" w:eastAsia="Times New Roman" w:hAnsi="Arial" w:cs="Arial"/>
          <w:kern w:val="0"/>
          <w:sz w:val="28"/>
          <w:szCs w:val="28"/>
          <w:lang w:eastAsia="en-IN"/>
          <w14:ligatures w14:val="none"/>
        </w:rPr>
        <w:t>User Satisfaction Rates with Biometric Authentication Systems:</w:t>
      </w:r>
    </w:p>
    <w:p w14:paraId="26E121D0" w14:textId="2003579F" w:rsidR="002B1EF7" w:rsidRPr="00422E1B" w:rsidRDefault="002B1EF7" w:rsidP="002B1EF7">
      <w:pPr>
        <w:pStyle w:val="Heading4"/>
        <w:rPr>
          <w:rFonts w:ascii="Arial" w:hAnsi="Arial" w:cs="Arial"/>
          <w:sz w:val="28"/>
          <w:szCs w:val="28"/>
        </w:rPr>
      </w:pPr>
      <w:r w:rsidRPr="00422E1B">
        <w:rPr>
          <w:rFonts w:ascii="Arial" w:hAnsi="Arial" w:cs="Arial"/>
          <w:noProof/>
          <w:sz w:val="28"/>
          <w:szCs w:val="28"/>
        </w:rPr>
        <w:drawing>
          <wp:inline distT="0" distB="0" distL="0" distR="0" wp14:anchorId="7FA9A8C4" wp14:editId="67869293">
            <wp:extent cx="5731510" cy="3729355"/>
            <wp:effectExtent l="0" t="0" r="2540" b="4445"/>
            <wp:docPr id="1362932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sidRPr="00422E1B">
        <w:rPr>
          <w:rFonts w:ascii="Arial" w:hAnsi="Arial" w:cs="Arial"/>
          <w:sz w:val="28"/>
          <w:szCs w:val="28"/>
        </w:rPr>
        <w:t>Inference:</w:t>
      </w:r>
    </w:p>
    <w:p w14:paraId="25DAF7B0" w14:textId="77777777" w:rsidR="002B1EF7" w:rsidRPr="002B1EF7" w:rsidRDefault="002B1EF7" w:rsidP="002B1EF7">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2B1EF7">
        <w:rPr>
          <w:rFonts w:ascii="Arial" w:eastAsia="Times New Roman" w:hAnsi="Arial" w:cs="Arial"/>
          <w:kern w:val="0"/>
          <w:sz w:val="28"/>
          <w:szCs w:val="28"/>
          <w:lang w:eastAsia="en-IN"/>
          <w14:ligatures w14:val="none"/>
        </w:rPr>
        <w:t>The line plot reveals a steady increase in user satisfaction rates with biometric authentication systems from 2018 to 2023.</w:t>
      </w:r>
    </w:p>
    <w:p w14:paraId="5C5CED95" w14:textId="77777777" w:rsidR="002B1EF7" w:rsidRPr="002B1EF7" w:rsidRDefault="002B1EF7" w:rsidP="002B1EF7">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2B1EF7">
        <w:rPr>
          <w:rFonts w:ascii="Arial" w:eastAsia="Times New Roman" w:hAnsi="Arial" w:cs="Arial"/>
          <w:kern w:val="0"/>
          <w:sz w:val="28"/>
          <w:szCs w:val="28"/>
          <w:lang w:eastAsia="en-IN"/>
          <w14:ligatures w14:val="none"/>
        </w:rPr>
        <w:t>Higher satisfaction rates correlate with improvements in technology and reduced failure rates.</w:t>
      </w:r>
    </w:p>
    <w:p w14:paraId="74135461" w14:textId="77777777" w:rsidR="002B1EF7" w:rsidRPr="002B1EF7" w:rsidRDefault="002B1EF7" w:rsidP="002B1EF7">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2B1EF7">
        <w:rPr>
          <w:rFonts w:ascii="Arial" w:eastAsia="Times New Roman" w:hAnsi="Arial" w:cs="Arial"/>
          <w:kern w:val="0"/>
          <w:sz w:val="28"/>
          <w:szCs w:val="28"/>
          <w:lang w:eastAsia="en-IN"/>
          <w14:ligatures w14:val="none"/>
        </w:rPr>
        <w:t>Increased user satisfaction suggests that biometric authentication is becoming a preferred method of secure access in banking.</w:t>
      </w:r>
    </w:p>
    <w:p w14:paraId="41FCA6F1" w14:textId="2498F29E" w:rsidR="002B1EF7" w:rsidRPr="00422E1B" w:rsidRDefault="002B1EF7" w:rsidP="002B1EF7">
      <w:pPr>
        <w:rPr>
          <w:rFonts w:ascii="Arial" w:eastAsia="Times New Roman" w:hAnsi="Arial" w:cs="Arial"/>
          <w:kern w:val="0"/>
          <w:sz w:val="28"/>
          <w:szCs w:val="28"/>
          <w:lang w:eastAsia="en-IN"/>
          <w14:ligatures w14:val="none"/>
        </w:rPr>
      </w:pPr>
    </w:p>
    <w:p w14:paraId="67BDF4D5" w14:textId="77777777" w:rsidR="00422E1B" w:rsidRPr="00422E1B" w:rsidRDefault="00422E1B">
      <w:pPr>
        <w:rPr>
          <w:rFonts w:ascii="Arial" w:eastAsia="Times New Roman" w:hAnsi="Arial" w:cs="Arial"/>
          <w:b/>
          <w:bCs/>
          <w:kern w:val="0"/>
          <w:sz w:val="28"/>
          <w:szCs w:val="28"/>
          <w:lang w:eastAsia="en-IN"/>
          <w14:ligatures w14:val="none"/>
        </w:rPr>
      </w:pPr>
    </w:p>
    <w:p w14:paraId="6106EB2A" w14:textId="77777777" w:rsidR="00422E1B" w:rsidRPr="00422E1B" w:rsidRDefault="00422E1B">
      <w:pPr>
        <w:rPr>
          <w:rFonts w:ascii="Arial" w:eastAsia="Times New Roman" w:hAnsi="Arial" w:cs="Arial"/>
          <w:b/>
          <w:bCs/>
          <w:kern w:val="0"/>
          <w:sz w:val="28"/>
          <w:szCs w:val="28"/>
          <w:lang w:eastAsia="en-IN"/>
          <w14:ligatures w14:val="none"/>
        </w:rPr>
      </w:pPr>
    </w:p>
    <w:p w14:paraId="68D4F4B7" w14:textId="77777777" w:rsidR="00422E1B" w:rsidRPr="00422E1B" w:rsidRDefault="00422E1B">
      <w:pPr>
        <w:rPr>
          <w:rFonts w:ascii="Arial" w:eastAsia="Times New Roman" w:hAnsi="Arial" w:cs="Arial"/>
          <w:b/>
          <w:bCs/>
          <w:kern w:val="0"/>
          <w:sz w:val="28"/>
          <w:szCs w:val="28"/>
          <w:lang w:eastAsia="en-IN"/>
          <w14:ligatures w14:val="none"/>
        </w:rPr>
      </w:pPr>
    </w:p>
    <w:p w14:paraId="0A4D313C" w14:textId="77777777" w:rsidR="00422E1B" w:rsidRPr="00422E1B" w:rsidRDefault="00422E1B">
      <w:pPr>
        <w:rPr>
          <w:rFonts w:ascii="Arial" w:eastAsia="Times New Roman" w:hAnsi="Arial" w:cs="Arial"/>
          <w:b/>
          <w:bCs/>
          <w:kern w:val="0"/>
          <w:sz w:val="28"/>
          <w:szCs w:val="28"/>
          <w:lang w:eastAsia="en-IN"/>
          <w14:ligatures w14:val="none"/>
        </w:rPr>
      </w:pPr>
    </w:p>
    <w:p w14:paraId="4E77048C" w14:textId="77777777" w:rsidR="00422E1B" w:rsidRPr="00422E1B" w:rsidRDefault="00422E1B">
      <w:pPr>
        <w:rPr>
          <w:rFonts w:ascii="Arial" w:eastAsia="Times New Roman" w:hAnsi="Arial" w:cs="Arial"/>
          <w:b/>
          <w:bCs/>
          <w:kern w:val="0"/>
          <w:sz w:val="28"/>
          <w:szCs w:val="28"/>
          <w:lang w:eastAsia="en-IN"/>
          <w14:ligatures w14:val="none"/>
        </w:rPr>
      </w:pPr>
    </w:p>
    <w:p w14:paraId="72AE7CEB" w14:textId="77777777" w:rsidR="00422E1B" w:rsidRPr="00422E1B" w:rsidRDefault="00422E1B">
      <w:pPr>
        <w:rPr>
          <w:rFonts w:ascii="Arial" w:eastAsia="Times New Roman" w:hAnsi="Arial" w:cs="Arial"/>
          <w:b/>
          <w:bCs/>
          <w:kern w:val="0"/>
          <w:sz w:val="28"/>
          <w:szCs w:val="28"/>
          <w:lang w:eastAsia="en-IN"/>
          <w14:ligatures w14:val="none"/>
        </w:rPr>
      </w:pPr>
    </w:p>
    <w:p w14:paraId="3BD7D2AF" w14:textId="77777777" w:rsidR="00921A03" w:rsidRDefault="00921A03">
      <w:pPr>
        <w:rPr>
          <w:rFonts w:ascii="Arial" w:eastAsia="Times New Roman" w:hAnsi="Arial" w:cs="Arial"/>
          <w:b/>
          <w:bCs/>
          <w:kern w:val="0"/>
          <w:sz w:val="28"/>
          <w:szCs w:val="28"/>
          <w:lang w:eastAsia="en-IN"/>
          <w14:ligatures w14:val="none"/>
        </w:rPr>
      </w:pPr>
    </w:p>
    <w:p w14:paraId="0050570E" w14:textId="198C7100" w:rsidR="00F544C1" w:rsidRPr="00422E1B" w:rsidRDefault="002B1EF7">
      <w:pPr>
        <w:rPr>
          <w:rFonts w:ascii="Arial" w:eastAsia="Times New Roman" w:hAnsi="Arial" w:cs="Arial"/>
          <w:b/>
          <w:bCs/>
          <w:kern w:val="0"/>
          <w:sz w:val="28"/>
          <w:szCs w:val="28"/>
          <w:lang w:eastAsia="en-IN"/>
          <w14:ligatures w14:val="none"/>
        </w:rPr>
      </w:pPr>
      <w:r w:rsidRPr="00422E1B">
        <w:rPr>
          <w:rFonts w:ascii="Arial" w:eastAsia="Times New Roman" w:hAnsi="Arial" w:cs="Arial"/>
          <w:b/>
          <w:bCs/>
          <w:kern w:val="0"/>
          <w:sz w:val="28"/>
          <w:szCs w:val="28"/>
          <w:lang w:eastAsia="en-IN"/>
          <w14:ligatures w14:val="none"/>
        </w:rPr>
        <w:lastRenderedPageBreak/>
        <w:t>Conclusion</w:t>
      </w:r>
      <w:r w:rsidRPr="00422E1B">
        <w:rPr>
          <w:rFonts w:ascii="Arial" w:eastAsia="Times New Roman" w:hAnsi="Arial" w:cs="Arial"/>
          <w:b/>
          <w:bCs/>
          <w:kern w:val="0"/>
          <w:sz w:val="28"/>
          <w:szCs w:val="28"/>
          <w:lang w:eastAsia="en-IN"/>
          <w14:ligatures w14:val="none"/>
        </w:rPr>
        <w:t>:</w:t>
      </w:r>
    </w:p>
    <w:p w14:paraId="59AF7BA6" w14:textId="6AC7713E" w:rsidR="002B1EF7" w:rsidRPr="00422E1B" w:rsidRDefault="002B1EF7">
      <w:pPr>
        <w:rPr>
          <w:rFonts w:ascii="Arial" w:eastAsia="Times New Roman" w:hAnsi="Arial" w:cs="Arial"/>
          <w:b/>
          <w:bCs/>
          <w:kern w:val="0"/>
          <w:sz w:val="28"/>
          <w:szCs w:val="28"/>
          <w:lang w:eastAsia="en-IN"/>
          <w14:ligatures w14:val="none"/>
        </w:rPr>
      </w:pPr>
      <w:r w:rsidRPr="00422E1B">
        <w:rPr>
          <w:rFonts w:ascii="Arial" w:eastAsia="Times New Roman" w:hAnsi="Arial" w:cs="Arial"/>
          <w:kern w:val="0"/>
          <w:sz w:val="28"/>
          <w:szCs w:val="28"/>
          <w:lang w:eastAsia="en-IN"/>
          <w14:ligatures w14:val="none"/>
        </w:rPr>
        <w:t>The integration of blockchain and cryptocurrency, enhanced cybersecurity measures, and the adoption of biometric authentication systems are collectively revolutionizing the US banking sector. Blockchain technology and cryptocurrencies have introduced new paradigms of security, transparency, and efficiency in transactions, fostering innovative financial products and decentralized finance. Concurrently, the increasing prevalence of cyber threats has necessitated significant advancements in cybersecurity measures, with banks investing in sophisticated technologies such as AI-based security solutions, multi-factor authentication, and comprehensive encryption protocols to safeguard sensitive data and maintain trust. Biometric authentication systems further enhance security while improving user convenience by leveraging unique biological traits like fingerprints, facial recognition, and iris scans for secure access. These technological advancements collectively shape the future of banking, enhancing security, improving efficiency, and providing more personalized customer experiences. As banks continue to innovate and integrate these technologies, they are better equipped to meet the demands of a digital economy, maintaining a competitive edge in the global financial market and setting new standards for security, trust, and operational excellence.</w:t>
      </w:r>
    </w:p>
    <w:sectPr w:rsidR="002B1EF7" w:rsidRPr="00422E1B" w:rsidSect="00422E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44B"/>
    <w:multiLevelType w:val="multilevel"/>
    <w:tmpl w:val="9BA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6E27"/>
    <w:multiLevelType w:val="multilevel"/>
    <w:tmpl w:val="2B8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3A09"/>
    <w:multiLevelType w:val="multilevel"/>
    <w:tmpl w:val="420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1312"/>
    <w:multiLevelType w:val="multilevel"/>
    <w:tmpl w:val="BE9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32B90"/>
    <w:multiLevelType w:val="multilevel"/>
    <w:tmpl w:val="C8C2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976E2"/>
    <w:multiLevelType w:val="multilevel"/>
    <w:tmpl w:val="373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34A14"/>
    <w:multiLevelType w:val="multilevel"/>
    <w:tmpl w:val="3ECA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F6E78"/>
    <w:multiLevelType w:val="multilevel"/>
    <w:tmpl w:val="9A1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415B5"/>
    <w:multiLevelType w:val="multilevel"/>
    <w:tmpl w:val="F06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F526E"/>
    <w:multiLevelType w:val="multilevel"/>
    <w:tmpl w:val="16D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3628D"/>
    <w:multiLevelType w:val="multilevel"/>
    <w:tmpl w:val="016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35FAA"/>
    <w:multiLevelType w:val="multilevel"/>
    <w:tmpl w:val="AD94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B4363"/>
    <w:multiLevelType w:val="multilevel"/>
    <w:tmpl w:val="F7A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F6F09"/>
    <w:multiLevelType w:val="multilevel"/>
    <w:tmpl w:val="D9D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73AB1"/>
    <w:multiLevelType w:val="multilevel"/>
    <w:tmpl w:val="9F56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557975">
    <w:abstractNumId w:val="9"/>
  </w:num>
  <w:num w:numId="2" w16cid:durableId="1341468060">
    <w:abstractNumId w:val="14"/>
  </w:num>
  <w:num w:numId="3" w16cid:durableId="1430613781">
    <w:abstractNumId w:val="2"/>
  </w:num>
  <w:num w:numId="4" w16cid:durableId="967011827">
    <w:abstractNumId w:val="11"/>
  </w:num>
  <w:num w:numId="5" w16cid:durableId="422183919">
    <w:abstractNumId w:val="12"/>
  </w:num>
  <w:num w:numId="6" w16cid:durableId="666714862">
    <w:abstractNumId w:val="6"/>
  </w:num>
  <w:num w:numId="7" w16cid:durableId="2105569004">
    <w:abstractNumId w:val="1"/>
  </w:num>
  <w:num w:numId="8" w16cid:durableId="1820077511">
    <w:abstractNumId w:val="10"/>
  </w:num>
  <w:num w:numId="9" w16cid:durableId="1241913287">
    <w:abstractNumId w:val="3"/>
  </w:num>
  <w:num w:numId="10" w16cid:durableId="1270970282">
    <w:abstractNumId w:val="7"/>
  </w:num>
  <w:num w:numId="11" w16cid:durableId="1090004257">
    <w:abstractNumId w:val="0"/>
  </w:num>
  <w:num w:numId="12" w16cid:durableId="832795790">
    <w:abstractNumId w:val="8"/>
  </w:num>
  <w:num w:numId="13" w16cid:durableId="1426540401">
    <w:abstractNumId w:val="13"/>
  </w:num>
  <w:num w:numId="14" w16cid:durableId="2112429022">
    <w:abstractNumId w:val="4"/>
  </w:num>
  <w:num w:numId="15" w16cid:durableId="320695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E9"/>
    <w:rsid w:val="00241A2E"/>
    <w:rsid w:val="002B1EF7"/>
    <w:rsid w:val="002D0766"/>
    <w:rsid w:val="00422E1B"/>
    <w:rsid w:val="006E1CB1"/>
    <w:rsid w:val="00716CE9"/>
    <w:rsid w:val="007D7FB8"/>
    <w:rsid w:val="00921A03"/>
    <w:rsid w:val="00AD2373"/>
    <w:rsid w:val="00B212C1"/>
    <w:rsid w:val="00D16341"/>
    <w:rsid w:val="00D62A47"/>
    <w:rsid w:val="00EE3846"/>
    <w:rsid w:val="00F5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1D0E"/>
  <w15:chartTrackingRefBased/>
  <w15:docId w15:val="{DBA4AC33-910B-4DE6-8565-ED282938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6C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16CE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CE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16CE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16C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6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12348">
      <w:bodyDiv w:val="1"/>
      <w:marLeft w:val="0"/>
      <w:marRight w:val="0"/>
      <w:marTop w:val="0"/>
      <w:marBottom w:val="0"/>
      <w:divBdr>
        <w:top w:val="none" w:sz="0" w:space="0" w:color="auto"/>
        <w:left w:val="none" w:sz="0" w:space="0" w:color="auto"/>
        <w:bottom w:val="none" w:sz="0" w:space="0" w:color="auto"/>
        <w:right w:val="none" w:sz="0" w:space="0" w:color="auto"/>
      </w:divBdr>
    </w:div>
    <w:div w:id="631399680">
      <w:bodyDiv w:val="1"/>
      <w:marLeft w:val="0"/>
      <w:marRight w:val="0"/>
      <w:marTop w:val="0"/>
      <w:marBottom w:val="0"/>
      <w:divBdr>
        <w:top w:val="none" w:sz="0" w:space="0" w:color="auto"/>
        <w:left w:val="none" w:sz="0" w:space="0" w:color="auto"/>
        <w:bottom w:val="none" w:sz="0" w:space="0" w:color="auto"/>
        <w:right w:val="none" w:sz="0" w:space="0" w:color="auto"/>
      </w:divBdr>
    </w:div>
    <w:div w:id="859970090">
      <w:bodyDiv w:val="1"/>
      <w:marLeft w:val="0"/>
      <w:marRight w:val="0"/>
      <w:marTop w:val="0"/>
      <w:marBottom w:val="0"/>
      <w:divBdr>
        <w:top w:val="none" w:sz="0" w:space="0" w:color="auto"/>
        <w:left w:val="none" w:sz="0" w:space="0" w:color="auto"/>
        <w:bottom w:val="none" w:sz="0" w:space="0" w:color="auto"/>
        <w:right w:val="none" w:sz="0" w:space="0" w:color="auto"/>
      </w:divBdr>
    </w:div>
    <w:div w:id="975598888">
      <w:bodyDiv w:val="1"/>
      <w:marLeft w:val="0"/>
      <w:marRight w:val="0"/>
      <w:marTop w:val="0"/>
      <w:marBottom w:val="0"/>
      <w:divBdr>
        <w:top w:val="none" w:sz="0" w:space="0" w:color="auto"/>
        <w:left w:val="none" w:sz="0" w:space="0" w:color="auto"/>
        <w:bottom w:val="none" w:sz="0" w:space="0" w:color="auto"/>
        <w:right w:val="none" w:sz="0" w:space="0" w:color="auto"/>
      </w:divBdr>
    </w:div>
    <w:div w:id="1247225612">
      <w:bodyDiv w:val="1"/>
      <w:marLeft w:val="0"/>
      <w:marRight w:val="0"/>
      <w:marTop w:val="0"/>
      <w:marBottom w:val="0"/>
      <w:divBdr>
        <w:top w:val="none" w:sz="0" w:space="0" w:color="auto"/>
        <w:left w:val="none" w:sz="0" w:space="0" w:color="auto"/>
        <w:bottom w:val="none" w:sz="0" w:space="0" w:color="auto"/>
        <w:right w:val="none" w:sz="0" w:space="0" w:color="auto"/>
      </w:divBdr>
    </w:div>
    <w:div w:id="1333723258">
      <w:bodyDiv w:val="1"/>
      <w:marLeft w:val="0"/>
      <w:marRight w:val="0"/>
      <w:marTop w:val="0"/>
      <w:marBottom w:val="0"/>
      <w:divBdr>
        <w:top w:val="none" w:sz="0" w:space="0" w:color="auto"/>
        <w:left w:val="none" w:sz="0" w:space="0" w:color="auto"/>
        <w:bottom w:val="none" w:sz="0" w:space="0" w:color="auto"/>
        <w:right w:val="none" w:sz="0" w:space="0" w:color="auto"/>
      </w:divBdr>
    </w:div>
    <w:div w:id="1436948322">
      <w:bodyDiv w:val="1"/>
      <w:marLeft w:val="0"/>
      <w:marRight w:val="0"/>
      <w:marTop w:val="0"/>
      <w:marBottom w:val="0"/>
      <w:divBdr>
        <w:top w:val="none" w:sz="0" w:space="0" w:color="auto"/>
        <w:left w:val="none" w:sz="0" w:space="0" w:color="auto"/>
        <w:bottom w:val="none" w:sz="0" w:space="0" w:color="auto"/>
        <w:right w:val="none" w:sz="0" w:space="0" w:color="auto"/>
      </w:divBdr>
    </w:div>
    <w:div w:id="1507474594">
      <w:bodyDiv w:val="1"/>
      <w:marLeft w:val="0"/>
      <w:marRight w:val="0"/>
      <w:marTop w:val="0"/>
      <w:marBottom w:val="0"/>
      <w:divBdr>
        <w:top w:val="none" w:sz="0" w:space="0" w:color="auto"/>
        <w:left w:val="none" w:sz="0" w:space="0" w:color="auto"/>
        <w:bottom w:val="none" w:sz="0" w:space="0" w:color="auto"/>
        <w:right w:val="none" w:sz="0" w:space="0" w:color="auto"/>
      </w:divBdr>
    </w:div>
    <w:div w:id="1690377760">
      <w:bodyDiv w:val="1"/>
      <w:marLeft w:val="0"/>
      <w:marRight w:val="0"/>
      <w:marTop w:val="0"/>
      <w:marBottom w:val="0"/>
      <w:divBdr>
        <w:top w:val="none" w:sz="0" w:space="0" w:color="auto"/>
        <w:left w:val="none" w:sz="0" w:space="0" w:color="auto"/>
        <w:bottom w:val="none" w:sz="0" w:space="0" w:color="auto"/>
        <w:right w:val="none" w:sz="0" w:space="0" w:color="auto"/>
      </w:divBdr>
    </w:div>
    <w:div w:id="1816336119">
      <w:bodyDiv w:val="1"/>
      <w:marLeft w:val="0"/>
      <w:marRight w:val="0"/>
      <w:marTop w:val="0"/>
      <w:marBottom w:val="0"/>
      <w:divBdr>
        <w:top w:val="none" w:sz="0" w:space="0" w:color="auto"/>
        <w:left w:val="none" w:sz="0" w:space="0" w:color="auto"/>
        <w:bottom w:val="none" w:sz="0" w:space="0" w:color="auto"/>
        <w:right w:val="none" w:sz="0" w:space="0" w:color="auto"/>
      </w:divBdr>
    </w:div>
    <w:div w:id="1983347949">
      <w:bodyDiv w:val="1"/>
      <w:marLeft w:val="0"/>
      <w:marRight w:val="0"/>
      <w:marTop w:val="0"/>
      <w:marBottom w:val="0"/>
      <w:divBdr>
        <w:top w:val="none" w:sz="0" w:space="0" w:color="auto"/>
        <w:left w:val="none" w:sz="0" w:space="0" w:color="auto"/>
        <w:bottom w:val="none" w:sz="0" w:space="0" w:color="auto"/>
        <w:right w:val="none" w:sz="0" w:space="0" w:color="auto"/>
      </w:divBdr>
    </w:div>
    <w:div w:id="2016178497">
      <w:bodyDiv w:val="1"/>
      <w:marLeft w:val="0"/>
      <w:marRight w:val="0"/>
      <w:marTop w:val="0"/>
      <w:marBottom w:val="0"/>
      <w:divBdr>
        <w:top w:val="none" w:sz="0" w:space="0" w:color="auto"/>
        <w:left w:val="none" w:sz="0" w:space="0" w:color="auto"/>
        <w:bottom w:val="none" w:sz="0" w:space="0" w:color="auto"/>
        <w:right w:val="none" w:sz="0" w:space="0" w:color="auto"/>
      </w:divBdr>
    </w:div>
    <w:div w:id="2102336248">
      <w:bodyDiv w:val="1"/>
      <w:marLeft w:val="0"/>
      <w:marRight w:val="0"/>
      <w:marTop w:val="0"/>
      <w:marBottom w:val="0"/>
      <w:divBdr>
        <w:top w:val="none" w:sz="0" w:space="0" w:color="auto"/>
        <w:left w:val="none" w:sz="0" w:space="0" w:color="auto"/>
        <w:bottom w:val="none" w:sz="0" w:space="0" w:color="auto"/>
        <w:right w:val="none" w:sz="0" w:space="0" w:color="auto"/>
      </w:divBdr>
    </w:div>
    <w:div w:id="211255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15</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2024-07-08T18:13:00Z</dcterms:created>
  <dcterms:modified xsi:type="dcterms:W3CDTF">2024-07-08T22:51:00Z</dcterms:modified>
</cp:coreProperties>
</file>