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9826" w14:textId="77777777" w:rsidR="004904A3" w:rsidRDefault="00000000">
      <w:pPr>
        <w:spacing w:before="1440" w:after="480"/>
        <w:jc w:val="center"/>
      </w:pPr>
      <w:r>
        <w:rPr>
          <w:b/>
          <w:bCs/>
          <w:color w:val="1F4E79"/>
          <w:sz w:val="40"/>
          <w:szCs w:val="40"/>
        </w:rPr>
        <w:t>Knowledge Graph Construction &amp;</w:t>
      </w:r>
    </w:p>
    <w:p w14:paraId="5AA5ABF7" w14:textId="77777777" w:rsidR="004904A3" w:rsidRDefault="00000000">
      <w:pPr>
        <w:spacing w:after="480"/>
        <w:jc w:val="center"/>
      </w:pPr>
      <w:r>
        <w:rPr>
          <w:b/>
          <w:bCs/>
          <w:color w:val="1F4E79"/>
          <w:sz w:val="40"/>
          <w:szCs w:val="40"/>
        </w:rPr>
        <w:t>RAG over RDF/SPARQL</w:t>
      </w:r>
    </w:p>
    <w:p w14:paraId="20C30B7C" w14:textId="77777777" w:rsidR="004904A3" w:rsidRDefault="00000000">
      <w:pPr>
        <w:spacing w:after="240"/>
        <w:jc w:val="center"/>
      </w:pPr>
      <w:r>
        <w:rPr>
          <w:color w:val="444444"/>
          <w:sz w:val="26"/>
          <w:szCs w:val="26"/>
        </w:rPr>
        <w:t>Web Mining &amp; Semantics — ESILV</w:t>
      </w:r>
    </w:p>
    <w:p w14:paraId="759C44F9" w14:textId="77777777" w:rsidR="004904A3" w:rsidRDefault="00000000">
      <w:pPr>
        <w:spacing w:after="24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Domain: International Men's Volleyball (FIVB)</w:t>
      </w:r>
    </w:p>
    <w:p w14:paraId="51B11574" w14:textId="6F0B724F" w:rsidR="0011527F" w:rsidRPr="0011527F" w:rsidRDefault="0011527F">
      <w:pPr>
        <w:spacing w:after="240"/>
        <w:jc w:val="center"/>
        <w:rPr>
          <w:lang w:val="fr-FR"/>
        </w:rPr>
      </w:pPr>
      <w:r w:rsidRPr="0011527F">
        <w:rPr>
          <w:i/>
          <w:iCs/>
          <w:sz w:val="24"/>
          <w:szCs w:val="24"/>
          <w:lang w:val="fr-FR"/>
        </w:rPr>
        <w:t>ALAN DENYS Ekongolo &amp; ALFANDARI El</w:t>
      </w:r>
      <w:r>
        <w:rPr>
          <w:i/>
          <w:iCs/>
          <w:sz w:val="24"/>
          <w:szCs w:val="24"/>
          <w:lang w:val="fr-FR"/>
        </w:rPr>
        <w:t>iott</w:t>
      </w:r>
    </w:p>
    <w:p w14:paraId="070EF5C1" w14:textId="77777777" w:rsidR="004904A3" w:rsidRDefault="00000000">
      <w:pPr>
        <w:spacing w:after="720"/>
        <w:jc w:val="center"/>
      </w:pPr>
      <w:r>
        <w:rPr>
          <w:color w:val="888888"/>
        </w:rPr>
        <w:t>March 2026</w:t>
      </w:r>
    </w:p>
    <w:p w14:paraId="63F692CD" w14:textId="77777777" w:rsidR="004904A3" w:rsidRDefault="00000000">
      <w:r>
        <w:br w:type="page"/>
      </w:r>
    </w:p>
    <w:p w14:paraId="056AAA54" w14:textId="77777777" w:rsidR="004904A3" w:rsidRDefault="00000000">
      <w:pPr>
        <w:pStyle w:val="Heading1"/>
      </w:pPr>
      <w:r>
        <w:lastRenderedPageBreak/>
        <w:t>1. Data Acquisition &amp; Information Extraction</w:t>
      </w:r>
    </w:p>
    <w:p w14:paraId="6815028C" w14:textId="77777777" w:rsidR="004904A3" w:rsidRDefault="00000000">
      <w:pPr>
        <w:pStyle w:val="Heading2"/>
      </w:pPr>
      <w:r>
        <w:t>1.1 Domain and Seed URLs</w:t>
      </w:r>
    </w:p>
    <w:p w14:paraId="090FB13E" w14:textId="77777777" w:rsidR="004904A3" w:rsidRDefault="00000000">
      <w:pPr>
        <w:spacing w:after="120"/>
      </w:pPr>
      <w:r>
        <w:t xml:space="preserve">The project focuses on international men's volleyball, specifically FIVB competitions, national teams, clubs, and players. We chose this domain because </w:t>
      </w:r>
      <w:proofErr w:type="spellStart"/>
      <w:r>
        <w:t>Wikidata</w:t>
      </w:r>
      <w:proofErr w:type="spellEnd"/>
      <w:r>
        <w:t xml:space="preserve"> provides well-structured volleyball data through dedicated properties (P1532 for country representation, P413 for playing position, P664 for tournament organizer), making it well-suited for knowledge graph construction.</w:t>
      </w:r>
    </w:p>
    <w:p w14:paraId="3A0F5F15" w14:textId="77777777" w:rsidR="004904A3" w:rsidRDefault="00000000">
      <w:pPr>
        <w:spacing w:after="120"/>
      </w:pPr>
      <w:r>
        <w:t>Two data sources were combined:</w:t>
      </w:r>
    </w:p>
    <w:p w14:paraId="7ABF6E02" w14:textId="77777777" w:rsidR="004904A3" w:rsidRDefault="00000000">
      <w:pPr>
        <w:pStyle w:val="ListParagraph"/>
        <w:numPr>
          <w:ilvl w:val="0"/>
          <w:numId w:val="2"/>
        </w:numPr>
      </w:pPr>
      <w:r>
        <w:t>Wikipedia API — 35 pages crawled covering national teams, key players, and FIVB competitions</w:t>
      </w:r>
    </w:p>
    <w:p w14:paraId="1CEC4A93" w14:textId="77777777" w:rsidR="004904A3" w:rsidRDefault="00000000">
      <w:pPr>
        <w:pStyle w:val="ListParagraph"/>
        <w:numPr>
          <w:ilvl w:val="0"/>
          <w:numId w:val="2"/>
        </w:numPr>
      </w:pPr>
      <w:proofErr w:type="spellStart"/>
      <w:r>
        <w:t>Wikidata</w:t>
      </w:r>
      <w:proofErr w:type="spellEnd"/>
      <w:r>
        <w:t xml:space="preserve"> SPARQL endpoint — 1,300 structured records retrieved via targeted queries</w:t>
      </w:r>
    </w:p>
    <w:p w14:paraId="2FF5A905" w14:textId="77777777" w:rsidR="004904A3" w:rsidRDefault="00000000">
      <w:pPr>
        <w:pStyle w:val="Heading2"/>
      </w:pPr>
      <w:r>
        <w:t>1.2 Crawler Design</w:t>
      </w:r>
    </w:p>
    <w:p w14:paraId="7E61E075" w14:textId="77777777" w:rsidR="004904A3" w:rsidRDefault="00000000">
      <w:pPr>
        <w:spacing w:after="120"/>
      </w:pPr>
      <w:r>
        <w:t xml:space="preserve">The crawler used the Wikipedia API (not raw HTML scraping) to avoid 403 errors and stay within ethical access guidelines. A 1-second delay was applied between requests to avoid overloading the server. </w:t>
      </w:r>
      <w:proofErr w:type="spellStart"/>
      <w:r>
        <w:t>Wikidata</w:t>
      </w:r>
      <w:proofErr w:type="spellEnd"/>
      <w:r>
        <w:t xml:space="preserve"> was queried via </w:t>
      </w:r>
      <w:proofErr w:type="spellStart"/>
      <w:r>
        <w:t>SPARQLWrapper</w:t>
      </w:r>
      <w:proofErr w:type="spellEnd"/>
      <w:r>
        <w:t xml:space="preserve"> with a User-Agent header identifying the project.</w:t>
      </w:r>
    </w:p>
    <w:p w14:paraId="0BECD8D3" w14:textId="77777777" w:rsidR="004904A3" w:rsidRDefault="00000000">
      <w:pPr>
        <w:pStyle w:val="Heading2"/>
      </w:pPr>
      <w:r>
        <w:t>1.3 Cleaning Pipeline</w:t>
      </w:r>
    </w:p>
    <w:p w14:paraId="1846D4EC" w14:textId="77777777" w:rsidR="004904A3" w:rsidRDefault="00000000">
      <w:pPr>
        <w:spacing w:after="120"/>
      </w:pPr>
      <w:r>
        <w:t xml:space="preserve">Raw Wikipedia text was cleaned using </w:t>
      </w:r>
      <w:proofErr w:type="spellStart"/>
      <w:r>
        <w:t>trafilatura</w:t>
      </w:r>
      <w:proofErr w:type="spellEnd"/>
      <w:r>
        <w:t xml:space="preserve"> for main content extraction. Named Entity Recognition was performed using </w:t>
      </w:r>
      <w:proofErr w:type="spellStart"/>
      <w:r>
        <w:t>spaCy</w:t>
      </w:r>
      <w:proofErr w:type="spellEnd"/>
      <w:r>
        <w:t xml:space="preserve"> (</w:t>
      </w:r>
      <w:proofErr w:type="spellStart"/>
      <w:r>
        <w:t>en_core_web_sm</w:t>
      </w:r>
      <w:proofErr w:type="spellEnd"/>
      <w:r>
        <w:t xml:space="preserve">) to identify PERSON, ORG, and EVENT entities. Relations were extracted from structured </w:t>
      </w:r>
      <w:proofErr w:type="spellStart"/>
      <w:r>
        <w:t>Wikidata</w:t>
      </w:r>
      <w:proofErr w:type="spellEnd"/>
      <w:r>
        <w:t xml:space="preserve"> responses and mapped to our private ontology predicates.</w:t>
      </w:r>
    </w:p>
    <w:p w14:paraId="70631309" w14:textId="77777777" w:rsidR="004904A3" w:rsidRDefault="004904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04A3" w14:paraId="148E9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2E0B" w14:textId="77777777" w:rsidR="004904A3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1385" w14:textId="77777777" w:rsidR="004904A3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4904A3" w14:paraId="49110D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5DF9" w14:textId="77777777" w:rsidR="004904A3" w:rsidRDefault="00000000">
            <w:r>
              <w:rPr>
                <w:color w:val="000000"/>
              </w:rPr>
              <w:t>Wikipedia pages crawled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FBEA" w14:textId="77777777" w:rsidR="004904A3" w:rsidRDefault="00000000">
            <w:r>
              <w:rPr>
                <w:color w:val="000000"/>
              </w:rPr>
              <w:t>35</w:t>
            </w:r>
          </w:p>
        </w:tc>
      </w:tr>
      <w:tr w:rsidR="004904A3" w14:paraId="761343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40F9" w14:textId="77777777" w:rsidR="004904A3" w:rsidRDefault="00000000">
            <w:proofErr w:type="spellStart"/>
            <w:r>
              <w:rPr>
                <w:color w:val="000000"/>
              </w:rPr>
              <w:t>Wikidata</w:t>
            </w:r>
            <w:proofErr w:type="spellEnd"/>
            <w:r>
              <w:rPr>
                <w:color w:val="000000"/>
              </w:rPr>
              <w:t xml:space="preserve">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6367" w14:textId="77777777" w:rsidR="004904A3" w:rsidRDefault="00000000">
            <w:r>
              <w:rPr>
                <w:color w:val="000000"/>
              </w:rPr>
              <w:t>1,300</w:t>
            </w:r>
          </w:p>
        </w:tc>
      </w:tr>
      <w:tr w:rsidR="004904A3" w14:paraId="3DCA24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109A" w14:textId="77777777" w:rsidR="004904A3" w:rsidRDefault="00000000">
            <w:r>
              <w:rPr>
                <w:color w:val="000000"/>
              </w:rPr>
              <w:t>Unique entities (NER)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DC81" w14:textId="77777777" w:rsidR="004904A3" w:rsidRDefault="00000000">
            <w:r>
              <w:rPr>
                <w:color w:val="000000"/>
              </w:rPr>
              <w:t>2,826</w:t>
            </w:r>
          </w:p>
        </w:tc>
      </w:tr>
      <w:tr w:rsidR="004904A3" w14:paraId="18FE0C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8BDE" w14:textId="77777777" w:rsidR="004904A3" w:rsidRDefault="00000000">
            <w:r>
              <w:rPr>
                <w:color w:val="000000"/>
              </w:rPr>
              <w:t>Extracted relations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6BA9" w14:textId="77777777" w:rsidR="004904A3" w:rsidRDefault="00000000">
            <w:r>
              <w:rPr>
                <w:color w:val="000000"/>
              </w:rPr>
              <w:t>2,710</w:t>
            </w:r>
          </w:p>
        </w:tc>
      </w:tr>
      <w:tr w:rsidR="004904A3" w14:paraId="2B8DB8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6BBA" w14:textId="77777777" w:rsidR="004904A3" w:rsidRDefault="00000000">
            <w:r>
              <w:rPr>
                <w:color w:val="000000"/>
              </w:rPr>
              <w:t>Ambiguity cases documented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A033" w14:textId="77777777" w:rsidR="004904A3" w:rsidRDefault="00000000">
            <w:r>
              <w:rPr>
                <w:color w:val="000000"/>
              </w:rPr>
              <w:t>47</w:t>
            </w:r>
          </w:p>
        </w:tc>
      </w:tr>
    </w:tbl>
    <w:p w14:paraId="76E6C117" w14:textId="77777777" w:rsidR="004904A3" w:rsidRDefault="00000000">
      <w:pPr>
        <w:pStyle w:val="Heading2"/>
      </w:pPr>
      <w:r>
        <w:t>1.4 Ambiguity Cases</w:t>
      </w:r>
    </w:p>
    <w:p w14:paraId="0D8A927C" w14:textId="77777777" w:rsidR="004904A3" w:rsidRDefault="00000000">
      <w:pPr>
        <w:spacing w:after="120"/>
      </w:pPr>
      <w:r>
        <w:t>Three representative ambiguity cases were identified:</w:t>
      </w:r>
    </w:p>
    <w:p w14:paraId="18224DBB" w14:textId="77777777" w:rsidR="004904A3" w:rsidRDefault="00000000">
      <w:pPr>
        <w:pStyle w:val="ListParagraph"/>
        <w:numPr>
          <w:ilvl w:val="0"/>
          <w:numId w:val="2"/>
        </w:numPr>
      </w:pPr>
      <w:r>
        <w:t xml:space="preserve">Bernardo Rezende / </w:t>
      </w:r>
      <w:proofErr w:type="spellStart"/>
      <w:r>
        <w:t>Bernardinho</w:t>
      </w:r>
      <w:proofErr w:type="spellEnd"/>
      <w:r>
        <w:t xml:space="preserve"> — same person with two commonly used names, resolved via </w:t>
      </w:r>
      <w:proofErr w:type="spellStart"/>
      <w:proofErr w:type="gramStart"/>
      <w:r>
        <w:t>owl:sameAs</w:t>
      </w:r>
      <w:proofErr w:type="spellEnd"/>
      <w:proofErr w:type="gramEnd"/>
      <w:r>
        <w:t xml:space="preserve"> with confidence 0.80</w:t>
      </w:r>
    </w:p>
    <w:p w14:paraId="770CB8A0" w14:textId="77777777" w:rsidR="004904A3" w:rsidRDefault="00000000">
      <w:pPr>
        <w:pStyle w:val="ListParagraph"/>
        <w:numPr>
          <w:ilvl w:val="0"/>
          <w:numId w:val="2"/>
        </w:numPr>
      </w:pPr>
      <w:r>
        <w:t>FIVB World League / Nations League — same competition renamed in 2018; treated as related but distinct events</w:t>
      </w:r>
    </w:p>
    <w:p w14:paraId="3E13CD15" w14:textId="77777777" w:rsidR="004904A3" w:rsidRDefault="00000000">
      <w:pPr>
        <w:pStyle w:val="ListParagraph"/>
        <w:numPr>
          <w:ilvl w:val="0"/>
          <w:numId w:val="2"/>
        </w:numPr>
      </w:pPr>
      <w:r>
        <w:t>Wilfredo León — represented both Cuba and Poland at different career stages; both relations kept with temporal context</w:t>
      </w:r>
    </w:p>
    <w:p w14:paraId="18AF7B51" w14:textId="77777777" w:rsidR="004904A3" w:rsidRDefault="00000000">
      <w:r>
        <w:br w:type="page"/>
      </w:r>
    </w:p>
    <w:p w14:paraId="1F1AA05B" w14:textId="77777777" w:rsidR="004904A3" w:rsidRDefault="00000000">
      <w:pPr>
        <w:pStyle w:val="Heading1"/>
      </w:pPr>
      <w:r>
        <w:lastRenderedPageBreak/>
        <w:t>2. KB Construction &amp; Alignment</w:t>
      </w:r>
    </w:p>
    <w:p w14:paraId="5B8672F0" w14:textId="77777777" w:rsidR="004904A3" w:rsidRDefault="00000000">
      <w:pPr>
        <w:pStyle w:val="Heading2"/>
      </w:pPr>
      <w:r>
        <w:t xml:space="preserve">2.1 RDF </w:t>
      </w:r>
      <w:proofErr w:type="spellStart"/>
      <w:r>
        <w:t>Modeling</w:t>
      </w:r>
      <w:proofErr w:type="spellEnd"/>
    </w:p>
    <w:p w14:paraId="4FF43DA6" w14:textId="77777777" w:rsidR="004904A3" w:rsidRDefault="00000000">
      <w:pPr>
        <w:spacing w:after="120"/>
      </w:pPr>
      <w:r>
        <w:t xml:space="preserve">The ontology defines 8 classes (Player, </w:t>
      </w:r>
      <w:proofErr w:type="spellStart"/>
      <w:r>
        <w:t>NationalTeam</w:t>
      </w:r>
      <w:proofErr w:type="spellEnd"/>
      <w:r>
        <w:t xml:space="preserve">, Club, Tournament, Federation, Country, City, Position) and 12 object properties. The private namespace http://volleyball-kg.org/ontology# was used for domain-specific predicates, while </w:t>
      </w:r>
      <w:proofErr w:type="spellStart"/>
      <w:r>
        <w:t>Wikidata</w:t>
      </w:r>
      <w:proofErr w:type="spellEnd"/>
      <w:r>
        <w:t xml:space="preserve"> properties (</w:t>
      </w:r>
      <w:proofErr w:type="spellStart"/>
      <w:r>
        <w:t>wdt:P</w:t>
      </w:r>
      <w:proofErr w:type="spellEnd"/>
      <w:r>
        <w:t>*) were used for the expanded KB.</w:t>
      </w:r>
    </w:p>
    <w:p w14:paraId="67EDE8B0" w14:textId="77777777" w:rsidR="004904A3" w:rsidRDefault="00000000">
      <w:pPr>
        <w:pStyle w:val="Heading2"/>
      </w:pPr>
      <w:r>
        <w:t>2.2 Entity Linking</w:t>
      </w:r>
    </w:p>
    <w:p w14:paraId="2D048A8B" w14:textId="77777777" w:rsidR="004904A3" w:rsidRDefault="00000000">
      <w:pPr>
        <w:spacing w:after="120"/>
      </w:pPr>
      <w:r>
        <w:t xml:space="preserve">Entity linking was performed against </w:t>
      </w:r>
      <w:proofErr w:type="spellStart"/>
      <w:r>
        <w:t>Wikidata</w:t>
      </w:r>
      <w:proofErr w:type="spellEnd"/>
      <w:r>
        <w:t xml:space="preserve"> using the </w:t>
      </w:r>
      <w:proofErr w:type="spellStart"/>
      <w:r>
        <w:t>wbsearchentities</w:t>
      </w:r>
      <w:proofErr w:type="spellEnd"/>
      <w:r>
        <w:t xml:space="preserve"> API. Entities were matched by label with confidence scores of 0.95 (exact match) or 0.80 (near match). 135 entities were linked with </w:t>
      </w:r>
      <w:proofErr w:type="spellStart"/>
      <w:proofErr w:type="gramStart"/>
      <w:r>
        <w:t>owl:sameAs</w:t>
      </w:r>
      <w:proofErr w:type="spellEnd"/>
      <w:proofErr w:type="gramEnd"/>
      <w:r>
        <w:t xml:space="preserve"> assertions.</w:t>
      </w:r>
    </w:p>
    <w:p w14:paraId="2243D1D6" w14:textId="77777777" w:rsidR="004904A3" w:rsidRDefault="004904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4904A3" w14:paraId="7D1BC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C254" w14:textId="77777777" w:rsidR="004904A3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E437" w14:textId="77777777" w:rsidR="004904A3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4904A3" w14:paraId="0008239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D24A" w14:textId="77777777" w:rsidR="004904A3" w:rsidRDefault="00000000">
            <w:r>
              <w:rPr>
                <w:color w:val="000000"/>
              </w:rPr>
              <w:t>Entities linked (</w:t>
            </w:r>
            <w:proofErr w:type="spellStart"/>
            <w:proofErr w:type="gramStart"/>
            <w:r>
              <w:rPr>
                <w:color w:val="000000"/>
              </w:rPr>
              <w:t>owl:sameAs</w:t>
            </w:r>
            <w:proofErr w:type="spellEnd"/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36D2" w14:textId="77777777" w:rsidR="004904A3" w:rsidRDefault="00000000">
            <w:r>
              <w:rPr>
                <w:color w:val="000000"/>
              </w:rPr>
              <w:t>135</w:t>
            </w:r>
          </w:p>
        </w:tc>
      </w:tr>
      <w:tr w:rsidR="004904A3" w14:paraId="3779D0F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BAF6" w14:textId="77777777" w:rsidR="004904A3" w:rsidRDefault="00000000">
            <w:r>
              <w:rPr>
                <w:color w:val="000000"/>
              </w:rPr>
              <w:t>Confidence 0.95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5E69" w14:textId="77777777" w:rsidR="004904A3" w:rsidRDefault="00000000">
            <w:r>
              <w:rPr>
                <w:color w:val="000000"/>
              </w:rPr>
              <w:t>109</w:t>
            </w:r>
          </w:p>
        </w:tc>
      </w:tr>
      <w:tr w:rsidR="004904A3" w14:paraId="50DCEA3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6015" w14:textId="77777777" w:rsidR="004904A3" w:rsidRDefault="00000000">
            <w:r>
              <w:rPr>
                <w:color w:val="000000"/>
              </w:rPr>
              <w:t>Confidence 0.80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E2FE" w14:textId="77777777" w:rsidR="004904A3" w:rsidRDefault="00000000">
            <w:r>
              <w:rPr>
                <w:color w:val="000000"/>
              </w:rPr>
              <w:t>26</w:t>
            </w:r>
          </w:p>
        </w:tc>
      </w:tr>
      <w:tr w:rsidR="004904A3" w14:paraId="6077920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0AF4" w14:textId="77777777" w:rsidR="004904A3" w:rsidRDefault="00000000">
            <w:proofErr w:type="spellStart"/>
            <w:proofErr w:type="gramStart"/>
            <w:r>
              <w:rPr>
                <w:color w:val="000000"/>
              </w:rPr>
              <w:t>owl:equivalentProperty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127A" w14:textId="77777777" w:rsidR="004904A3" w:rsidRDefault="00000000">
            <w:r>
              <w:rPr>
                <w:color w:val="000000"/>
              </w:rPr>
              <w:t>8</w:t>
            </w:r>
          </w:p>
        </w:tc>
      </w:tr>
      <w:tr w:rsidR="004904A3" w14:paraId="09C549A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3FB3" w14:textId="77777777" w:rsidR="004904A3" w:rsidRDefault="00000000">
            <w:proofErr w:type="spellStart"/>
            <w:proofErr w:type="gramStart"/>
            <w:r>
              <w:rPr>
                <w:color w:val="000000"/>
              </w:rPr>
              <w:t>rdfs:subPropertyOf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A239" w14:textId="77777777" w:rsidR="004904A3" w:rsidRDefault="00000000">
            <w:r>
              <w:rPr>
                <w:color w:val="000000"/>
              </w:rPr>
              <w:t>2</w:t>
            </w:r>
          </w:p>
        </w:tc>
      </w:tr>
    </w:tbl>
    <w:p w14:paraId="70A6BF63" w14:textId="77777777" w:rsidR="004904A3" w:rsidRDefault="00000000">
      <w:pPr>
        <w:pStyle w:val="Heading2"/>
      </w:pPr>
      <w:r>
        <w:t>2.3 Expansion Strategy</w:t>
      </w:r>
    </w:p>
    <w:p w14:paraId="48093C9D" w14:textId="77777777" w:rsidR="004904A3" w:rsidRDefault="00000000">
      <w:pPr>
        <w:spacing w:after="120"/>
      </w:pPr>
      <w:r>
        <w:t>The KB was expanded using three strategies:</w:t>
      </w:r>
    </w:p>
    <w:p w14:paraId="2567326C" w14:textId="77777777" w:rsidR="004904A3" w:rsidRDefault="00000000">
      <w:pPr>
        <w:pStyle w:val="ListParagraph"/>
        <w:numPr>
          <w:ilvl w:val="0"/>
          <w:numId w:val="2"/>
        </w:numPr>
      </w:pPr>
      <w:r>
        <w:t>Strategy 1 — 1-hop expansion: retrieve all direct properties for linked entities (37 predicates, 7 batches)</w:t>
      </w:r>
    </w:p>
    <w:p w14:paraId="0306157B" w14:textId="77777777" w:rsidR="004904A3" w:rsidRDefault="00000000">
      <w:pPr>
        <w:pStyle w:val="ListParagraph"/>
        <w:numPr>
          <w:ilvl w:val="0"/>
          <w:numId w:val="2"/>
        </w:numPr>
      </w:pPr>
      <w:r>
        <w:t>Strategy 2 — Predicate-controlled: targeted queries for key relations (</w:t>
      </w:r>
      <w:proofErr w:type="spellStart"/>
      <w:r>
        <w:t>bornIn</w:t>
      </w:r>
      <w:proofErr w:type="spellEnd"/>
      <w:r>
        <w:t xml:space="preserve">, </w:t>
      </w:r>
      <w:proofErr w:type="spellStart"/>
      <w:r>
        <w:t>citizenOf</w:t>
      </w:r>
      <w:proofErr w:type="spellEnd"/>
      <w:r>
        <w:t xml:space="preserve">, </w:t>
      </w:r>
      <w:proofErr w:type="spellStart"/>
      <w:r>
        <w:t>playsPosition</w:t>
      </w:r>
      <w:proofErr w:type="spellEnd"/>
      <w:r>
        <w:t xml:space="preserve">, </w:t>
      </w:r>
      <w:proofErr w:type="spellStart"/>
      <w:r>
        <w:t>representsCountry</w:t>
      </w:r>
      <w:proofErr w:type="spellEnd"/>
      <w:r>
        <w:t xml:space="preserve">, </w:t>
      </w:r>
      <w:proofErr w:type="spellStart"/>
      <w:r>
        <w:t>organizedBy</w:t>
      </w:r>
      <w:proofErr w:type="spellEnd"/>
      <w:r>
        <w:t>)</w:t>
      </w:r>
    </w:p>
    <w:p w14:paraId="1B72C4A9" w14:textId="77777777" w:rsidR="004904A3" w:rsidRDefault="00000000">
      <w:pPr>
        <w:pStyle w:val="ListParagraph"/>
        <w:numPr>
          <w:ilvl w:val="0"/>
          <w:numId w:val="2"/>
        </w:numPr>
      </w:pPr>
      <w:r>
        <w:t xml:space="preserve">Strategy 3 — 2-hop expansion: follow chains like </w:t>
      </w:r>
      <w:proofErr w:type="spellStart"/>
      <w:r>
        <w:t>Player→Country→Continent</w:t>
      </w:r>
      <w:proofErr w:type="spellEnd"/>
      <w:r>
        <w:t xml:space="preserve"> and </w:t>
      </w:r>
      <w:proofErr w:type="spellStart"/>
      <w:r>
        <w:t>Club→Country→Continent</w:t>
      </w:r>
      <w:proofErr w:type="spellEnd"/>
    </w:p>
    <w:p w14:paraId="1CEF4AFC" w14:textId="77777777" w:rsidR="004904A3" w:rsidRDefault="00000000">
      <w:pPr>
        <w:spacing w:after="120"/>
      </w:pPr>
      <w:r>
        <w:t xml:space="preserve">A final diversification pass added new predicates (P31 </w:t>
      </w:r>
      <w:proofErr w:type="spellStart"/>
      <w:r>
        <w:t>instanceOf</w:t>
      </w:r>
      <w:proofErr w:type="spellEnd"/>
      <w:r>
        <w:t xml:space="preserve">, P106 occupation, P155/P156 tournament sequences, P115 home venue, P112 </w:t>
      </w:r>
      <w:proofErr w:type="spellStart"/>
      <w:r>
        <w:t>foundedBy</w:t>
      </w:r>
      <w:proofErr w:type="spellEnd"/>
      <w:r>
        <w:t>) to reach the 50-predicate target.</w:t>
      </w:r>
    </w:p>
    <w:p w14:paraId="231C69E2" w14:textId="77777777" w:rsidR="004904A3" w:rsidRDefault="00000000">
      <w:pPr>
        <w:pStyle w:val="Heading2"/>
      </w:pPr>
      <w:r>
        <w:t>2.4 Final KB Statistics</w:t>
      </w:r>
    </w:p>
    <w:p w14:paraId="1416CFC2" w14:textId="77777777" w:rsidR="004904A3" w:rsidRDefault="004904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4904A3" w14:paraId="59EF9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F1FC" w14:textId="77777777" w:rsidR="004904A3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2657" w14:textId="77777777" w:rsidR="004904A3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B09F" w14:textId="77777777" w:rsidR="004904A3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4904A3" w14:paraId="19C213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7C95" w14:textId="77777777" w:rsidR="004904A3" w:rsidRDefault="00000000">
            <w:r>
              <w:rPr>
                <w:color w:val="000000"/>
              </w:rPr>
              <w:t>Total triples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5098" w14:textId="77777777" w:rsidR="004904A3" w:rsidRDefault="00000000">
            <w:r>
              <w:rPr>
                <w:color w:val="000000"/>
              </w:rPr>
              <w:t>84,016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C9B7" w14:textId="77777777" w:rsidR="004904A3" w:rsidRDefault="00000000">
            <w:r>
              <w:rPr>
                <w:color w:val="000000"/>
              </w:rPr>
              <w:t>50k–200k ✓</w:t>
            </w:r>
          </w:p>
        </w:tc>
      </w:tr>
      <w:tr w:rsidR="004904A3" w14:paraId="540FE0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BAAE" w14:textId="77777777" w:rsidR="004904A3" w:rsidRDefault="00000000">
            <w:r>
              <w:rPr>
                <w:color w:val="000000"/>
              </w:rPr>
              <w:t>Total entities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7B9A" w14:textId="77777777" w:rsidR="004904A3" w:rsidRDefault="00000000">
            <w:r>
              <w:rPr>
                <w:color w:val="000000"/>
              </w:rPr>
              <w:t>37,753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AD57" w14:textId="77777777" w:rsidR="004904A3" w:rsidRDefault="00000000">
            <w:r>
              <w:rPr>
                <w:color w:val="000000"/>
              </w:rPr>
              <w:t>5k–30k (slightly above)</w:t>
            </w:r>
          </w:p>
        </w:tc>
      </w:tr>
      <w:tr w:rsidR="004904A3" w14:paraId="639BD7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759B" w14:textId="77777777" w:rsidR="004904A3" w:rsidRDefault="00000000">
            <w:r>
              <w:rPr>
                <w:color w:val="000000"/>
              </w:rPr>
              <w:t>Unique predicates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7035" w14:textId="77777777" w:rsidR="004904A3" w:rsidRDefault="00000000">
            <w:r>
              <w:rPr>
                <w:color w:val="000000"/>
              </w:rPr>
              <w:t>51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843B" w14:textId="77777777" w:rsidR="004904A3" w:rsidRDefault="00000000">
            <w:r>
              <w:rPr>
                <w:color w:val="000000"/>
              </w:rPr>
              <w:t>50–200 ✓</w:t>
            </w:r>
          </w:p>
        </w:tc>
      </w:tr>
      <w:tr w:rsidR="004904A3" w14:paraId="3954EA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89FD" w14:textId="77777777" w:rsidR="004904A3" w:rsidRDefault="00000000">
            <w:r>
              <w:rPr>
                <w:color w:val="000000"/>
              </w:rPr>
              <w:t>File size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A3A5" w14:textId="77777777" w:rsidR="004904A3" w:rsidRDefault="00000000">
            <w:r>
              <w:rPr>
                <w:color w:val="000000"/>
              </w:rPr>
              <w:t>10.3 MB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F125" w14:textId="77777777" w:rsidR="004904A3" w:rsidRDefault="00000000">
            <w:r>
              <w:rPr>
                <w:color w:val="000000"/>
              </w:rPr>
              <w:t>—</w:t>
            </w:r>
          </w:p>
        </w:tc>
      </w:tr>
    </w:tbl>
    <w:p w14:paraId="09A913CD" w14:textId="77777777" w:rsidR="004904A3" w:rsidRDefault="00000000">
      <w:r>
        <w:br w:type="page"/>
      </w:r>
    </w:p>
    <w:p w14:paraId="36694337" w14:textId="77777777" w:rsidR="004904A3" w:rsidRDefault="00000000">
      <w:pPr>
        <w:pStyle w:val="Heading1"/>
      </w:pPr>
      <w:r>
        <w:lastRenderedPageBreak/>
        <w:t>3. Reasoning (SWRL)</w:t>
      </w:r>
    </w:p>
    <w:p w14:paraId="7F44611B" w14:textId="77777777" w:rsidR="004904A3" w:rsidRDefault="00000000">
      <w:pPr>
        <w:pStyle w:val="Heading2"/>
      </w:pPr>
      <w:r>
        <w:t xml:space="preserve">3.1 SWRL Rule on </w:t>
      </w:r>
      <w:proofErr w:type="spellStart"/>
      <w:r>
        <w:t>family.owl</w:t>
      </w:r>
      <w:proofErr w:type="spellEnd"/>
    </w:p>
    <w:p w14:paraId="7D4E37A0" w14:textId="77777777" w:rsidR="004904A3" w:rsidRDefault="00000000">
      <w:pPr>
        <w:spacing w:after="120"/>
      </w:pPr>
      <w:r>
        <w:t xml:space="preserve">The </w:t>
      </w:r>
      <w:proofErr w:type="spellStart"/>
      <w:r>
        <w:t>family.owl</w:t>
      </w:r>
      <w:proofErr w:type="spellEnd"/>
      <w:r>
        <w:t xml:space="preserve"> ontology (Protégé OWL 1.0) was loaded with OWLReady2. A SWRL rule was defined to infer the </w:t>
      </w:r>
      <w:proofErr w:type="spellStart"/>
      <w:r>
        <w:t>oldPerson</w:t>
      </w:r>
      <w:proofErr w:type="spellEnd"/>
      <w:r>
        <w:t xml:space="preserve"> class:</w:t>
      </w:r>
    </w:p>
    <w:p w14:paraId="3CB8E7D7" w14:textId="77777777" w:rsidR="004904A3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Person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(?p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∧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?p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 ?a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∧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swrlb:greaterThan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(?a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60)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oldPerson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(?p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CA3008B" w14:textId="77777777" w:rsidR="004904A3" w:rsidRDefault="00000000">
      <w:pPr>
        <w:spacing w:after="120"/>
      </w:pPr>
      <w:r>
        <w:t xml:space="preserve">Result: Peter (age 70) and Marie (age 69) were correctly inferred as </w:t>
      </w:r>
      <w:proofErr w:type="spellStart"/>
      <w:r>
        <w:t>oldPerson</w:t>
      </w:r>
      <w:proofErr w:type="spellEnd"/>
      <w:r>
        <w:t xml:space="preserve"> instances. Note: OWLReady2 loads OWL 1.0 typed individuals via </w:t>
      </w:r>
      <w:proofErr w:type="spellStart"/>
      <w:proofErr w:type="gramStart"/>
      <w:r>
        <w:t>class.instances</w:t>
      </w:r>
      <w:proofErr w:type="spellEnd"/>
      <w:proofErr w:type="gramEnd"/>
      <w:r>
        <w:t xml:space="preserve">() rather than </w:t>
      </w:r>
      <w:proofErr w:type="gramStart"/>
      <w:r>
        <w:t>individuals(</w:t>
      </w:r>
      <w:proofErr w:type="gramEnd"/>
      <w:r>
        <w:t>), which required adapting the retrieval method.</w:t>
      </w:r>
    </w:p>
    <w:p w14:paraId="34589B61" w14:textId="77777777" w:rsidR="004904A3" w:rsidRDefault="00000000">
      <w:pPr>
        <w:pStyle w:val="Heading2"/>
      </w:pPr>
      <w:r>
        <w:t>3.2 SWRL Rule on the Volleyball KB</w:t>
      </w:r>
    </w:p>
    <w:p w14:paraId="464DABA2" w14:textId="77777777" w:rsidR="004904A3" w:rsidRDefault="00000000">
      <w:pPr>
        <w:spacing w:after="120"/>
      </w:pPr>
      <w:r>
        <w:t>A second rule was applied to our volleyball KB using a lightweight OWLReady2 ontology built from our alignment data:</w:t>
      </w:r>
    </w:p>
    <w:p w14:paraId="2CBE4610" w14:textId="77777777" w:rsidR="004904A3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Player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(?p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∧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representsCountry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?p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 ?c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playsForNationalTeamOf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?p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 ?c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A928FFC" w14:textId="77777777" w:rsidR="004904A3" w:rsidRDefault="00000000">
      <w:pPr>
        <w:spacing w:after="120"/>
      </w:pPr>
      <w:r>
        <w:t xml:space="preserve">This rule bridges a coverage gap in </w:t>
      </w:r>
      <w:proofErr w:type="spellStart"/>
      <w:r>
        <w:t>Wikidata</w:t>
      </w:r>
      <w:proofErr w:type="spellEnd"/>
      <w:r>
        <w:t xml:space="preserve">: P1532 (country for sport) is more consistently populated than P54 (member of sports team). The rule inferred 10 </w:t>
      </w:r>
      <w:proofErr w:type="spellStart"/>
      <w:r>
        <w:t>playsForNationalTeamOf</w:t>
      </w:r>
      <w:proofErr w:type="spellEnd"/>
      <w:r>
        <w:t xml:space="preserve"> triples for players including Earvin Ngapeth, Bartosz Kurek, Wilfredo León, Giba, and Bruno Rezende.</w:t>
      </w:r>
    </w:p>
    <w:p w14:paraId="03AA648F" w14:textId="77777777" w:rsidR="004904A3" w:rsidRDefault="00000000">
      <w:r>
        <w:br w:type="page"/>
      </w:r>
    </w:p>
    <w:p w14:paraId="3AE0634B" w14:textId="77777777" w:rsidR="004904A3" w:rsidRDefault="00000000">
      <w:pPr>
        <w:pStyle w:val="Heading1"/>
      </w:pPr>
      <w:r>
        <w:lastRenderedPageBreak/>
        <w:t>4. Knowledge Graph Embeddings</w:t>
      </w:r>
    </w:p>
    <w:p w14:paraId="4D4E0791" w14:textId="77777777" w:rsidR="004904A3" w:rsidRDefault="00000000">
      <w:pPr>
        <w:pStyle w:val="Heading2"/>
      </w:pPr>
      <w:r>
        <w:t>4.1 Data Preparation</w:t>
      </w:r>
    </w:p>
    <w:p w14:paraId="45851EEA" w14:textId="77777777" w:rsidR="004904A3" w:rsidRDefault="00000000">
      <w:pPr>
        <w:spacing w:after="120"/>
      </w:pPr>
      <w:r>
        <w:t xml:space="preserve">The expanded KB was cleaned for </w:t>
      </w:r>
      <w:proofErr w:type="gramStart"/>
      <w:r>
        <w:t>embedding:</w:t>
      </w:r>
      <w:proofErr w:type="gramEnd"/>
      <w:r>
        <w:t xml:space="preserve"> URI-only triples were kept (literals excluded), duplicates removed, and entities/relations indexed. The 80/10/10 split was enforced with no entity leakage between splits.</w:t>
      </w:r>
    </w:p>
    <w:p w14:paraId="1EFFDDA9" w14:textId="77777777" w:rsidR="004904A3" w:rsidRDefault="004904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3240"/>
        <w:gridCol w:w="3240"/>
      </w:tblGrid>
      <w:tr w:rsidR="004904A3" w14:paraId="2944F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7063" w14:textId="77777777" w:rsidR="004904A3" w:rsidRDefault="00000000">
            <w:r>
              <w:rPr>
                <w:b/>
                <w:bCs/>
                <w:color w:val="FFFFFF"/>
              </w:rPr>
              <w:t>Split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778E" w14:textId="77777777" w:rsidR="004904A3" w:rsidRDefault="00000000">
            <w:r>
              <w:rPr>
                <w:b/>
                <w:bCs/>
                <w:color w:val="FFFFFF"/>
              </w:rPr>
              <w:t>Triples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6A83" w14:textId="77777777" w:rsidR="004904A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904A3" w14:paraId="6DA2B45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5AE6" w14:textId="77777777" w:rsidR="004904A3" w:rsidRDefault="00000000">
            <w:r>
              <w:rPr>
                <w:color w:val="000000"/>
              </w:rPr>
              <w:t>Train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17DA" w14:textId="77777777" w:rsidR="004904A3" w:rsidRDefault="00000000">
            <w:r>
              <w:rPr>
                <w:color w:val="000000"/>
              </w:rPr>
              <w:t>67,212 (80%)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C80F" w14:textId="77777777" w:rsidR="004904A3" w:rsidRDefault="00000000">
            <w:r>
              <w:rPr>
                <w:color w:val="000000"/>
              </w:rPr>
              <w:t>All entities represented</w:t>
            </w:r>
          </w:p>
        </w:tc>
      </w:tr>
      <w:tr w:rsidR="004904A3" w14:paraId="4FCDC12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BBEE" w14:textId="77777777" w:rsidR="004904A3" w:rsidRDefault="00000000">
            <w:r>
              <w:rPr>
                <w:color w:val="000000"/>
              </w:rPr>
              <w:t>Validation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62F7" w14:textId="77777777" w:rsidR="004904A3" w:rsidRDefault="00000000">
            <w:r>
              <w:rPr>
                <w:color w:val="000000"/>
              </w:rPr>
              <w:t>6,799 (8.1%)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7ED7" w14:textId="77777777" w:rsidR="004904A3" w:rsidRDefault="00000000">
            <w:r>
              <w:rPr>
                <w:color w:val="000000"/>
              </w:rPr>
              <w:t>No unseen entities</w:t>
            </w:r>
          </w:p>
        </w:tc>
      </w:tr>
      <w:tr w:rsidR="004904A3" w14:paraId="6184391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57E7" w14:textId="77777777" w:rsidR="004904A3" w:rsidRDefault="00000000">
            <w:r>
              <w:rPr>
                <w:color w:val="000000"/>
              </w:rPr>
              <w:t>Test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051E" w14:textId="77777777" w:rsidR="004904A3" w:rsidRDefault="00000000">
            <w:r>
              <w:rPr>
                <w:color w:val="000000"/>
              </w:rPr>
              <w:t>6,868 (8.2%)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45B0" w14:textId="77777777" w:rsidR="004904A3" w:rsidRDefault="00000000">
            <w:r>
              <w:rPr>
                <w:color w:val="000000"/>
              </w:rPr>
              <w:t>No unseen entities</w:t>
            </w:r>
          </w:p>
        </w:tc>
      </w:tr>
    </w:tbl>
    <w:p w14:paraId="288F247D" w14:textId="77777777" w:rsidR="004904A3" w:rsidRDefault="00000000">
      <w:pPr>
        <w:pStyle w:val="Heading2"/>
      </w:pPr>
      <w:r>
        <w:t>4.2 Models and Configuration</w:t>
      </w:r>
    </w:p>
    <w:p w14:paraId="16778FED" w14:textId="77777777" w:rsidR="004904A3" w:rsidRDefault="00000000">
      <w:pPr>
        <w:spacing w:after="120"/>
      </w:pPr>
      <w:r>
        <w:t xml:space="preserve">Three models were trained using </w:t>
      </w:r>
      <w:proofErr w:type="spellStart"/>
      <w:r>
        <w:t>PyKEEN</w:t>
      </w:r>
      <w:proofErr w:type="spellEnd"/>
      <w:r>
        <w:t xml:space="preserve"> on a T4 GPU. Identical hyperparameters were used for fair comparison: embedding dimension 100, learning rate 0.01, batch size 512, 100 epochs, basic negative sampling.</w:t>
      </w:r>
    </w:p>
    <w:p w14:paraId="03D939A3" w14:textId="77777777" w:rsidR="004904A3" w:rsidRDefault="00000000">
      <w:pPr>
        <w:pStyle w:val="Heading2"/>
      </w:pPr>
      <w:r>
        <w:t>4.3 Evaluation Results</w:t>
      </w:r>
    </w:p>
    <w:p w14:paraId="3F84E114" w14:textId="77777777" w:rsidR="004904A3" w:rsidRDefault="004904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15"/>
        <w:gridCol w:w="1715"/>
        <w:gridCol w:w="1715"/>
        <w:gridCol w:w="1715"/>
      </w:tblGrid>
      <w:tr w:rsidR="004904A3" w14:paraId="72B2C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A550" w14:textId="77777777" w:rsidR="004904A3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E13B" w14:textId="77777777" w:rsidR="004904A3" w:rsidRDefault="00000000">
            <w:r>
              <w:rPr>
                <w:b/>
                <w:bCs/>
                <w:color w:val="FFFFFF"/>
              </w:rPr>
              <w:t>MRR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4EE1" w14:textId="77777777" w:rsidR="004904A3" w:rsidRDefault="00000000">
            <w:r>
              <w:rPr>
                <w:b/>
                <w:bCs/>
                <w:color w:val="FFFFFF"/>
              </w:rPr>
              <w:t>Hits@1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DB4B" w14:textId="77777777" w:rsidR="004904A3" w:rsidRDefault="00000000">
            <w:r>
              <w:rPr>
                <w:b/>
                <w:bCs/>
                <w:color w:val="FFFFFF"/>
              </w:rPr>
              <w:t>Hits@3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7FA5" w14:textId="77777777" w:rsidR="004904A3" w:rsidRDefault="00000000">
            <w:r>
              <w:rPr>
                <w:b/>
                <w:bCs/>
                <w:color w:val="FFFFFF"/>
              </w:rPr>
              <w:t>Hits@10</w:t>
            </w:r>
          </w:p>
        </w:tc>
      </w:tr>
      <w:tr w:rsidR="004904A3" w14:paraId="74D211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003D" w14:textId="77777777" w:rsidR="004904A3" w:rsidRDefault="00000000">
            <w:r>
              <w:rPr>
                <w:color w:val="000000"/>
              </w:rPr>
              <w:t>TransE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F203" w14:textId="77777777" w:rsidR="004904A3" w:rsidRDefault="00000000">
            <w:r>
              <w:rPr>
                <w:color w:val="000000"/>
              </w:rPr>
              <w:t>0.0243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2C5D" w14:textId="77777777" w:rsidR="004904A3" w:rsidRDefault="00000000">
            <w:r>
              <w:rPr>
                <w:color w:val="000000"/>
              </w:rPr>
              <w:t>0.0050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C5E" w14:textId="77777777" w:rsidR="004904A3" w:rsidRDefault="00000000">
            <w:r>
              <w:rPr>
                <w:color w:val="000000"/>
              </w:rPr>
              <w:t>0.0182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1127" w14:textId="77777777" w:rsidR="004904A3" w:rsidRDefault="00000000">
            <w:r>
              <w:rPr>
                <w:color w:val="000000"/>
              </w:rPr>
              <w:t>0.0548</w:t>
            </w:r>
          </w:p>
        </w:tc>
      </w:tr>
      <w:tr w:rsidR="004904A3" w14:paraId="5F5FF2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4A0D" w14:textId="77777777" w:rsidR="004904A3" w:rsidRDefault="00000000">
            <w:proofErr w:type="spellStart"/>
            <w:r>
              <w:rPr>
                <w:color w:val="000000"/>
              </w:rPr>
              <w:t>ComplEx</w:t>
            </w:r>
            <w:proofErr w:type="spellEnd"/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9D7B" w14:textId="77777777" w:rsidR="004904A3" w:rsidRDefault="00000000">
            <w:r>
              <w:rPr>
                <w:color w:val="000000"/>
              </w:rPr>
              <w:t>0.0985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3979" w14:textId="77777777" w:rsidR="004904A3" w:rsidRDefault="00000000">
            <w:r>
              <w:rPr>
                <w:color w:val="000000"/>
              </w:rPr>
              <w:t>0.0759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9CDD" w14:textId="77777777" w:rsidR="004904A3" w:rsidRDefault="00000000">
            <w:r>
              <w:rPr>
                <w:color w:val="000000"/>
              </w:rPr>
              <w:t>0.1054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B62E" w14:textId="77777777" w:rsidR="004904A3" w:rsidRDefault="00000000">
            <w:r>
              <w:rPr>
                <w:color w:val="000000"/>
              </w:rPr>
              <w:t>0.1396</w:t>
            </w:r>
          </w:p>
        </w:tc>
      </w:tr>
      <w:tr w:rsidR="004904A3" w14:paraId="16FA31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B9B8" w14:textId="77777777" w:rsidR="004904A3" w:rsidRDefault="00000000">
            <w:proofErr w:type="spellStart"/>
            <w:r>
              <w:rPr>
                <w:color w:val="000000"/>
              </w:rPr>
              <w:t>RotatE</w:t>
            </w:r>
            <w:proofErr w:type="spellEnd"/>
            <w:r>
              <w:rPr>
                <w:color w:val="000000"/>
              </w:rPr>
              <w:t xml:space="preserve"> (bonus)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D0F6" w14:textId="77777777" w:rsidR="004904A3" w:rsidRDefault="00000000">
            <w:r>
              <w:rPr>
                <w:color w:val="000000"/>
              </w:rPr>
              <w:t>0.1848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6CB" w14:textId="77777777" w:rsidR="004904A3" w:rsidRDefault="00000000">
            <w:r>
              <w:rPr>
                <w:color w:val="000000"/>
              </w:rPr>
              <w:t>0.1524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7307" w14:textId="77777777" w:rsidR="004904A3" w:rsidRDefault="00000000">
            <w:r>
              <w:rPr>
                <w:color w:val="000000"/>
              </w:rPr>
              <w:t>0.1906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9FBF" w14:textId="77777777" w:rsidR="004904A3" w:rsidRDefault="00000000">
            <w:r>
              <w:rPr>
                <w:color w:val="000000"/>
              </w:rPr>
              <w:t>0.2443</w:t>
            </w:r>
          </w:p>
        </w:tc>
      </w:tr>
    </w:tbl>
    <w:p w14:paraId="1755C0B9" w14:textId="77777777" w:rsidR="004904A3" w:rsidRDefault="00000000">
      <w:pPr>
        <w:spacing w:after="120"/>
      </w:pPr>
      <w:proofErr w:type="spellStart"/>
      <w:r>
        <w:t>RotatE</w:t>
      </w:r>
      <w:proofErr w:type="spellEnd"/>
      <w:r>
        <w:t xml:space="preserve"> performs best across all metrics. Its rotation-based approach handles symmetric and inverse relations (common in volleyball data: teams ↔ countries, players ↔ positions) better than TransE's additive model or </w:t>
      </w:r>
      <w:proofErr w:type="spellStart"/>
      <w:r>
        <w:t>ComplEx's</w:t>
      </w:r>
      <w:proofErr w:type="spellEnd"/>
      <w:r>
        <w:t xml:space="preserve"> bilinear approach.</w:t>
      </w:r>
    </w:p>
    <w:p w14:paraId="4FCF299C" w14:textId="77777777" w:rsidR="004904A3" w:rsidRDefault="00000000">
      <w:pPr>
        <w:pStyle w:val="Heading2"/>
      </w:pPr>
      <w:r>
        <w:t>4.4 Size Sensitivity</w:t>
      </w:r>
    </w:p>
    <w:p w14:paraId="597C2C8C" w14:textId="77777777" w:rsidR="004904A3" w:rsidRDefault="004904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4904A3" w14:paraId="3FF4C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DFC3" w14:textId="77777777" w:rsidR="004904A3" w:rsidRDefault="00000000">
            <w:r>
              <w:rPr>
                <w:b/>
                <w:bCs/>
                <w:color w:val="FFFFFF"/>
              </w:rPr>
              <w:t>Training size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FAB4" w14:textId="77777777" w:rsidR="004904A3" w:rsidRDefault="00000000">
            <w:r>
              <w:rPr>
                <w:b/>
                <w:bCs/>
                <w:color w:val="FFFFFF"/>
              </w:rPr>
              <w:t>MRR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B470" w14:textId="77777777" w:rsidR="004904A3" w:rsidRDefault="00000000">
            <w:r>
              <w:rPr>
                <w:b/>
                <w:bCs/>
                <w:color w:val="FFFFFF"/>
              </w:rPr>
              <w:t>Hits@1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1FDB" w14:textId="77777777" w:rsidR="004904A3" w:rsidRDefault="00000000">
            <w:r>
              <w:rPr>
                <w:b/>
                <w:bCs/>
                <w:color w:val="FFFFFF"/>
              </w:rPr>
              <w:t>Hits@10</w:t>
            </w:r>
          </w:p>
        </w:tc>
      </w:tr>
      <w:tr w:rsidR="004904A3" w14:paraId="62240F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26EA" w14:textId="77777777" w:rsidR="004904A3" w:rsidRDefault="00000000">
            <w:r>
              <w:rPr>
                <w:color w:val="000000"/>
              </w:rPr>
              <w:t>20k triples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B8C6" w14:textId="77777777" w:rsidR="004904A3" w:rsidRDefault="00000000">
            <w:r>
              <w:rPr>
                <w:color w:val="000000"/>
              </w:rPr>
              <w:t>0.0242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4EA2" w14:textId="77777777" w:rsidR="004904A3" w:rsidRDefault="00000000">
            <w:r>
              <w:rPr>
                <w:color w:val="000000"/>
              </w:rPr>
              <w:t>0.0153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7A5D" w14:textId="77777777" w:rsidR="004904A3" w:rsidRDefault="00000000">
            <w:r>
              <w:rPr>
                <w:color w:val="000000"/>
              </w:rPr>
              <w:t>0.0396</w:t>
            </w:r>
          </w:p>
        </w:tc>
      </w:tr>
      <w:tr w:rsidR="004904A3" w14:paraId="63E937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AF7E" w14:textId="77777777" w:rsidR="004904A3" w:rsidRDefault="00000000">
            <w:r>
              <w:rPr>
                <w:color w:val="000000"/>
              </w:rPr>
              <w:t>50k triples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2EFE" w14:textId="77777777" w:rsidR="004904A3" w:rsidRDefault="00000000">
            <w:r>
              <w:rPr>
                <w:color w:val="000000"/>
              </w:rPr>
              <w:t>0.1376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A549" w14:textId="77777777" w:rsidR="004904A3" w:rsidRDefault="00000000">
            <w:r>
              <w:rPr>
                <w:color w:val="000000"/>
              </w:rPr>
              <w:t>0.1117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A148" w14:textId="77777777" w:rsidR="004904A3" w:rsidRDefault="00000000">
            <w:r>
              <w:rPr>
                <w:color w:val="000000"/>
              </w:rPr>
              <w:t>0.1875</w:t>
            </w:r>
          </w:p>
        </w:tc>
      </w:tr>
      <w:tr w:rsidR="004904A3" w14:paraId="2A93DE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A229" w14:textId="77777777" w:rsidR="004904A3" w:rsidRDefault="00000000">
            <w:r>
              <w:rPr>
                <w:color w:val="000000"/>
              </w:rPr>
              <w:t>Full (67k)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BDD6" w14:textId="77777777" w:rsidR="004904A3" w:rsidRDefault="00000000">
            <w:r>
              <w:rPr>
                <w:color w:val="000000"/>
              </w:rPr>
              <w:t>0.2245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8465" w14:textId="77777777" w:rsidR="004904A3" w:rsidRDefault="00000000">
            <w:r>
              <w:rPr>
                <w:color w:val="000000"/>
              </w:rPr>
              <w:t>0.1853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05BD" w14:textId="77777777" w:rsidR="004904A3" w:rsidRDefault="00000000">
            <w:r>
              <w:rPr>
                <w:color w:val="000000"/>
              </w:rPr>
              <w:t>0.3023</w:t>
            </w:r>
          </w:p>
        </w:tc>
      </w:tr>
    </w:tbl>
    <w:p w14:paraId="05CADEB7" w14:textId="77777777" w:rsidR="004904A3" w:rsidRDefault="00000000">
      <w:pPr>
        <w:spacing w:after="120"/>
      </w:pPr>
      <w:r>
        <w:t>Performance scales clearly with KB size. The jump from 20k to 50k is particularly significant (+0.113 MRR), confirming that our 84k-triple KB is appropriately sized for meaningful embeddings.</w:t>
      </w:r>
    </w:p>
    <w:p w14:paraId="52CED7A3" w14:textId="77777777" w:rsidR="004904A3" w:rsidRDefault="00000000">
      <w:pPr>
        <w:pStyle w:val="Heading2"/>
      </w:pPr>
      <w:r>
        <w:t>4.5 Embedding Analysis</w:t>
      </w:r>
    </w:p>
    <w:p w14:paraId="64337B27" w14:textId="77777777" w:rsidR="004904A3" w:rsidRDefault="00000000">
      <w:pPr>
        <w:spacing w:after="120"/>
      </w:pPr>
      <w:r>
        <w:lastRenderedPageBreak/>
        <w:t xml:space="preserve">Nearest </w:t>
      </w:r>
      <w:proofErr w:type="spellStart"/>
      <w:r>
        <w:t>neighbor</w:t>
      </w:r>
      <w:proofErr w:type="spellEnd"/>
      <w:r>
        <w:t xml:space="preserve"> analysis for Earvin </w:t>
      </w:r>
      <w:proofErr w:type="spellStart"/>
      <w:r>
        <w:t>Ngapeth</w:t>
      </w:r>
      <w:proofErr w:type="spellEnd"/>
      <w:r>
        <w:t xml:space="preserve"> (Q3046479) returned similar volleyball players with cosine similarity above 0.73, indicating semantically coherent </w:t>
      </w:r>
      <w:proofErr w:type="spellStart"/>
      <w:r>
        <w:t>neighborhoods</w:t>
      </w:r>
      <w:proofErr w:type="spellEnd"/>
      <w:r>
        <w:t>. t-SNE visualization showed partial clustering by entity type.</w:t>
      </w:r>
    </w:p>
    <w:p w14:paraId="2608796F" w14:textId="77777777" w:rsidR="004904A3" w:rsidRDefault="00000000">
      <w:pPr>
        <w:spacing w:after="120"/>
      </w:pPr>
      <w:r>
        <w:t>Exercise 8 (SWRL vs embedding): cosine similarity between vector(</w:t>
      </w:r>
      <w:proofErr w:type="spellStart"/>
      <w:r>
        <w:t>representsCountry</w:t>
      </w:r>
      <w:proofErr w:type="spellEnd"/>
      <w:r>
        <w:t>) and vector(</w:t>
      </w:r>
      <w:proofErr w:type="spellStart"/>
      <w:r>
        <w:t>playsFor</w:t>
      </w:r>
      <w:proofErr w:type="spellEnd"/>
      <w:r>
        <w:t>) = 0.686, confirming moderate alignment. This validates the SWRL rule by showing the embedding model learned a similar relationship through structural patterns.</w:t>
      </w:r>
    </w:p>
    <w:p w14:paraId="2E27713D" w14:textId="77777777" w:rsidR="004904A3" w:rsidRDefault="00000000">
      <w:r>
        <w:br w:type="page"/>
      </w:r>
    </w:p>
    <w:p w14:paraId="3A3009CD" w14:textId="77777777" w:rsidR="004904A3" w:rsidRDefault="00000000">
      <w:pPr>
        <w:pStyle w:val="Heading1"/>
      </w:pPr>
      <w:r>
        <w:lastRenderedPageBreak/>
        <w:t>5. RAG over RDF/SPARQL</w:t>
      </w:r>
    </w:p>
    <w:p w14:paraId="5FF4D2BD" w14:textId="77777777" w:rsidR="004904A3" w:rsidRDefault="00000000">
      <w:pPr>
        <w:pStyle w:val="Heading2"/>
      </w:pPr>
      <w:r>
        <w:t>5.1 Schema Summary</w:t>
      </w:r>
    </w:p>
    <w:p w14:paraId="4E45919F" w14:textId="77777777" w:rsidR="004904A3" w:rsidRDefault="00000000">
      <w:pPr>
        <w:spacing w:after="120"/>
      </w:pPr>
      <w:r>
        <w:t>A compact schema summary was built from the expanded KB containing: 7 prefix declarations, entity URI hints (countries, key players, organizations), a list of 51 predicates, 30 entity types, and 15 sample triples. The summary was kept under 2,200 chars to stay within efficient prompt sizes.</w:t>
      </w:r>
    </w:p>
    <w:p w14:paraId="5DF06F5B" w14:textId="77777777" w:rsidR="004904A3" w:rsidRDefault="00000000">
      <w:pPr>
        <w:pStyle w:val="Heading2"/>
      </w:pPr>
      <w:r>
        <w:t>5.2 NL→SPARQL Prompt Template</w:t>
      </w:r>
    </w:p>
    <w:p w14:paraId="6BECD3CB" w14:textId="77777777" w:rsidR="004904A3" w:rsidRDefault="00000000">
      <w:pPr>
        <w:spacing w:after="120"/>
      </w:pPr>
      <w:r>
        <w:t>The prompt combines:</w:t>
      </w:r>
    </w:p>
    <w:p w14:paraId="7785F580" w14:textId="77777777" w:rsidR="004904A3" w:rsidRDefault="00000000">
      <w:pPr>
        <w:pStyle w:val="ListParagraph"/>
        <w:numPr>
          <w:ilvl w:val="0"/>
          <w:numId w:val="2"/>
        </w:numPr>
      </w:pPr>
      <w:r>
        <w:t>A SPARQL instruction block specifying the key predicates and format rules</w:t>
      </w:r>
    </w:p>
    <w:p w14:paraId="692818EC" w14:textId="77777777" w:rsidR="004904A3" w:rsidRDefault="00000000">
      <w:pPr>
        <w:pStyle w:val="ListParagraph"/>
        <w:numPr>
          <w:ilvl w:val="0"/>
          <w:numId w:val="2"/>
        </w:numPr>
      </w:pPr>
      <w:r>
        <w:t>10 few-shot examples showing working SPARQL patterns for our specific KB</w:t>
      </w:r>
    </w:p>
    <w:p w14:paraId="42510574" w14:textId="77777777" w:rsidR="004904A3" w:rsidRDefault="00000000">
      <w:pPr>
        <w:pStyle w:val="ListParagraph"/>
        <w:numPr>
          <w:ilvl w:val="0"/>
          <w:numId w:val="2"/>
        </w:numPr>
      </w:pPr>
      <w:r>
        <w:t>The schema summary</w:t>
      </w:r>
    </w:p>
    <w:p w14:paraId="394B0650" w14:textId="77777777" w:rsidR="004904A3" w:rsidRDefault="00000000">
      <w:pPr>
        <w:pStyle w:val="ListParagraph"/>
        <w:numPr>
          <w:ilvl w:val="0"/>
          <w:numId w:val="2"/>
        </w:numPr>
      </w:pPr>
      <w:r>
        <w:t>The natural language question</w:t>
      </w:r>
    </w:p>
    <w:p w14:paraId="0E3DF65E" w14:textId="77777777" w:rsidR="004904A3" w:rsidRDefault="00000000">
      <w:pPr>
        <w:spacing w:after="120"/>
      </w:pPr>
      <w:r>
        <w:t xml:space="preserve">Few-shot examples were critical: without them, the LLM defaulted to </w:t>
      </w:r>
      <w:proofErr w:type="spellStart"/>
      <w:proofErr w:type="gramStart"/>
      <w:r>
        <w:t>vb:representsCountry</w:t>
      </w:r>
      <w:proofErr w:type="spellEnd"/>
      <w:proofErr w:type="gramEnd"/>
      <w:r>
        <w:t xml:space="preserve"> (500 triples) instead of </w:t>
      </w:r>
      <w:proofErr w:type="gramStart"/>
      <w:r>
        <w:t>wdt:P</w:t>
      </w:r>
      <w:proofErr w:type="gramEnd"/>
      <w:r>
        <w:t>1532 (819 triples), causing most queries to return 0 results.</w:t>
      </w:r>
    </w:p>
    <w:p w14:paraId="7A213CAD" w14:textId="77777777" w:rsidR="004904A3" w:rsidRDefault="00000000">
      <w:pPr>
        <w:pStyle w:val="Heading2"/>
      </w:pPr>
      <w:r>
        <w:t>5.3 Self-Repair Mechanism</w:t>
      </w:r>
    </w:p>
    <w:p w14:paraId="6821B274" w14:textId="77777777" w:rsidR="004904A3" w:rsidRDefault="00000000">
      <w:pPr>
        <w:spacing w:after="120"/>
      </w:pPr>
      <w:r>
        <w:t>The self-repair loop runs up to 2 times per question. It is triggered on both syntax errors and 0-result queries. The bad query and error message are sent back to the model with a simplified instruction to fix it. The model (Claude Haiku via Anthropic API) was used as the LLM.</w:t>
      </w:r>
    </w:p>
    <w:p w14:paraId="6FC804D9" w14:textId="77777777" w:rsidR="004904A3" w:rsidRDefault="00000000">
      <w:pPr>
        <w:pStyle w:val="Heading2"/>
      </w:pPr>
      <w:r>
        <w:t>5.4 Evaluation</w:t>
      </w:r>
    </w:p>
    <w:p w14:paraId="676EEA92" w14:textId="77777777" w:rsidR="004904A3" w:rsidRDefault="00000000">
      <w:pPr>
        <w:spacing w:after="120"/>
      </w:pPr>
      <w:r>
        <w:t>20 questions were evaluated covering players by country, player properties, national teams, clubs, tournaments, and multi-condition queries. Baseline answers (LLM without KB) were collected for 5 representative questions.</w:t>
      </w:r>
    </w:p>
    <w:p w14:paraId="2529D90E" w14:textId="77777777" w:rsidR="004904A3" w:rsidRDefault="004904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5"/>
        <w:gridCol w:w="2463"/>
        <w:gridCol w:w="2978"/>
        <w:gridCol w:w="1344"/>
      </w:tblGrid>
      <w:tr w:rsidR="004904A3" w14:paraId="43D55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A4C8" w14:textId="77777777" w:rsidR="004904A3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7D6D" w14:textId="77777777" w:rsidR="004904A3" w:rsidRDefault="00000000">
            <w:r>
              <w:rPr>
                <w:b/>
                <w:bCs/>
                <w:color w:val="FFFFFF"/>
              </w:rPr>
              <w:t>Baseline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803C" w14:textId="77777777" w:rsidR="004904A3" w:rsidRDefault="00000000">
            <w:r>
              <w:rPr>
                <w:b/>
                <w:bCs/>
                <w:color w:val="FFFFFF"/>
              </w:rPr>
              <w:t>RAG Result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5C22" w14:textId="77777777" w:rsidR="004904A3" w:rsidRDefault="00000000">
            <w:r>
              <w:rPr>
                <w:b/>
                <w:bCs/>
                <w:color w:val="FFFFFF"/>
              </w:rPr>
              <w:t>Correct</w:t>
            </w:r>
          </w:p>
        </w:tc>
      </w:tr>
      <w:tr w:rsidR="004904A3" w14:paraId="490E1E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844B" w14:textId="77777777" w:rsidR="004904A3" w:rsidRDefault="00000000">
            <w:r>
              <w:rPr>
                <w:color w:val="000000"/>
              </w:rPr>
              <w:t>Players representing France?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15F4" w14:textId="77777777" w:rsidR="004904A3" w:rsidRDefault="00000000">
            <w:r>
              <w:rPr>
                <w:color w:val="000000"/>
              </w:rPr>
              <w:t xml:space="preserve">Lists Ngapeth, </w:t>
            </w:r>
            <w:proofErr w:type="spellStart"/>
            <w:r>
              <w:rPr>
                <w:color w:val="000000"/>
              </w:rPr>
              <w:t>Toniutti</w:t>
            </w:r>
            <w:proofErr w:type="spellEnd"/>
            <w:r>
              <w:rPr>
                <w:color w:val="000000"/>
              </w:rPr>
              <w:t>... (unverified)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9EA" w14:textId="77777777" w:rsidR="004904A3" w:rsidRDefault="00000000">
            <w:r>
              <w:rPr>
                <w:color w:val="000000"/>
              </w:rPr>
              <w:t>20 players: Daryl Bultor, Earvin Ngapeth, Jenia Grebennikov...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794C" w14:textId="77777777" w:rsidR="004904A3" w:rsidRDefault="00000000">
            <w:r>
              <w:rPr>
                <w:color w:val="000000"/>
              </w:rPr>
              <w:t>YES ✅</w:t>
            </w:r>
          </w:p>
        </w:tc>
      </w:tr>
      <w:tr w:rsidR="004904A3" w14:paraId="510EA4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1955" w14:textId="77777777" w:rsidR="004904A3" w:rsidRDefault="00000000">
            <w:proofErr w:type="spellStart"/>
            <w:r>
              <w:rPr>
                <w:color w:val="000000"/>
              </w:rPr>
              <w:t>Ngapeth's</w:t>
            </w:r>
            <w:proofErr w:type="spellEnd"/>
            <w:r>
              <w:rPr>
                <w:color w:val="000000"/>
              </w:rPr>
              <w:t xml:space="preserve"> position?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B0D0" w14:textId="77777777" w:rsidR="004904A3" w:rsidRDefault="00000000">
            <w:r>
              <w:rPr>
                <w:color w:val="000000"/>
              </w:rPr>
              <w:t>Outside hitter (correct guess)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FAB8" w14:textId="77777777" w:rsidR="004904A3" w:rsidRDefault="00000000">
            <w:r>
              <w:rPr>
                <w:color w:val="000000"/>
              </w:rPr>
              <w:t>outside hitter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58E9" w14:textId="77777777" w:rsidR="004904A3" w:rsidRDefault="00000000">
            <w:r>
              <w:rPr>
                <w:color w:val="000000"/>
              </w:rPr>
              <w:t>YES ✅</w:t>
            </w:r>
          </w:p>
        </w:tc>
      </w:tr>
      <w:tr w:rsidR="004904A3" w14:paraId="15015E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9CE2" w14:textId="77777777" w:rsidR="004904A3" w:rsidRDefault="00000000">
            <w:r>
              <w:rPr>
                <w:color w:val="000000"/>
              </w:rPr>
              <w:t>FIVB tournaments?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54E0" w14:textId="77777777" w:rsidR="004904A3" w:rsidRDefault="00000000">
            <w:r>
              <w:rPr>
                <w:color w:val="000000"/>
              </w:rPr>
              <w:t>Lists generic names (partially wrong)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2037" w14:textId="77777777" w:rsidR="004904A3" w:rsidRDefault="00000000">
            <w:r>
              <w:rPr>
                <w:color w:val="000000"/>
              </w:rPr>
              <w:t>FIVB World League 2012, World Cup 1965...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CE25" w14:textId="77777777" w:rsidR="004904A3" w:rsidRDefault="00000000">
            <w:r>
              <w:rPr>
                <w:color w:val="000000"/>
              </w:rPr>
              <w:t>YES ✅</w:t>
            </w:r>
          </w:p>
        </w:tc>
      </w:tr>
      <w:tr w:rsidR="004904A3" w14:paraId="49DE1D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2E2C" w14:textId="77777777" w:rsidR="004904A3" w:rsidRDefault="00000000">
            <w:r>
              <w:rPr>
                <w:color w:val="000000"/>
              </w:rPr>
              <w:t>Tournaments followed by edition?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3F20" w14:textId="77777777" w:rsidR="004904A3" w:rsidRDefault="00000000">
            <w:r>
              <w:rPr>
                <w:color w:val="000000"/>
              </w:rPr>
              <w:t>Asks for clarification (unhelpful)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9340" w14:textId="77777777" w:rsidR="004904A3" w:rsidRDefault="00000000">
            <w:r>
              <w:rPr>
                <w:color w:val="000000"/>
              </w:rPr>
              <w:t>100 tournament edition sequences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FC48" w14:textId="77777777" w:rsidR="004904A3" w:rsidRDefault="00000000">
            <w:r>
              <w:rPr>
                <w:color w:val="000000"/>
              </w:rPr>
              <w:t>YES ✅</w:t>
            </w:r>
          </w:p>
        </w:tc>
      </w:tr>
      <w:tr w:rsidR="004904A3" w14:paraId="4827E2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BADD" w14:textId="77777777" w:rsidR="004904A3" w:rsidRDefault="00000000">
            <w:r>
              <w:rPr>
                <w:color w:val="000000"/>
              </w:rPr>
              <w:t>French + born in France?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91C5" w14:textId="77777777" w:rsidR="004904A3" w:rsidRDefault="00000000">
            <w:r>
              <w:rPr>
                <w:color w:val="000000"/>
              </w:rPr>
              <w:t>Lists 3-4 names (partially correct)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F21B" w14:textId="77777777" w:rsidR="004904A3" w:rsidRDefault="00000000">
            <w:r>
              <w:rPr>
                <w:color w:val="000000"/>
              </w:rPr>
              <w:t>12 players matching both conditions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D0D8" w14:textId="77777777" w:rsidR="004904A3" w:rsidRDefault="00000000">
            <w:r>
              <w:rPr>
                <w:color w:val="000000"/>
              </w:rPr>
              <w:t>YES ✅</w:t>
            </w:r>
          </w:p>
        </w:tc>
      </w:tr>
    </w:tbl>
    <w:p w14:paraId="3D38C276" w14:textId="77777777" w:rsidR="004904A3" w:rsidRDefault="00000000">
      <w:pPr>
        <w:spacing w:after="120"/>
      </w:pPr>
      <w:r>
        <w:t>Overall RAG success rate: 17/20 (85%). Self-repair triggered on 5 queries, rescued 2. The 3 failures were questions requiring 2-hop joins through continent entities, which the LLM did not always generate correctly.</w:t>
      </w:r>
    </w:p>
    <w:p w14:paraId="4588FD16" w14:textId="77777777" w:rsidR="004904A3" w:rsidRDefault="00000000">
      <w:r>
        <w:br w:type="page"/>
      </w:r>
    </w:p>
    <w:p w14:paraId="33621520" w14:textId="77777777" w:rsidR="004904A3" w:rsidRDefault="00000000">
      <w:pPr>
        <w:pStyle w:val="Heading1"/>
      </w:pPr>
      <w:r>
        <w:lastRenderedPageBreak/>
        <w:t>6. Critical Reflection</w:t>
      </w:r>
    </w:p>
    <w:p w14:paraId="54D14830" w14:textId="77777777" w:rsidR="004904A3" w:rsidRDefault="00000000">
      <w:pPr>
        <w:pStyle w:val="Heading2"/>
      </w:pPr>
      <w:r>
        <w:t>6.1 KB Quality Impact</w:t>
      </w:r>
    </w:p>
    <w:p w14:paraId="7BCB31ED" w14:textId="77777777" w:rsidR="004904A3" w:rsidRDefault="00000000">
      <w:pPr>
        <w:spacing w:after="120"/>
      </w:pPr>
      <w:r>
        <w:t>The KB quality directly affected all downstream tasks. The 51 predicates and 84k triples produced stable embeddings (</w:t>
      </w:r>
      <w:proofErr w:type="spellStart"/>
      <w:r>
        <w:t>RotatE</w:t>
      </w:r>
      <w:proofErr w:type="spellEnd"/>
      <w:r>
        <w:t xml:space="preserve"> MRR 0.185) and supported 85% RAG accuracy. The main quality issue was sparse coverage of P54 (</w:t>
      </w:r>
      <w:proofErr w:type="spellStart"/>
      <w:r>
        <w:t>playsFor</w:t>
      </w:r>
      <w:proofErr w:type="spellEnd"/>
      <w:r>
        <w:t xml:space="preserve"> national team) — </w:t>
      </w:r>
      <w:proofErr w:type="spellStart"/>
      <w:r>
        <w:t>Wikidata</w:t>
      </w:r>
      <w:proofErr w:type="spellEnd"/>
      <w:r>
        <w:t xml:space="preserve"> records P1532 (country for sport) more consistently, which is why the SWRL bridge rule was needed.</w:t>
      </w:r>
    </w:p>
    <w:p w14:paraId="3D473ECB" w14:textId="77777777" w:rsidR="004904A3" w:rsidRDefault="00000000">
      <w:pPr>
        <w:pStyle w:val="Heading2"/>
      </w:pPr>
      <w:r>
        <w:t>6.2 Noise Issues</w:t>
      </w:r>
    </w:p>
    <w:p w14:paraId="7140C896" w14:textId="77777777" w:rsidR="004904A3" w:rsidRDefault="00000000">
      <w:pPr>
        <w:spacing w:after="120"/>
      </w:pPr>
      <w:r>
        <w:t>The 2-hop expansion introduced out-of-domain entities (general country geography, awards not related to volleyball). This contributed to the large entity count (37k vs 30k target) and likely caused some t-SNE clusters to be diffuse. Stricter filtering of P30 (continent) and P150 (subdivisions) chains would reduce this.</w:t>
      </w:r>
    </w:p>
    <w:p w14:paraId="5D5C1056" w14:textId="77777777" w:rsidR="004904A3" w:rsidRDefault="00000000">
      <w:pPr>
        <w:pStyle w:val="Heading2"/>
      </w:pPr>
      <w:r>
        <w:t>6.3 Rule-based vs Embedding-based Reasoning</w:t>
      </w:r>
    </w:p>
    <w:p w14:paraId="2FEB982C" w14:textId="77777777" w:rsidR="004904A3" w:rsidRDefault="00000000">
      <w:pPr>
        <w:spacing w:after="120"/>
      </w:pPr>
      <w:r>
        <w:t xml:space="preserve">SWRL rules are interpretable and deterministic: if premises hold, the conclusion is certain. Embeddings are probabilistic and </w:t>
      </w:r>
      <w:proofErr w:type="gramStart"/>
      <w:r>
        <w:t>opaque, but</w:t>
      </w:r>
      <w:proofErr w:type="gramEnd"/>
      <w:r>
        <w:t xml:space="preserve"> generalize beyond explicit triples. In our case, the SWRL rule Player</w:t>
      </w:r>
      <w:proofErr w:type="gramStart"/>
      <w:r>
        <w:t>(?p</w:t>
      </w:r>
      <w:proofErr w:type="gramEnd"/>
      <w:r>
        <w:t xml:space="preserve">) ∧ </w:t>
      </w:r>
      <w:proofErr w:type="spellStart"/>
      <w:r>
        <w:t>representsCountry</w:t>
      </w:r>
      <w:proofErr w:type="spellEnd"/>
      <w:proofErr w:type="gramStart"/>
      <w:r>
        <w:t>(?</w:t>
      </w:r>
      <w:proofErr w:type="spellStart"/>
      <w:r>
        <w:t>p,?</w:t>
      </w:r>
      <w:proofErr w:type="gramEnd"/>
      <w:r>
        <w:t>c</w:t>
      </w:r>
      <w:proofErr w:type="spellEnd"/>
      <w:r>
        <w:t xml:space="preserve">) → </w:t>
      </w:r>
      <w:proofErr w:type="spellStart"/>
      <w:r>
        <w:t>playsForNationalTeamOf</w:t>
      </w:r>
      <w:proofErr w:type="spellEnd"/>
      <w:proofErr w:type="gramStart"/>
      <w:r>
        <w:t>(?</w:t>
      </w:r>
      <w:proofErr w:type="spellStart"/>
      <w:r>
        <w:t>p,?</w:t>
      </w:r>
      <w:proofErr w:type="gramEnd"/>
      <w:r>
        <w:t>c</w:t>
      </w:r>
      <w:proofErr w:type="spellEnd"/>
      <w:r>
        <w:t xml:space="preserve">) captures a logical relationship explicitly, while </w:t>
      </w:r>
      <w:proofErr w:type="spellStart"/>
      <w:r>
        <w:t>RotatE</w:t>
      </w:r>
      <w:proofErr w:type="spellEnd"/>
      <w:r>
        <w:t xml:space="preserve"> learned a similar pattern implicitly (cosine sim 0.686 between the two relation vectors).</w:t>
      </w:r>
    </w:p>
    <w:p w14:paraId="7C399D28" w14:textId="77777777" w:rsidR="004904A3" w:rsidRDefault="00000000">
      <w:pPr>
        <w:spacing w:after="120"/>
      </w:pPr>
      <w:r>
        <w:t>For real-world deployment, combining both would be ideal: rules for high-confidence logical inferences, embeddings for link prediction in incomplete graphs.</w:t>
      </w:r>
    </w:p>
    <w:p w14:paraId="494F0B2E" w14:textId="77777777" w:rsidR="004904A3" w:rsidRDefault="00000000">
      <w:pPr>
        <w:pStyle w:val="Heading2"/>
      </w:pPr>
      <w:r>
        <w:t>6.4 What We Would Improve</w:t>
      </w:r>
    </w:p>
    <w:p w14:paraId="786CC317" w14:textId="77777777" w:rsidR="004904A3" w:rsidRDefault="00000000">
      <w:pPr>
        <w:pStyle w:val="ListParagraph"/>
        <w:numPr>
          <w:ilvl w:val="0"/>
          <w:numId w:val="2"/>
        </w:numPr>
      </w:pPr>
      <w:r>
        <w:t>Add temporal properties to player relations (career periods) to handle players representing multiple countries</w:t>
      </w:r>
    </w:p>
    <w:p w14:paraId="7F855252" w14:textId="77777777" w:rsidR="004904A3" w:rsidRDefault="00000000">
      <w:pPr>
        <w:pStyle w:val="ListParagraph"/>
        <w:numPr>
          <w:ilvl w:val="0"/>
          <w:numId w:val="2"/>
        </w:numPr>
      </w:pPr>
      <w:r>
        <w:t>Use relation-specific negative sampling in KGE for sparse predicates like P54</w:t>
      </w:r>
    </w:p>
    <w:p w14:paraId="38B4157E" w14:textId="77777777" w:rsidR="004904A3" w:rsidRDefault="00000000">
      <w:pPr>
        <w:pStyle w:val="ListParagraph"/>
        <w:numPr>
          <w:ilvl w:val="0"/>
          <w:numId w:val="2"/>
        </w:numPr>
      </w:pPr>
      <w:r>
        <w:t>Implement dynamic schema summarization for RAG: select only the most relevant predicates per question using embedding similarity</w:t>
      </w:r>
    </w:p>
    <w:p w14:paraId="6FA9466E" w14:textId="77777777" w:rsidR="004904A3" w:rsidRDefault="00000000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proofErr w:type="gramStart"/>
      <w:r>
        <w:t>rdfs:label</w:t>
      </w:r>
      <w:proofErr w:type="spellEnd"/>
      <w:proofErr w:type="gramEnd"/>
      <w:r>
        <w:t xml:space="preserve"> triples to the KB to avoid the </w:t>
      </w:r>
      <w:proofErr w:type="spellStart"/>
      <w:r>
        <w:t>Wikidata</w:t>
      </w:r>
      <w:proofErr w:type="spellEnd"/>
      <w:r>
        <w:t xml:space="preserve"> API call for label resolution in Lab 4</w:t>
      </w:r>
    </w:p>
    <w:p w14:paraId="4BFFEAFD" w14:textId="77777777" w:rsidR="004904A3" w:rsidRDefault="00000000">
      <w:pPr>
        <w:pStyle w:val="ListParagraph"/>
        <w:numPr>
          <w:ilvl w:val="0"/>
          <w:numId w:val="2"/>
        </w:numPr>
      </w:pPr>
      <w:r>
        <w:t>Increase crawl depth to cover more club and tournament pages, improving KB completeness</w:t>
      </w:r>
    </w:p>
    <w:p w14:paraId="33E6BDA8" w14:textId="77777777" w:rsidR="004904A3" w:rsidRDefault="004904A3">
      <w:pPr>
        <w:spacing w:before="600"/>
      </w:pPr>
    </w:p>
    <w:sectPr w:rsidR="004904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7BA"/>
    <w:multiLevelType w:val="hybridMultilevel"/>
    <w:tmpl w:val="3A343C38"/>
    <w:lvl w:ilvl="0" w:tplc="99E6A2C8">
      <w:start w:val="1"/>
      <w:numFmt w:val="bullet"/>
      <w:lvlText w:val="●"/>
      <w:lvlJc w:val="left"/>
      <w:pPr>
        <w:ind w:left="720" w:hanging="360"/>
      </w:pPr>
    </w:lvl>
    <w:lvl w:ilvl="1" w:tplc="58F2AE6E">
      <w:start w:val="1"/>
      <w:numFmt w:val="bullet"/>
      <w:lvlText w:val="○"/>
      <w:lvlJc w:val="left"/>
      <w:pPr>
        <w:ind w:left="1440" w:hanging="360"/>
      </w:pPr>
    </w:lvl>
    <w:lvl w:ilvl="2" w:tplc="528885A2">
      <w:start w:val="1"/>
      <w:numFmt w:val="bullet"/>
      <w:lvlText w:val="■"/>
      <w:lvlJc w:val="left"/>
      <w:pPr>
        <w:ind w:left="2160" w:hanging="360"/>
      </w:pPr>
    </w:lvl>
    <w:lvl w:ilvl="3" w:tplc="3C1E94BC">
      <w:start w:val="1"/>
      <w:numFmt w:val="bullet"/>
      <w:lvlText w:val="●"/>
      <w:lvlJc w:val="left"/>
      <w:pPr>
        <w:ind w:left="2880" w:hanging="360"/>
      </w:pPr>
    </w:lvl>
    <w:lvl w:ilvl="4" w:tplc="7F4E3948">
      <w:start w:val="1"/>
      <w:numFmt w:val="bullet"/>
      <w:lvlText w:val="○"/>
      <w:lvlJc w:val="left"/>
      <w:pPr>
        <w:ind w:left="3600" w:hanging="360"/>
      </w:pPr>
    </w:lvl>
    <w:lvl w:ilvl="5" w:tplc="EBB62948">
      <w:start w:val="1"/>
      <w:numFmt w:val="bullet"/>
      <w:lvlText w:val="■"/>
      <w:lvlJc w:val="left"/>
      <w:pPr>
        <w:ind w:left="4320" w:hanging="360"/>
      </w:pPr>
    </w:lvl>
    <w:lvl w:ilvl="6" w:tplc="0570D8E4">
      <w:start w:val="1"/>
      <w:numFmt w:val="bullet"/>
      <w:lvlText w:val="●"/>
      <w:lvlJc w:val="left"/>
      <w:pPr>
        <w:ind w:left="5040" w:hanging="360"/>
      </w:pPr>
    </w:lvl>
    <w:lvl w:ilvl="7" w:tplc="4E9037F8">
      <w:start w:val="1"/>
      <w:numFmt w:val="bullet"/>
      <w:lvlText w:val="●"/>
      <w:lvlJc w:val="left"/>
      <w:pPr>
        <w:ind w:left="5760" w:hanging="360"/>
      </w:pPr>
    </w:lvl>
    <w:lvl w:ilvl="8" w:tplc="B072A0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883060"/>
    <w:multiLevelType w:val="hybridMultilevel"/>
    <w:tmpl w:val="1244046E"/>
    <w:lvl w:ilvl="0" w:tplc="71EE23B8">
      <w:start w:val="1"/>
      <w:numFmt w:val="bullet"/>
      <w:lvlText w:val="•"/>
      <w:lvlJc w:val="left"/>
      <w:pPr>
        <w:ind w:left="720" w:hanging="360"/>
      </w:pPr>
    </w:lvl>
    <w:lvl w:ilvl="1" w:tplc="9D065AE8">
      <w:numFmt w:val="decimal"/>
      <w:lvlText w:val=""/>
      <w:lvlJc w:val="left"/>
    </w:lvl>
    <w:lvl w:ilvl="2" w:tplc="E610869E">
      <w:numFmt w:val="decimal"/>
      <w:lvlText w:val=""/>
      <w:lvlJc w:val="left"/>
    </w:lvl>
    <w:lvl w:ilvl="3" w:tplc="CB564D70">
      <w:numFmt w:val="decimal"/>
      <w:lvlText w:val=""/>
      <w:lvlJc w:val="left"/>
    </w:lvl>
    <w:lvl w:ilvl="4" w:tplc="1932DDDC">
      <w:numFmt w:val="decimal"/>
      <w:lvlText w:val=""/>
      <w:lvlJc w:val="left"/>
    </w:lvl>
    <w:lvl w:ilvl="5" w:tplc="ED6E45D8">
      <w:numFmt w:val="decimal"/>
      <w:lvlText w:val=""/>
      <w:lvlJc w:val="left"/>
    </w:lvl>
    <w:lvl w:ilvl="6" w:tplc="FF040122">
      <w:numFmt w:val="decimal"/>
      <w:lvlText w:val=""/>
      <w:lvlJc w:val="left"/>
    </w:lvl>
    <w:lvl w:ilvl="7" w:tplc="F7040724">
      <w:numFmt w:val="decimal"/>
      <w:lvlText w:val=""/>
      <w:lvlJc w:val="left"/>
    </w:lvl>
    <w:lvl w:ilvl="8" w:tplc="71A0948E">
      <w:numFmt w:val="decimal"/>
      <w:lvlText w:val=""/>
      <w:lvlJc w:val="left"/>
    </w:lvl>
  </w:abstractNum>
  <w:num w:numId="1" w16cid:durableId="461583411">
    <w:abstractNumId w:val="0"/>
    <w:lvlOverride w:ilvl="0">
      <w:startOverride w:val="1"/>
    </w:lvlOverride>
  </w:num>
  <w:num w:numId="2" w16cid:durableId="7708609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4A3"/>
    <w:rsid w:val="0011527F"/>
    <w:rsid w:val="004904A3"/>
    <w:rsid w:val="007A6CA5"/>
    <w:rsid w:val="00BC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12499"/>
  <w15:docId w15:val="{3C6471AD-D477-42DF-B285-7E36664A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4E79"/>
      </w:pBdr>
      <w:spacing w:before="3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1559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DENYS Ekongolo</cp:lastModifiedBy>
  <cp:revision>2</cp:revision>
  <dcterms:created xsi:type="dcterms:W3CDTF">2026-03-31T20:51:00Z</dcterms:created>
  <dcterms:modified xsi:type="dcterms:W3CDTF">2026-03-31T20:51:00Z</dcterms:modified>
</cp:coreProperties>
</file>