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66A" w:rsidRDefault="00C0666A" w:rsidP="00C0666A">
      <w:pPr>
        <w:pStyle w:val="a5"/>
        <w:shd w:val="clear" w:color="auto" w:fill="FFFFFF"/>
        <w:spacing w:before="312" w:after="312" w:line="390" w:lineRule="atLeast"/>
        <w:rPr>
          <w:rFonts w:ascii="Arial" w:hAnsi="Arial" w:cs="Arial"/>
          <w:color w:val="362E2B"/>
          <w:sz w:val="22"/>
          <w:szCs w:val="22"/>
        </w:rPr>
      </w:pPr>
      <w:r>
        <w:rPr>
          <w:rFonts w:ascii="Arial" w:hAnsi="Arial" w:cs="Arial"/>
          <w:color w:val="362E2B"/>
          <w:sz w:val="21"/>
          <w:szCs w:val="21"/>
        </w:rPr>
        <w:t>但是，试着想一想，多边形在内侧还是外侧的判断，要如何进行呢？</w:t>
      </w:r>
    </w:p>
    <w:p w:rsidR="00C0666A" w:rsidRDefault="00C0666A" w:rsidP="00C0666A">
      <w:pPr>
        <w:pStyle w:val="a5"/>
        <w:shd w:val="clear" w:color="auto" w:fill="FFFFFF"/>
        <w:spacing w:before="312" w:after="312" w:line="390" w:lineRule="atLeast"/>
        <w:rPr>
          <w:rFonts w:ascii="Arial" w:hAnsi="Arial" w:cs="Arial"/>
          <w:color w:val="362E2B"/>
          <w:sz w:val="22"/>
          <w:szCs w:val="22"/>
        </w:rPr>
      </w:pPr>
      <w:r>
        <w:rPr>
          <w:rFonts w:ascii="Arial" w:hAnsi="Arial" w:cs="Arial"/>
          <w:color w:val="362E2B"/>
          <w:sz w:val="21"/>
          <w:szCs w:val="21"/>
        </w:rPr>
        <w:t>实际上，就是通过刚才说的顶点的连接顺序为判断基准的。顺时针连接顶点的多边形是在外侧，而逆时针连接的多边形在内侧。</w:t>
      </w:r>
    </w:p>
    <w:p w:rsidR="00C0666A" w:rsidRDefault="00C0666A" w:rsidP="00C0666A">
      <w:pPr>
        <w:spacing w:before="312" w:after="312"/>
      </w:pPr>
    </w:p>
    <w:p w:rsidR="00C0666A" w:rsidRDefault="00C0666A" w:rsidP="00C0666A">
      <w:pPr>
        <w:pStyle w:val="a5"/>
        <w:shd w:val="clear" w:color="auto" w:fill="FFFFFF"/>
        <w:spacing w:before="312" w:after="312" w:line="390" w:lineRule="atLeast"/>
        <w:rPr>
          <w:rFonts w:ascii="Arial" w:hAnsi="Arial" w:cs="Arial"/>
          <w:color w:val="362E2B"/>
          <w:sz w:val="22"/>
          <w:szCs w:val="22"/>
        </w:rPr>
      </w:pPr>
      <w:r>
        <w:rPr>
          <w:rFonts w:ascii="Arial" w:hAnsi="Arial" w:cs="Arial"/>
          <w:color w:val="362E2B"/>
          <w:sz w:val="21"/>
          <w:szCs w:val="21"/>
        </w:rPr>
        <w:t>顶点就是至少包含了坐标情报的三维空间上的任意的一个点，三个点用线连接起来，表现为一个三角形的多边形。而多边形根据顶点的连接顺序不同，分为内侧和外侧，根据这个可以进行遮挡剔除。</w:t>
      </w:r>
    </w:p>
    <w:p w:rsidR="00C0666A" w:rsidRDefault="00C0666A" w:rsidP="00C0666A">
      <w:pPr>
        <w:spacing w:before="312" w:after="312"/>
      </w:pPr>
    </w:p>
    <w:p w:rsidR="00C0666A" w:rsidRDefault="00C0666A" w:rsidP="00C0666A">
      <w:pPr>
        <w:spacing w:before="312" w:after="312"/>
      </w:pPr>
    </w:p>
    <w:p w:rsidR="00C0666A" w:rsidRDefault="00C0666A" w:rsidP="00C0666A">
      <w:pPr>
        <w:spacing w:before="312" w:after="312"/>
      </w:pPr>
    </w:p>
    <w:p w:rsidR="00C0666A" w:rsidRDefault="00C0666A" w:rsidP="00C0666A">
      <w:pPr>
        <w:pStyle w:val="a5"/>
        <w:shd w:val="clear" w:color="auto" w:fill="FFFFFF"/>
        <w:spacing w:before="312" w:after="312" w:line="390" w:lineRule="atLeast"/>
        <w:rPr>
          <w:rFonts w:ascii="Arial" w:hAnsi="Arial" w:cs="Arial"/>
          <w:color w:val="362E2B"/>
          <w:sz w:val="22"/>
          <w:szCs w:val="22"/>
        </w:rPr>
      </w:pPr>
      <w:r>
        <w:rPr>
          <w:rFonts w:ascii="Arial" w:hAnsi="Arial" w:cs="Arial"/>
          <w:color w:val="362E2B"/>
          <w:sz w:val="21"/>
          <w:szCs w:val="21"/>
        </w:rPr>
        <w:t>再简单一点说明的话，顶点着色器就是处理顶点相关的信息，片段着色器就是处理画面上的颜色信息。</w:t>
      </w:r>
    </w:p>
    <w:p w:rsidR="00C0666A" w:rsidRDefault="00C0666A" w:rsidP="00C0666A">
      <w:pPr>
        <w:spacing w:before="312" w:after="312"/>
      </w:pPr>
    </w:p>
    <w:p w:rsidR="00C0666A" w:rsidRDefault="00C0666A" w:rsidP="00C0666A">
      <w:pPr>
        <w:spacing w:before="312" w:after="312"/>
      </w:pPr>
    </w:p>
    <w:p w:rsidR="00C0666A" w:rsidRDefault="00C0666A" w:rsidP="00C0666A">
      <w:pPr>
        <w:spacing w:before="312" w:after="312"/>
      </w:pPr>
    </w:p>
    <w:p w:rsidR="00C0666A" w:rsidRDefault="00C0666A" w:rsidP="00C0666A">
      <w:pPr>
        <w:pStyle w:val="a5"/>
        <w:shd w:val="clear" w:color="auto" w:fill="FFFFFF"/>
        <w:spacing w:before="312" w:after="312" w:line="390" w:lineRule="atLeast"/>
        <w:rPr>
          <w:rFonts w:ascii="Arial" w:hAnsi="Arial" w:cs="Arial"/>
          <w:color w:val="362E2B"/>
          <w:sz w:val="21"/>
          <w:szCs w:val="21"/>
        </w:rPr>
      </w:pPr>
      <w:r>
        <w:rPr>
          <w:rFonts w:ascii="Arial" w:hAnsi="Arial" w:cs="Arial"/>
          <w:color w:val="362E2B"/>
          <w:sz w:val="21"/>
          <w:szCs w:val="21"/>
        </w:rPr>
        <w:t>基本上，用顶点着色器来做什么是比较自由的，但是在</w:t>
      </w:r>
      <w:r>
        <w:rPr>
          <w:rFonts w:ascii="Arial" w:hAnsi="Arial" w:cs="Arial"/>
          <w:color w:val="362E2B"/>
          <w:sz w:val="21"/>
          <w:szCs w:val="21"/>
        </w:rPr>
        <w:t>WebGL</w:t>
      </w:r>
      <w:r>
        <w:rPr>
          <w:rFonts w:ascii="Arial" w:hAnsi="Arial" w:cs="Arial"/>
          <w:color w:val="362E2B"/>
          <w:sz w:val="21"/>
          <w:szCs w:val="21"/>
        </w:rPr>
        <w:t>程序中，首先生成模型，视图，投影的各个矩阵，然后进行合并，最后将得到的坐标变换的矩阵传给顶点着色器，这是一般的做法。</w:t>
      </w:r>
    </w:p>
    <w:p w:rsidR="00C0666A" w:rsidRDefault="00C0666A" w:rsidP="00C0666A">
      <w:pPr>
        <w:spacing w:before="312" w:after="312"/>
      </w:pPr>
    </w:p>
    <w:p w:rsidR="00C0666A" w:rsidRDefault="00C0666A" w:rsidP="00C0666A">
      <w:pPr>
        <w:pStyle w:val="a5"/>
        <w:shd w:val="clear" w:color="auto" w:fill="FFFFFF"/>
        <w:spacing w:before="312" w:after="312" w:line="390" w:lineRule="atLeast"/>
        <w:rPr>
          <w:rFonts w:ascii="Arial" w:hAnsi="Arial" w:cs="Arial"/>
          <w:color w:val="362E2B"/>
          <w:sz w:val="22"/>
          <w:szCs w:val="22"/>
        </w:rPr>
      </w:pPr>
      <w:r>
        <w:rPr>
          <w:rFonts w:ascii="Arial" w:hAnsi="Arial" w:cs="Arial"/>
          <w:color w:val="362E2B"/>
          <w:sz w:val="21"/>
          <w:szCs w:val="21"/>
        </w:rPr>
        <w:t>顶点着色器和片段着色器，都可以通过</w:t>
      </w:r>
      <w:r>
        <w:rPr>
          <w:rFonts w:ascii="Arial" w:hAnsi="Arial" w:cs="Arial"/>
          <w:color w:val="362E2B"/>
          <w:sz w:val="21"/>
          <w:szCs w:val="21"/>
        </w:rPr>
        <w:t>GLSL</w:t>
      </w:r>
      <w:r>
        <w:rPr>
          <w:rFonts w:ascii="Arial" w:hAnsi="Arial" w:cs="Arial"/>
          <w:color w:val="362E2B"/>
          <w:sz w:val="21"/>
          <w:szCs w:val="21"/>
        </w:rPr>
        <w:t>来书写，基本上它们算是一个组合。着色器的内部，必须要定义一个</w:t>
      </w:r>
      <w:r>
        <w:rPr>
          <w:rFonts w:ascii="Arial" w:hAnsi="Arial" w:cs="Arial"/>
          <w:color w:val="362E2B"/>
          <w:sz w:val="21"/>
          <w:szCs w:val="21"/>
        </w:rPr>
        <w:t>main</w:t>
      </w:r>
      <w:r>
        <w:rPr>
          <w:rFonts w:ascii="Arial" w:hAnsi="Arial" w:cs="Arial"/>
          <w:color w:val="362E2B"/>
          <w:sz w:val="21"/>
          <w:szCs w:val="21"/>
        </w:rPr>
        <w:t>函数，在这个函数里面添加自己的处理。而且，要从</w:t>
      </w:r>
      <w:r>
        <w:rPr>
          <w:rFonts w:ascii="Arial" w:hAnsi="Arial" w:cs="Arial"/>
          <w:color w:val="362E2B"/>
          <w:sz w:val="21"/>
          <w:szCs w:val="21"/>
        </w:rPr>
        <w:t>WebGL</w:t>
      </w:r>
      <w:r>
        <w:rPr>
          <w:rFonts w:ascii="Arial" w:hAnsi="Arial" w:cs="Arial"/>
          <w:color w:val="362E2B"/>
          <w:sz w:val="21"/>
          <w:szCs w:val="21"/>
        </w:rPr>
        <w:t>一侧向着色器传递数据的时候，需要用到一些特殊的修饰符所定义的变量。</w:t>
      </w:r>
    </w:p>
    <w:p w:rsidR="00C0666A" w:rsidRDefault="00C0666A" w:rsidP="00C0666A">
      <w:pPr>
        <w:pStyle w:val="a5"/>
        <w:shd w:val="clear" w:color="auto" w:fill="FFFFFF"/>
        <w:spacing w:line="390" w:lineRule="atLeast"/>
        <w:rPr>
          <w:rFonts w:ascii="Arial" w:hAnsi="Arial" w:cs="Arial"/>
          <w:color w:val="362E2B"/>
          <w:sz w:val="22"/>
          <w:szCs w:val="22"/>
        </w:rPr>
      </w:pPr>
      <w:r>
        <w:rPr>
          <w:rFonts w:ascii="Arial" w:hAnsi="Arial" w:cs="Arial"/>
          <w:color w:val="362E2B"/>
          <w:sz w:val="21"/>
          <w:szCs w:val="21"/>
        </w:rPr>
        <w:t>要向着色器传递各个顶点的不同的信息的时候，使用</w:t>
      </w:r>
      <w:r>
        <w:rPr>
          <w:rFonts w:ascii="Arial" w:hAnsi="Arial" w:cs="Arial"/>
          <w:color w:val="362E2B"/>
          <w:sz w:val="21"/>
          <w:szCs w:val="21"/>
        </w:rPr>
        <w:t>attribute</w:t>
      </w:r>
      <w:r>
        <w:rPr>
          <w:rFonts w:ascii="Arial" w:hAnsi="Arial" w:cs="Arial"/>
          <w:color w:val="362E2B"/>
          <w:sz w:val="21"/>
          <w:szCs w:val="21"/>
        </w:rPr>
        <w:t>修饰符声明变量，要向着色器传递对所有顶点来说都一样的信息的时候，使用</w:t>
      </w:r>
      <w:r>
        <w:rPr>
          <w:rFonts w:ascii="Arial" w:hAnsi="Arial" w:cs="Arial"/>
          <w:color w:val="362E2B"/>
          <w:sz w:val="21"/>
          <w:szCs w:val="21"/>
        </w:rPr>
        <w:t>uniform</w:t>
      </w:r>
      <w:r>
        <w:rPr>
          <w:rFonts w:ascii="Arial" w:hAnsi="Arial" w:cs="Arial"/>
          <w:color w:val="362E2B"/>
          <w:sz w:val="21"/>
          <w:szCs w:val="21"/>
        </w:rPr>
        <w:t>修饰符声明变量。</w:t>
      </w:r>
    </w:p>
    <w:p w:rsidR="00C0666A" w:rsidRDefault="00C0666A" w:rsidP="00C0666A">
      <w:pPr>
        <w:pStyle w:val="a5"/>
        <w:shd w:val="clear" w:color="auto" w:fill="FFFFFF"/>
        <w:spacing w:line="390" w:lineRule="atLeast"/>
        <w:rPr>
          <w:rFonts w:ascii="Arial" w:hAnsi="Arial" w:cs="Arial"/>
          <w:color w:val="362E2B"/>
          <w:sz w:val="22"/>
          <w:szCs w:val="22"/>
        </w:rPr>
      </w:pPr>
      <w:r>
        <w:rPr>
          <w:rFonts w:ascii="Arial" w:hAnsi="Arial" w:cs="Arial"/>
          <w:color w:val="362E2B"/>
          <w:sz w:val="21"/>
          <w:szCs w:val="21"/>
        </w:rPr>
        <w:lastRenderedPageBreak/>
        <w:t>另外，从顶点着色器向片段着色器传递数据的时候，使用</w:t>
      </w:r>
      <w:r>
        <w:rPr>
          <w:rFonts w:ascii="Arial" w:hAnsi="Arial" w:cs="Arial"/>
          <w:color w:val="362E2B"/>
          <w:sz w:val="21"/>
          <w:szCs w:val="21"/>
        </w:rPr>
        <w:t>varying</w:t>
      </w:r>
      <w:r>
        <w:rPr>
          <w:rFonts w:ascii="Arial" w:hAnsi="Arial" w:cs="Arial"/>
          <w:color w:val="362E2B"/>
          <w:sz w:val="21"/>
          <w:szCs w:val="21"/>
        </w:rPr>
        <w:t>修饰符声明变量。</w:t>
      </w:r>
    </w:p>
    <w:p w:rsidR="00C0666A" w:rsidRDefault="00C0666A" w:rsidP="00C0666A">
      <w:pPr>
        <w:pStyle w:val="a5"/>
        <w:shd w:val="clear" w:color="auto" w:fill="FFFFFF"/>
        <w:spacing w:before="312" w:after="312" w:line="390" w:lineRule="atLeast"/>
        <w:rPr>
          <w:rFonts w:ascii="Arial" w:hAnsi="Arial" w:cs="Arial"/>
          <w:color w:val="362E2B"/>
          <w:sz w:val="22"/>
          <w:szCs w:val="22"/>
        </w:rPr>
      </w:pPr>
      <w:r>
        <w:rPr>
          <w:rFonts w:ascii="Arial" w:hAnsi="Arial" w:cs="Arial"/>
          <w:color w:val="362E2B"/>
          <w:sz w:val="21"/>
          <w:szCs w:val="21"/>
        </w:rPr>
        <w:t>顶点着色器中内置的变量</w:t>
      </w:r>
      <w:r>
        <w:rPr>
          <w:rFonts w:ascii="Arial" w:hAnsi="Arial" w:cs="Arial"/>
          <w:color w:val="362E2B"/>
          <w:sz w:val="21"/>
          <w:szCs w:val="21"/>
        </w:rPr>
        <w:t>gl_Position</w:t>
      </w:r>
      <w:r>
        <w:rPr>
          <w:rFonts w:ascii="Arial" w:hAnsi="Arial" w:cs="Arial"/>
          <w:color w:val="362E2B"/>
          <w:sz w:val="21"/>
          <w:szCs w:val="21"/>
        </w:rPr>
        <w:t>必须赋值，而片段着色器的内置变量</w:t>
      </w:r>
      <w:r>
        <w:rPr>
          <w:rFonts w:ascii="Arial" w:hAnsi="Arial" w:cs="Arial"/>
          <w:color w:val="362E2B"/>
          <w:sz w:val="21"/>
          <w:szCs w:val="21"/>
        </w:rPr>
        <w:t>gl_FragColor</w:t>
      </w:r>
      <w:r>
        <w:rPr>
          <w:rFonts w:ascii="Arial" w:hAnsi="Arial" w:cs="Arial"/>
          <w:color w:val="362E2B"/>
          <w:sz w:val="21"/>
          <w:szCs w:val="21"/>
        </w:rPr>
        <w:t>虽然不是必须赋值的，但是一般情况下都会赋值。</w:t>
      </w:r>
    </w:p>
    <w:p w:rsidR="00C0666A" w:rsidRDefault="00C0666A" w:rsidP="00C0666A">
      <w:pPr>
        <w:spacing w:before="312" w:after="312"/>
      </w:pPr>
    </w:p>
    <w:p w:rsidR="00C0666A" w:rsidRDefault="00C0666A" w:rsidP="00C0666A">
      <w:pPr>
        <w:spacing w:before="312" w:after="312"/>
      </w:pPr>
    </w:p>
    <w:p w:rsidR="00C0666A" w:rsidRDefault="00C0666A" w:rsidP="00C0666A">
      <w:pPr>
        <w:spacing w:before="312" w:after="312"/>
      </w:pPr>
    </w:p>
    <w:p w:rsidR="00C0666A" w:rsidRDefault="00C0666A" w:rsidP="00C0666A">
      <w:pPr>
        <w:spacing w:before="312" w:after="312"/>
        <w:rPr>
          <w:rFonts w:ascii="Arial" w:hAnsi="Arial" w:cs="Arial"/>
          <w:color w:val="362E2B"/>
          <w:sz w:val="22"/>
          <w:shd w:val="clear" w:color="auto" w:fill="FFFFFF"/>
        </w:rPr>
      </w:pPr>
      <w:r>
        <w:rPr>
          <w:rFonts w:ascii="Arial" w:hAnsi="Arial" w:cs="Arial"/>
          <w:color w:val="362E2B"/>
          <w:sz w:val="22"/>
          <w:shd w:val="clear" w:color="auto" w:fill="FFFFFF"/>
        </w:rPr>
        <w:t>定点群放到什么位置，就表现为坐标，一般叫做</w:t>
      </w:r>
    </w:p>
    <w:p w:rsidR="00C0666A" w:rsidRDefault="00C0666A" w:rsidP="00C0666A">
      <w:pPr>
        <w:spacing w:before="312" w:after="312"/>
        <w:rPr>
          <w:rFonts w:ascii="Arial" w:hAnsi="Arial" w:cs="Arial"/>
          <w:color w:val="362E2B"/>
          <w:sz w:val="22"/>
          <w:shd w:val="clear" w:color="auto" w:fill="FFFFFF"/>
        </w:rPr>
      </w:pPr>
      <w:r>
        <w:rPr>
          <w:rFonts w:ascii="Arial" w:hAnsi="Arial" w:cs="Arial"/>
          <w:color w:val="362E2B"/>
          <w:sz w:val="22"/>
          <w:shd w:val="clear" w:color="auto" w:fill="FFFFFF"/>
        </w:rPr>
        <w:t>坐标。局部坐标就是模型的各个顶点相对于原点（</w:t>
      </w:r>
      <w:r>
        <w:rPr>
          <w:rFonts w:ascii="Arial" w:hAnsi="Arial" w:cs="Arial"/>
          <w:color w:val="362E2B"/>
          <w:sz w:val="22"/>
          <w:shd w:val="clear" w:color="auto" w:fill="FFFFFF"/>
        </w:rPr>
        <w:t>x</w:t>
      </w:r>
      <w:r>
        <w:rPr>
          <w:rFonts w:ascii="Arial" w:hAnsi="Arial" w:cs="Arial"/>
          <w:color w:val="362E2B"/>
          <w:sz w:val="22"/>
          <w:shd w:val="clear" w:color="auto" w:fill="FFFFFF"/>
        </w:rPr>
        <w:t>，</w:t>
      </w:r>
      <w:r>
        <w:rPr>
          <w:rFonts w:ascii="Arial" w:hAnsi="Arial" w:cs="Arial"/>
          <w:color w:val="362E2B"/>
          <w:sz w:val="22"/>
          <w:shd w:val="clear" w:color="auto" w:fill="FFFFFF"/>
        </w:rPr>
        <w:t>y</w:t>
      </w:r>
      <w:r>
        <w:rPr>
          <w:rFonts w:ascii="Arial" w:hAnsi="Arial" w:cs="Arial"/>
          <w:color w:val="362E2B"/>
          <w:sz w:val="22"/>
          <w:shd w:val="clear" w:color="auto" w:fill="FFFFFF"/>
        </w:rPr>
        <w:t>，</w:t>
      </w:r>
      <w:r>
        <w:rPr>
          <w:rFonts w:ascii="Arial" w:hAnsi="Arial" w:cs="Arial"/>
          <w:color w:val="362E2B"/>
          <w:sz w:val="22"/>
          <w:shd w:val="clear" w:color="auto" w:fill="FFFFFF"/>
        </w:rPr>
        <w:t>z</w:t>
      </w:r>
      <w:r>
        <w:rPr>
          <w:rFonts w:ascii="Arial" w:hAnsi="Arial" w:cs="Arial"/>
          <w:color w:val="362E2B"/>
          <w:sz w:val="22"/>
          <w:shd w:val="clear" w:color="auto" w:fill="FFFFFF"/>
        </w:rPr>
        <w:t>都为</w:t>
      </w:r>
      <w:r>
        <w:rPr>
          <w:rFonts w:ascii="Arial" w:hAnsi="Arial" w:cs="Arial"/>
          <w:color w:val="362E2B"/>
          <w:sz w:val="22"/>
          <w:shd w:val="clear" w:color="auto" w:fill="FFFFFF"/>
        </w:rPr>
        <w:t>0</w:t>
      </w:r>
      <w:r>
        <w:rPr>
          <w:rFonts w:ascii="Arial" w:hAnsi="Arial" w:cs="Arial"/>
          <w:color w:val="362E2B"/>
          <w:sz w:val="22"/>
          <w:shd w:val="clear" w:color="auto" w:fill="FFFFFF"/>
        </w:rPr>
        <w:t>）的坐标。</w:t>
      </w:r>
      <w:r>
        <w:rPr>
          <w:rFonts w:ascii="Arial" w:hAnsi="Arial" w:cs="Arial"/>
          <w:color w:val="362E2B"/>
          <w:sz w:val="22"/>
        </w:rPr>
        <w:br/>
      </w:r>
      <w:r>
        <w:rPr>
          <w:rFonts w:ascii="Arial" w:hAnsi="Arial" w:cs="Arial"/>
          <w:color w:val="362E2B"/>
          <w:sz w:val="22"/>
          <w:shd w:val="clear" w:color="auto" w:fill="FFFFFF"/>
        </w:rPr>
        <w:t>比如，一个局部坐标为（</w:t>
      </w:r>
      <w:r>
        <w:rPr>
          <w:rFonts w:ascii="Arial" w:hAnsi="Arial" w:cs="Arial"/>
          <w:color w:val="362E2B"/>
          <w:sz w:val="22"/>
          <w:shd w:val="clear" w:color="auto" w:fill="FFFFFF"/>
        </w:rPr>
        <w:t>1.0,0.0,0.0</w:t>
      </w:r>
      <w:r>
        <w:rPr>
          <w:rFonts w:ascii="Arial" w:hAnsi="Arial" w:cs="Arial"/>
          <w:color w:val="362E2B"/>
          <w:sz w:val="22"/>
          <w:shd w:val="clear" w:color="auto" w:fill="FFFFFF"/>
        </w:rPr>
        <w:t>）的顶点，</w:t>
      </w:r>
      <w:r>
        <w:rPr>
          <w:rFonts w:ascii="Arial" w:hAnsi="Arial" w:cs="Arial"/>
          <w:color w:val="362E2B"/>
          <w:sz w:val="22"/>
          <w:shd w:val="clear" w:color="auto" w:fill="FFFFFF"/>
        </w:rPr>
        <w:t>x</w:t>
      </w:r>
      <w:r>
        <w:rPr>
          <w:rFonts w:ascii="Arial" w:hAnsi="Arial" w:cs="Arial"/>
          <w:color w:val="362E2B"/>
          <w:sz w:val="22"/>
          <w:shd w:val="clear" w:color="auto" w:fill="FFFFFF"/>
        </w:rPr>
        <w:t>轴方向距离原点的距离是</w:t>
      </w:r>
      <w:r>
        <w:rPr>
          <w:rFonts w:ascii="Arial" w:hAnsi="Arial" w:cs="Arial"/>
          <w:color w:val="362E2B"/>
          <w:sz w:val="22"/>
          <w:shd w:val="clear" w:color="auto" w:fill="FFFFFF"/>
        </w:rPr>
        <w:t>1.0</w:t>
      </w:r>
      <w:r>
        <w:rPr>
          <w:rFonts w:ascii="Arial" w:hAnsi="Arial" w:cs="Arial"/>
          <w:color w:val="362E2B"/>
          <w:sz w:val="22"/>
          <w:shd w:val="clear" w:color="auto" w:fill="FFFFFF"/>
        </w:rPr>
        <w:t>。同样，各个顶点都依次定义了局域坐标，这样顶点的位置就形成了。</w:t>
      </w:r>
    </w:p>
    <w:p w:rsidR="00C0666A" w:rsidRDefault="00C0666A" w:rsidP="00C0666A">
      <w:pPr>
        <w:spacing w:before="312" w:after="312"/>
        <w:rPr>
          <w:rFonts w:ascii="Arial" w:hAnsi="Arial" w:cs="Arial"/>
          <w:color w:val="362E2B"/>
          <w:sz w:val="22"/>
          <w:shd w:val="clear" w:color="auto" w:fill="FFFFFF"/>
        </w:rPr>
      </w:pPr>
    </w:p>
    <w:p w:rsidR="00C0666A" w:rsidRDefault="00C0666A" w:rsidP="00C0666A">
      <w:pPr>
        <w:spacing w:before="312" w:after="312"/>
        <w:rPr>
          <w:rFonts w:ascii="Arial" w:hAnsi="Arial" w:cs="Arial"/>
          <w:color w:val="362E2B"/>
          <w:sz w:val="22"/>
          <w:shd w:val="clear" w:color="auto" w:fill="FFFFFF"/>
        </w:rPr>
      </w:pPr>
      <w:r>
        <w:rPr>
          <w:rFonts w:ascii="Arial" w:hAnsi="Arial" w:cs="Arial"/>
          <w:color w:val="362E2B"/>
          <w:sz w:val="22"/>
          <w:shd w:val="clear" w:color="auto" w:fill="FFFFFF"/>
        </w:rPr>
        <w:t>WebGL</w:t>
      </w:r>
      <w:r>
        <w:rPr>
          <w:rFonts w:ascii="Arial" w:hAnsi="Arial" w:cs="Arial"/>
          <w:color w:val="362E2B"/>
          <w:sz w:val="22"/>
          <w:shd w:val="clear" w:color="auto" w:fill="FFFFFF"/>
        </w:rPr>
        <w:t>中的顶点缓存叫做</w:t>
      </w:r>
      <w:r>
        <w:rPr>
          <w:rFonts w:ascii="Arial" w:hAnsi="Arial" w:cs="Arial"/>
          <w:color w:val="362E2B"/>
          <w:sz w:val="22"/>
          <w:shd w:val="clear" w:color="auto" w:fill="FFFFFF"/>
        </w:rPr>
        <w:t>VBO</w:t>
      </w:r>
      <w:r>
        <w:rPr>
          <w:rFonts w:ascii="Arial" w:hAnsi="Arial" w:cs="Arial"/>
          <w:color w:val="362E2B"/>
          <w:sz w:val="22"/>
          <w:shd w:val="clear" w:color="auto" w:fill="FFFFFF"/>
        </w:rPr>
        <w:t>（</w:t>
      </w:r>
      <w:r>
        <w:rPr>
          <w:rFonts w:ascii="Arial" w:hAnsi="Arial" w:cs="Arial"/>
          <w:color w:val="362E2B"/>
          <w:sz w:val="22"/>
          <w:shd w:val="clear" w:color="auto" w:fill="FFFFFF"/>
        </w:rPr>
        <w:t>vertex buffer object</w:t>
      </w:r>
      <w:r>
        <w:rPr>
          <w:rFonts w:ascii="Arial" w:hAnsi="Arial" w:cs="Arial"/>
          <w:color w:val="362E2B"/>
          <w:sz w:val="22"/>
          <w:shd w:val="clear" w:color="auto" w:fill="FFFFFF"/>
        </w:rPr>
        <w:t>）。</w:t>
      </w:r>
    </w:p>
    <w:p w:rsidR="00C0666A" w:rsidRDefault="00C0666A" w:rsidP="00C0666A">
      <w:pPr>
        <w:spacing w:before="312" w:after="312"/>
        <w:rPr>
          <w:rFonts w:ascii="Arial" w:hAnsi="Arial" w:cs="Arial"/>
          <w:color w:val="362E2B"/>
          <w:sz w:val="22"/>
          <w:shd w:val="clear" w:color="auto" w:fill="FFFFFF"/>
        </w:rPr>
      </w:pPr>
    </w:p>
    <w:p w:rsidR="00C0666A" w:rsidRDefault="00C0666A" w:rsidP="00C0666A">
      <w:pPr>
        <w:spacing w:before="312" w:after="312"/>
        <w:rPr>
          <w:rFonts w:ascii="Arial" w:hAnsi="Arial" w:cs="Arial"/>
          <w:color w:val="362E2B"/>
          <w:sz w:val="22"/>
          <w:shd w:val="clear" w:color="auto" w:fill="FFFFFF"/>
        </w:rPr>
      </w:pPr>
      <w:r>
        <w:rPr>
          <w:rFonts w:ascii="Arial" w:hAnsi="Arial" w:cs="Arial"/>
          <w:color w:val="362E2B"/>
          <w:sz w:val="22"/>
          <w:shd w:val="clear" w:color="auto" w:fill="FFFFFF"/>
        </w:rPr>
        <w:t>顶点缓存的作用，不光是保存顶点的位置，位置以外跟顶点相关的信息都可以用顶点缓存来保存。</w:t>
      </w:r>
      <w:r>
        <w:rPr>
          <w:rFonts w:ascii="Arial" w:hAnsi="Arial" w:cs="Arial"/>
          <w:color w:val="362E2B"/>
          <w:sz w:val="22"/>
        </w:rPr>
        <w:br/>
      </w:r>
      <w:r>
        <w:rPr>
          <w:rFonts w:ascii="Arial" w:hAnsi="Arial" w:cs="Arial"/>
          <w:color w:val="362E2B"/>
          <w:sz w:val="22"/>
          <w:shd w:val="clear" w:color="auto" w:fill="FFFFFF"/>
        </w:rPr>
        <w:t>比如，顶点的法线，颜色，文理坐标等所有跟顶点相关的信息都可以用顶点缓存来保存和管理。但是需要注意一点的是，向顶点信息中追加信息的时候，需要使用相应的</w:t>
      </w:r>
      <w:r>
        <w:rPr>
          <w:rFonts w:ascii="Arial" w:hAnsi="Arial" w:cs="Arial"/>
          <w:color w:val="362E2B"/>
          <w:sz w:val="22"/>
          <w:shd w:val="clear" w:color="auto" w:fill="FFFFFF"/>
        </w:rPr>
        <w:t>VBO</w:t>
      </w:r>
      <w:r>
        <w:rPr>
          <w:rFonts w:ascii="Arial" w:hAnsi="Arial" w:cs="Arial"/>
          <w:color w:val="362E2B"/>
          <w:sz w:val="22"/>
          <w:shd w:val="clear" w:color="auto" w:fill="FFFFFF"/>
        </w:rPr>
        <w:t>。</w:t>
      </w:r>
    </w:p>
    <w:p w:rsidR="00C0666A" w:rsidRDefault="00C0666A" w:rsidP="00C0666A">
      <w:pPr>
        <w:spacing w:before="312" w:after="312"/>
        <w:rPr>
          <w:rFonts w:ascii="Arial" w:hAnsi="Arial" w:cs="Arial"/>
          <w:color w:val="362E2B"/>
          <w:sz w:val="22"/>
          <w:shd w:val="clear" w:color="auto" w:fill="FFFFFF"/>
        </w:rPr>
      </w:pPr>
    </w:p>
    <w:p w:rsidR="00C0666A" w:rsidRDefault="00C0666A" w:rsidP="00C0666A">
      <w:pPr>
        <w:spacing w:before="312" w:after="312"/>
        <w:rPr>
          <w:rFonts w:ascii="Arial" w:hAnsi="Arial" w:cs="Arial"/>
          <w:color w:val="362E2B"/>
          <w:sz w:val="22"/>
          <w:shd w:val="clear" w:color="auto" w:fill="FFFFFF"/>
        </w:rPr>
      </w:pPr>
      <w:r>
        <w:rPr>
          <w:rFonts w:ascii="Arial" w:hAnsi="Arial" w:cs="Arial"/>
          <w:color w:val="362E2B"/>
          <w:sz w:val="22"/>
          <w:shd w:val="clear" w:color="auto" w:fill="FFFFFF"/>
        </w:rPr>
        <w:t>其实，担任向这个</w:t>
      </w:r>
      <w:r>
        <w:rPr>
          <w:rFonts w:ascii="Arial" w:hAnsi="Arial" w:cs="Arial"/>
          <w:color w:val="362E2B"/>
          <w:sz w:val="22"/>
          <w:shd w:val="clear" w:color="auto" w:fill="FFFFFF"/>
        </w:rPr>
        <w:t>attribute</w:t>
      </w:r>
      <w:r>
        <w:rPr>
          <w:rFonts w:ascii="Arial" w:hAnsi="Arial" w:cs="Arial"/>
          <w:color w:val="362E2B"/>
          <w:sz w:val="22"/>
          <w:shd w:val="clear" w:color="auto" w:fill="FFFFFF"/>
        </w:rPr>
        <w:t>变量里传入数据的任务的就是</w:t>
      </w:r>
      <w:r>
        <w:rPr>
          <w:rFonts w:ascii="Arial" w:hAnsi="Arial" w:cs="Arial"/>
          <w:color w:val="362E2B"/>
          <w:sz w:val="22"/>
          <w:shd w:val="clear" w:color="auto" w:fill="FFFFFF"/>
        </w:rPr>
        <w:t>VBO</w:t>
      </w:r>
      <w:r>
        <w:rPr>
          <w:rFonts w:ascii="Arial" w:hAnsi="Arial" w:cs="Arial"/>
          <w:color w:val="362E2B"/>
          <w:sz w:val="22"/>
          <w:shd w:val="clear" w:color="auto" w:fill="FFFFFF"/>
        </w:rPr>
        <w:t>。</w:t>
      </w:r>
      <w:r>
        <w:rPr>
          <w:rFonts w:ascii="Arial" w:hAnsi="Arial" w:cs="Arial"/>
          <w:color w:val="362E2B"/>
          <w:sz w:val="22"/>
          <w:shd w:val="clear" w:color="auto" w:fill="FFFFFF"/>
        </w:rPr>
        <w:t>WebGL</w:t>
      </w:r>
      <w:r>
        <w:rPr>
          <w:rFonts w:ascii="Arial" w:hAnsi="Arial" w:cs="Arial"/>
          <w:color w:val="362E2B"/>
          <w:sz w:val="22"/>
          <w:shd w:val="clear" w:color="auto" w:fill="FFFFFF"/>
        </w:rPr>
        <w:t>的程序中，先把顶点的信息保存到</w:t>
      </w:r>
      <w:r>
        <w:rPr>
          <w:rFonts w:ascii="Arial" w:hAnsi="Arial" w:cs="Arial"/>
          <w:color w:val="362E2B"/>
          <w:sz w:val="22"/>
          <w:shd w:val="clear" w:color="auto" w:fill="FFFFFF"/>
        </w:rPr>
        <w:t>VBO</w:t>
      </w:r>
      <w:r>
        <w:rPr>
          <w:rFonts w:ascii="Arial" w:hAnsi="Arial" w:cs="Arial"/>
          <w:color w:val="362E2B"/>
          <w:sz w:val="22"/>
          <w:shd w:val="clear" w:color="auto" w:fill="FFFFFF"/>
        </w:rPr>
        <w:t>中，接着，通知着色器哪个</w:t>
      </w:r>
      <w:r>
        <w:rPr>
          <w:rFonts w:ascii="Arial" w:hAnsi="Arial" w:cs="Arial"/>
          <w:color w:val="362E2B"/>
          <w:sz w:val="22"/>
          <w:shd w:val="clear" w:color="auto" w:fill="FFFFFF"/>
        </w:rPr>
        <w:t>VBO</w:t>
      </w:r>
      <w:r>
        <w:rPr>
          <w:rFonts w:ascii="Arial" w:hAnsi="Arial" w:cs="Arial"/>
          <w:color w:val="362E2B"/>
          <w:sz w:val="22"/>
          <w:shd w:val="clear" w:color="auto" w:fill="FFFFFF"/>
        </w:rPr>
        <w:t>和哪个</w:t>
      </w:r>
      <w:r>
        <w:rPr>
          <w:rFonts w:ascii="Arial" w:hAnsi="Arial" w:cs="Arial"/>
          <w:color w:val="362E2B"/>
          <w:sz w:val="22"/>
          <w:shd w:val="clear" w:color="auto" w:fill="FFFFFF"/>
        </w:rPr>
        <w:t>attribute</w:t>
      </w:r>
      <w:r>
        <w:rPr>
          <w:rFonts w:ascii="Arial" w:hAnsi="Arial" w:cs="Arial"/>
          <w:color w:val="362E2B"/>
          <w:sz w:val="22"/>
          <w:shd w:val="clear" w:color="auto" w:fill="FFFFFF"/>
        </w:rPr>
        <w:t>变量相关，然后顶点着色器就可以正确的处理这些顶点了。</w:t>
      </w:r>
      <w:r>
        <w:rPr>
          <w:rFonts w:ascii="Arial" w:hAnsi="Arial" w:cs="Arial"/>
          <w:color w:val="362E2B"/>
          <w:sz w:val="22"/>
        </w:rPr>
        <w:br/>
      </w:r>
      <w:r>
        <w:rPr>
          <w:rFonts w:ascii="Arial" w:hAnsi="Arial" w:cs="Arial"/>
          <w:color w:val="362E2B"/>
          <w:sz w:val="22"/>
          <w:shd w:val="clear" w:color="auto" w:fill="FFFFFF"/>
        </w:rPr>
        <w:t>根据前面的内容，顶点缓存相关的处理的具体流程如下。</w:t>
      </w:r>
      <w:r>
        <w:rPr>
          <w:rFonts w:ascii="Arial" w:hAnsi="Arial" w:cs="Arial"/>
          <w:color w:val="362E2B"/>
          <w:sz w:val="22"/>
        </w:rPr>
        <w:br/>
      </w:r>
      <w:r>
        <w:rPr>
          <w:rFonts w:ascii="MS Mincho" w:eastAsia="MS Mincho" w:hAnsi="MS Mincho" w:cs="MS Mincho" w:hint="eastAsia"/>
          <w:color w:val="362E2B"/>
          <w:sz w:val="22"/>
          <w:shd w:val="clear" w:color="auto" w:fill="FFFFFF"/>
        </w:rPr>
        <w:t>・</w:t>
      </w:r>
      <w:r>
        <w:rPr>
          <w:rFonts w:ascii="宋体" w:hAnsi="宋体" w:cs="宋体" w:hint="eastAsia"/>
          <w:color w:val="362E2B"/>
          <w:sz w:val="22"/>
          <w:shd w:val="clear" w:color="auto" w:fill="FFFFFF"/>
        </w:rPr>
        <w:t>顶点的各种信息保存到数组</w:t>
      </w:r>
      <w:r>
        <w:rPr>
          <w:rFonts w:ascii="Arial" w:hAnsi="Arial" w:cs="Arial"/>
          <w:color w:val="362E2B"/>
          <w:sz w:val="22"/>
          <w:shd w:val="clear" w:color="auto" w:fill="FFFFFF"/>
        </w:rPr>
        <w:t>里</w:t>
      </w:r>
      <w:r>
        <w:rPr>
          <w:rFonts w:ascii="Arial" w:hAnsi="Arial" w:cs="Arial"/>
          <w:color w:val="362E2B"/>
          <w:sz w:val="22"/>
        </w:rPr>
        <w:br/>
      </w:r>
      <w:r>
        <w:rPr>
          <w:rFonts w:ascii="MS Mincho" w:eastAsia="MS Mincho" w:hAnsi="MS Mincho" w:cs="MS Mincho" w:hint="eastAsia"/>
          <w:color w:val="362E2B"/>
          <w:sz w:val="22"/>
          <w:shd w:val="clear" w:color="auto" w:fill="FFFFFF"/>
        </w:rPr>
        <w:t>・</w:t>
      </w:r>
      <w:r>
        <w:rPr>
          <w:rFonts w:ascii="宋体" w:hAnsi="宋体" w:cs="宋体" w:hint="eastAsia"/>
          <w:color w:val="362E2B"/>
          <w:sz w:val="22"/>
          <w:shd w:val="clear" w:color="auto" w:fill="FFFFFF"/>
        </w:rPr>
        <w:t>使用</w:t>
      </w:r>
      <w:r>
        <w:rPr>
          <w:rFonts w:ascii="Arial" w:hAnsi="Arial" w:cs="Arial"/>
          <w:color w:val="362E2B"/>
          <w:sz w:val="22"/>
          <w:shd w:val="clear" w:color="auto" w:fill="FFFFFF"/>
        </w:rPr>
        <w:t>WebGL</w:t>
      </w:r>
      <w:r>
        <w:rPr>
          <w:rFonts w:ascii="Arial" w:hAnsi="Arial" w:cs="Arial"/>
          <w:color w:val="362E2B"/>
          <w:sz w:val="22"/>
          <w:shd w:val="clear" w:color="auto" w:fill="FFFFFF"/>
        </w:rPr>
        <w:t>的方法生成</w:t>
      </w:r>
      <w:r>
        <w:rPr>
          <w:rFonts w:ascii="Arial" w:hAnsi="Arial" w:cs="Arial"/>
          <w:color w:val="362E2B"/>
          <w:sz w:val="22"/>
          <w:shd w:val="clear" w:color="auto" w:fill="FFFFFF"/>
        </w:rPr>
        <w:t>VBO</w:t>
      </w:r>
      <w:r>
        <w:rPr>
          <w:rFonts w:ascii="Arial" w:hAnsi="Arial" w:cs="Arial"/>
          <w:color w:val="362E2B"/>
          <w:sz w:val="22"/>
        </w:rPr>
        <w:br/>
      </w:r>
      <w:r>
        <w:rPr>
          <w:rFonts w:ascii="MS Mincho" w:eastAsia="MS Mincho" w:hAnsi="MS Mincho" w:cs="MS Mincho" w:hint="eastAsia"/>
          <w:color w:val="362E2B"/>
          <w:sz w:val="22"/>
          <w:shd w:val="clear" w:color="auto" w:fill="FFFFFF"/>
        </w:rPr>
        <w:t>・</w:t>
      </w:r>
      <w:r>
        <w:rPr>
          <w:rFonts w:ascii="宋体" w:hAnsi="宋体" w:cs="宋体" w:hint="eastAsia"/>
          <w:color w:val="362E2B"/>
          <w:sz w:val="22"/>
          <w:shd w:val="clear" w:color="auto" w:fill="FFFFFF"/>
        </w:rPr>
        <w:t>使用</w:t>
      </w:r>
      <w:r>
        <w:rPr>
          <w:rFonts w:ascii="Arial" w:hAnsi="Arial" w:cs="Arial"/>
          <w:color w:val="362E2B"/>
          <w:sz w:val="22"/>
          <w:shd w:val="clear" w:color="auto" w:fill="FFFFFF"/>
        </w:rPr>
        <w:t>WebGL</w:t>
      </w:r>
      <w:r>
        <w:rPr>
          <w:rFonts w:ascii="Arial" w:hAnsi="Arial" w:cs="Arial"/>
          <w:color w:val="362E2B"/>
          <w:sz w:val="22"/>
          <w:shd w:val="clear" w:color="auto" w:fill="FFFFFF"/>
        </w:rPr>
        <w:t>的方法将数组中的信息传给</w:t>
      </w:r>
      <w:r>
        <w:rPr>
          <w:rFonts w:ascii="Arial" w:hAnsi="Arial" w:cs="Arial"/>
          <w:color w:val="362E2B"/>
          <w:sz w:val="22"/>
          <w:shd w:val="clear" w:color="auto" w:fill="FFFFFF"/>
        </w:rPr>
        <w:t>VBO</w:t>
      </w:r>
      <w:r>
        <w:rPr>
          <w:rFonts w:ascii="Arial" w:hAnsi="Arial" w:cs="Arial"/>
          <w:color w:val="362E2B"/>
          <w:sz w:val="22"/>
        </w:rPr>
        <w:br/>
      </w:r>
      <w:r>
        <w:rPr>
          <w:rFonts w:ascii="MS Mincho" w:eastAsia="MS Mincho" w:hAnsi="MS Mincho" w:cs="MS Mincho" w:hint="eastAsia"/>
          <w:color w:val="362E2B"/>
          <w:sz w:val="22"/>
          <w:shd w:val="clear" w:color="auto" w:fill="FFFFFF"/>
        </w:rPr>
        <w:t>・</w:t>
      </w:r>
      <w:r>
        <w:rPr>
          <w:rFonts w:ascii="宋体" w:hAnsi="宋体" w:cs="宋体" w:hint="eastAsia"/>
          <w:color w:val="362E2B"/>
          <w:sz w:val="22"/>
          <w:shd w:val="clear" w:color="auto" w:fill="FFFFFF"/>
        </w:rPr>
        <w:t>顶点着色器中的</w:t>
      </w:r>
      <w:r>
        <w:rPr>
          <w:rFonts w:ascii="Arial" w:hAnsi="Arial" w:cs="Arial"/>
          <w:color w:val="362E2B"/>
          <w:sz w:val="22"/>
          <w:shd w:val="clear" w:color="auto" w:fill="FFFFFF"/>
        </w:rPr>
        <w:t>attribute</w:t>
      </w:r>
      <w:r>
        <w:rPr>
          <w:rFonts w:ascii="Arial" w:hAnsi="Arial" w:cs="Arial"/>
          <w:color w:val="362E2B"/>
          <w:sz w:val="22"/>
          <w:shd w:val="clear" w:color="auto" w:fill="FFFFFF"/>
        </w:rPr>
        <w:t>函数和</w:t>
      </w:r>
      <w:r>
        <w:rPr>
          <w:rFonts w:ascii="Arial" w:hAnsi="Arial" w:cs="Arial"/>
          <w:color w:val="362E2B"/>
          <w:sz w:val="22"/>
          <w:shd w:val="clear" w:color="auto" w:fill="FFFFFF"/>
        </w:rPr>
        <w:t>VBO</w:t>
      </w:r>
      <w:r>
        <w:rPr>
          <w:rFonts w:ascii="Arial" w:hAnsi="Arial" w:cs="Arial"/>
          <w:color w:val="362E2B"/>
          <w:sz w:val="22"/>
          <w:shd w:val="clear" w:color="auto" w:fill="FFFFFF"/>
        </w:rPr>
        <w:t>结合</w:t>
      </w:r>
      <w:r>
        <w:rPr>
          <w:rFonts w:ascii="Arial" w:hAnsi="Arial" w:cs="Arial"/>
          <w:color w:val="362E2B"/>
          <w:sz w:val="22"/>
        </w:rPr>
        <w:br/>
      </w:r>
      <w:r>
        <w:rPr>
          <w:rFonts w:ascii="Arial" w:hAnsi="Arial" w:cs="Arial"/>
          <w:color w:val="362E2B"/>
          <w:sz w:val="22"/>
          <w:shd w:val="clear" w:color="auto" w:fill="FFFFFF"/>
        </w:rPr>
        <w:t>VBO</w:t>
      </w:r>
      <w:r>
        <w:rPr>
          <w:rFonts w:ascii="Arial" w:hAnsi="Arial" w:cs="Arial"/>
          <w:color w:val="362E2B"/>
          <w:sz w:val="22"/>
          <w:shd w:val="clear" w:color="auto" w:fill="FFFFFF"/>
        </w:rPr>
        <w:t>的生成过程中，首先在最初的时候必须把数据保存到数组中，因为顶点的信息（位置）中必须有</w:t>
      </w:r>
      <w:r>
        <w:rPr>
          <w:rFonts w:ascii="Arial" w:hAnsi="Arial" w:cs="Arial"/>
          <w:color w:val="362E2B"/>
          <w:sz w:val="22"/>
          <w:shd w:val="clear" w:color="auto" w:fill="FFFFFF"/>
        </w:rPr>
        <w:t>x</w:t>
      </w:r>
      <w:r>
        <w:rPr>
          <w:rFonts w:ascii="Arial" w:hAnsi="Arial" w:cs="Arial"/>
          <w:color w:val="362E2B"/>
          <w:sz w:val="22"/>
          <w:shd w:val="clear" w:color="auto" w:fill="FFFFFF"/>
        </w:rPr>
        <w:t>，</w:t>
      </w:r>
      <w:r>
        <w:rPr>
          <w:rFonts w:ascii="Arial" w:hAnsi="Arial" w:cs="Arial"/>
          <w:color w:val="362E2B"/>
          <w:sz w:val="22"/>
          <w:shd w:val="clear" w:color="auto" w:fill="FFFFFF"/>
        </w:rPr>
        <w:t>y</w:t>
      </w:r>
      <w:r>
        <w:rPr>
          <w:rFonts w:ascii="Arial" w:hAnsi="Arial" w:cs="Arial"/>
          <w:color w:val="362E2B"/>
          <w:sz w:val="22"/>
          <w:shd w:val="clear" w:color="auto" w:fill="FFFFFF"/>
        </w:rPr>
        <w:t>，</w:t>
      </w:r>
      <w:r>
        <w:rPr>
          <w:rFonts w:ascii="Arial" w:hAnsi="Arial" w:cs="Arial"/>
          <w:color w:val="362E2B"/>
          <w:sz w:val="22"/>
          <w:shd w:val="clear" w:color="auto" w:fill="FFFFFF"/>
        </w:rPr>
        <w:t>z</w:t>
      </w:r>
      <w:r>
        <w:rPr>
          <w:rFonts w:ascii="Arial" w:hAnsi="Arial" w:cs="Arial"/>
          <w:color w:val="362E2B"/>
          <w:sz w:val="22"/>
          <w:shd w:val="clear" w:color="auto" w:fill="FFFFFF"/>
        </w:rPr>
        <w:t>，所以数组的长度必须是顶点数</w:t>
      </w:r>
      <w:r>
        <w:rPr>
          <w:rFonts w:ascii="Arial" w:hAnsi="Arial" w:cs="Arial"/>
          <w:color w:val="362E2B"/>
          <w:sz w:val="22"/>
          <w:shd w:val="clear" w:color="auto" w:fill="FFFFFF"/>
        </w:rPr>
        <w:t>x3</w:t>
      </w:r>
      <w:r>
        <w:rPr>
          <w:rFonts w:ascii="Arial" w:hAnsi="Arial" w:cs="Arial"/>
          <w:color w:val="362E2B"/>
          <w:sz w:val="22"/>
          <w:shd w:val="clear" w:color="auto" w:fill="FFFFFF"/>
        </w:rPr>
        <w:t>，这个时候需要注意，数组不可以使用多维数组，</w:t>
      </w:r>
      <w:r>
        <w:rPr>
          <w:rFonts w:ascii="Arial" w:hAnsi="Arial" w:cs="Arial"/>
          <w:color w:val="362E2B"/>
          <w:sz w:val="22"/>
          <w:shd w:val="clear" w:color="auto" w:fill="FFFFFF"/>
        </w:rPr>
        <w:t>VBO</w:t>
      </w:r>
      <w:r>
        <w:rPr>
          <w:rFonts w:ascii="Arial" w:hAnsi="Arial" w:cs="Arial"/>
          <w:color w:val="362E2B"/>
          <w:sz w:val="22"/>
          <w:shd w:val="clear" w:color="auto" w:fill="FFFFFF"/>
        </w:rPr>
        <w:t>的生成需要使用一维数组。</w:t>
      </w:r>
      <w:r>
        <w:rPr>
          <w:rFonts w:ascii="Arial" w:hAnsi="Arial" w:cs="Arial"/>
          <w:color w:val="362E2B"/>
          <w:sz w:val="22"/>
        </w:rPr>
        <w:br/>
      </w:r>
      <w:r>
        <w:rPr>
          <w:rFonts w:ascii="Arial" w:hAnsi="Arial" w:cs="Arial"/>
          <w:color w:val="362E2B"/>
          <w:sz w:val="22"/>
          <w:shd w:val="clear" w:color="auto" w:fill="FFFFFF"/>
        </w:rPr>
        <w:t>准备好保存顶点信息的数组之后，使用</w:t>
      </w:r>
      <w:r>
        <w:rPr>
          <w:rFonts w:ascii="Arial" w:hAnsi="Arial" w:cs="Arial"/>
          <w:color w:val="362E2B"/>
          <w:sz w:val="22"/>
          <w:shd w:val="clear" w:color="auto" w:fill="FFFFFF"/>
        </w:rPr>
        <w:t>WebGL</w:t>
      </w:r>
      <w:r>
        <w:rPr>
          <w:rFonts w:ascii="Arial" w:hAnsi="Arial" w:cs="Arial"/>
          <w:color w:val="362E2B"/>
          <w:sz w:val="22"/>
          <w:shd w:val="clear" w:color="auto" w:fill="FFFFFF"/>
        </w:rPr>
        <w:t>的</w:t>
      </w:r>
      <w:r>
        <w:rPr>
          <w:rFonts w:ascii="Arial" w:hAnsi="Arial" w:cs="Arial"/>
          <w:color w:val="362E2B"/>
          <w:sz w:val="22"/>
          <w:shd w:val="clear" w:color="auto" w:fill="FFFFFF"/>
        </w:rPr>
        <w:t>context</w:t>
      </w:r>
      <w:r>
        <w:rPr>
          <w:rFonts w:ascii="Arial" w:hAnsi="Arial" w:cs="Arial"/>
          <w:color w:val="362E2B"/>
          <w:sz w:val="22"/>
          <w:shd w:val="clear" w:color="auto" w:fill="FFFFFF"/>
        </w:rPr>
        <w:t>的方法生成</w:t>
      </w:r>
      <w:r>
        <w:rPr>
          <w:rFonts w:ascii="Arial" w:hAnsi="Arial" w:cs="Arial"/>
          <w:color w:val="362E2B"/>
          <w:sz w:val="22"/>
          <w:shd w:val="clear" w:color="auto" w:fill="FFFFFF"/>
        </w:rPr>
        <w:t>VBO</w:t>
      </w:r>
      <w:r>
        <w:rPr>
          <w:rFonts w:ascii="Arial" w:hAnsi="Arial" w:cs="Arial"/>
          <w:color w:val="362E2B"/>
          <w:sz w:val="22"/>
          <w:shd w:val="clear" w:color="auto" w:fill="FFFFFF"/>
        </w:rPr>
        <w:t>，当然生成</w:t>
      </w:r>
      <w:r>
        <w:rPr>
          <w:rFonts w:ascii="Arial" w:hAnsi="Arial" w:cs="Arial"/>
          <w:color w:val="362E2B"/>
          <w:sz w:val="22"/>
          <w:shd w:val="clear" w:color="auto" w:fill="FFFFFF"/>
        </w:rPr>
        <w:lastRenderedPageBreak/>
        <w:t>的时候</w:t>
      </w:r>
      <w:r>
        <w:rPr>
          <w:rFonts w:ascii="Arial" w:hAnsi="Arial" w:cs="Arial"/>
          <w:color w:val="362E2B"/>
          <w:sz w:val="22"/>
          <w:shd w:val="clear" w:color="auto" w:fill="FFFFFF"/>
        </w:rPr>
        <w:t>VBO</w:t>
      </w:r>
      <w:r>
        <w:rPr>
          <w:rFonts w:ascii="Arial" w:hAnsi="Arial" w:cs="Arial"/>
          <w:color w:val="362E2B"/>
          <w:sz w:val="22"/>
          <w:shd w:val="clear" w:color="auto" w:fill="FFFFFF"/>
        </w:rPr>
        <w:t>是空的，然后将顶点信息的数组传给它。</w:t>
      </w:r>
      <w:r>
        <w:rPr>
          <w:rFonts w:ascii="Arial" w:hAnsi="Arial" w:cs="Arial"/>
          <w:color w:val="362E2B"/>
          <w:sz w:val="22"/>
        </w:rPr>
        <w:br/>
      </w:r>
      <w:r>
        <w:rPr>
          <w:rFonts w:ascii="Arial" w:hAnsi="Arial" w:cs="Arial"/>
          <w:color w:val="362E2B"/>
          <w:sz w:val="22"/>
          <w:shd w:val="clear" w:color="auto" w:fill="FFFFFF"/>
        </w:rPr>
        <w:t>然后，比如把顶点着色器中的</w:t>
      </w:r>
      <w:r>
        <w:rPr>
          <w:rFonts w:ascii="Arial" w:hAnsi="Arial" w:cs="Arial"/>
          <w:color w:val="362E2B"/>
          <w:sz w:val="22"/>
          <w:shd w:val="clear" w:color="auto" w:fill="FFFFFF"/>
        </w:rPr>
        <w:t>attribute</w:t>
      </w:r>
      <w:r>
        <w:rPr>
          <w:rFonts w:ascii="Arial" w:hAnsi="Arial" w:cs="Arial"/>
          <w:color w:val="362E2B"/>
          <w:sz w:val="22"/>
          <w:shd w:val="clear" w:color="auto" w:fill="FFFFFF"/>
        </w:rPr>
        <w:t>函数和</w:t>
      </w:r>
      <w:r>
        <w:rPr>
          <w:rFonts w:ascii="Arial" w:hAnsi="Arial" w:cs="Arial"/>
          <w:color w:val="362E2B"/>
          <w:sz w:val="22"/>
          <w:shd w:val="clear" w:color="auto" w:fill="FFFFFF"/>
        </w:rPr>
        <w:t>VBO</w:t>
      </w:r>
      <w:r>
        <w:rPr>
          <w:rFonts w:ascii="Arial" w:hAnsi="Arial" w:cs="Arial"/>
          <w:color w:val="362E2B"/>
          <w:sz w:val="22"/>
          <w:shd w:val="clear" w:color="auto" w:fill="FFFFFF"/>
        </w:rPr>
        <w:t>关联起来。上面也说了，</w:t>
      </w:r>
      <w:r>
        <w:rPr>
          <w:rFonts w:ascii="Arial" w:hAnsi="Arial" w:cs="Arial"/>
          <w:color w:val="362E2B"/>
          <w:sz w:val="22"/>
          <w:shd w:val="clear" w:color="auto" w:fill="FFFFFF"/>
        </w:rPr>
        <w:t>VBO</w:t>
      </w:r>
      <w:r>
        <w:rPr>
          <w:rFonts w:ascii="Arial" w:hAnsi="Arial" w:cs="Arial"/>
          <w:color w:val="362E2B"/>
          <w:sz w:val="22"/>
          <w:shd w:val="clear" w:color="auto" w:fill="FFFFFF"/>
        </w:rPr>
        <w:t>中不是只能保存一种信息，位置情报以外的法线和颜色等信息存在的时候，要准备合适的</w:t>
      </w:r>
      <w:r>
        <w:rPr>
          <w:rFonts w:ascii="Arial" w:hAnsi="Arial" w:cs="Arial"/>
          <w:color w:val="362E2B"/>
          <w:sz w:val="22"/>
          <w:shd w:val="clear" w:color="auto" w:fill="FFFFFF"/>
        </w:rPr>
        <w:t>VBO</w:t>
      </w:r>
      <w:r>
        <w:rPr>
          <w:rFonts w:ascii="Arial" w:hAnsi="Arial" w:cs="Arial"/>
          <w:color w:val="362E2B"/>
          <w:sz w:val="22"/>
          <w:shd w:val="clear" w:color="auto" w:fill="FFFFFF"/>
        </w:rPr>
        <w:t>，然后通知</w:t>
      </w:r>
      <w:r>
        <w:rPr>
          <w:rFonts w:ascii="Arial" w:hAnsi="Arial" w:cs="Arial"/>
          <w:color w:val="362E2B"/>
          <w:sz w:val="22"/>
          <w:shd w:val="clear" w:color="auto" w:fill="FFFFFF"/>
        </w:rPr>
        <w:t>WebGL</w:t>
      </w:r>
      <w:r>
        <w:rPr>
          <w:rFonts w:ascii="Arial" w:hAnsi="Arial" w:cs="Arial"/>
          <w:color w:val="362E2B"/>
          <w:sz w:val="22"/>
          <w:shd w:val="clear" w:color="auto" w:fill="FFFFFF"/>
        </w:rPr>
        <w:t>哪个</w:t>
      </w:r>
      <w:r>
        <w:rPr>
          <w:rFonts w:ascii="Arial" w:hAnsi="Arial" w:cs="Arial"/>
          <w:color w:val="362E2B"/>
          <w:sz w:val="22"/>
          <w:shd w:val="clear" w:color="auto" w:fill="FFFFFF"/>
        </w:rPr>
        <w:t>VBO</w:t>
      </w:r>
      <w:r>
        <w:rPr>
          <w:rFonts w:ascii="Arial" w:hAnsi="Arial" w:cs="Arial"/>
          <w:color w:val="362E2B"/>
          <w:sz w:val="22"/>
          <w:shd w:val="clear" w:color="auto" w:fill="FFFFFF"/>
        </w:rPr>
        <w:t>和哪个</w:t>
      </w:r>
      <w:r>
        <w:rPr>
          <w:rFonts w:ascii="Arial" w:hAnsi="Arial" w:cs="Arial"/>
          <w:color w:val="362E2B"/>
          <w:sz w:val="22"/>
          <w:shd w:val="clear" w:color="auto" w:fill="FFFFFF"/>
        </w:rPr>
        <w:t>attribute</w:t>
      </w:r>
      <w:r>
        <w:rPr>
          <w:rFonts w:ascii="Arial" w:hAnsi="Arial" w:cs="Arial"/>
          <w:color w:val="362E2B"/>
          <w:sz w:val="22"/>
          <w:shd w:val="clear" w:color="auto" w:fill="FFFFFF"/>
        </w:rPr>
        <w:t>变量相关联。</w:t>
      </w:r>
    </w:p>
    <w:p w:rsidR="00C0666A" w:rsidRDefault="00C0666A" w:rsidP="00C0666A">
      <w:pPr>
        <w:spacing w:before="312" w:after="312"/>
        <w:rPr>
          <w:rFonts w:ascii="Arial" w:hAnsi="Arial" w:cs="Arial"/>
          <w:color w:val="362E2B"/>
          <w:sz w:val="22"/>
          <w:shd w:val="clear" w:color="auto" w:fill="FFFFFF"/>
        </w:rPr>
      </w:pPr>
    </w:p>
    <w:p w:rsidR="00C0666A" w:rsidRDefault="00C0666A" w:rsidP="00C0666A">
      <w:pPr>
        <w:spacing w:before="312" w:after="312"/>
        <w:rPr>
          <w:rFonts w:ascii="Arial" w:hAnsi="Arial" w:cs="Arial"/>
          <w:color w:val="362E2B"/>
          <w:sz w:val="22"/>
          <w:shd w:val="clear" w:color="auto" w:fill="FFFFFF"/>
        </w:rPr>
      </w:pPr>
      <w:r>
        <w:rPr>
          <w:rFonts w:ascii="Arial" w:hAnsi="Arial" w:cs="Arial"/>
          <w:color w:val="362E2B"/>
          <w:sz w:val="22"/>
          <w:shd w:val="clear" w:color="auto" w:fill="FFFFFF"/>
        </w:rPr>
        <w:t>其实，实现从一个着色器向另一个着色器传递数据的，不是别的，就是程序对象。程序对象是</w:t>
      </w:r>
      <w:r>
        <w:rPr>
          <w:rFonts w:ascii="Arial" w:hAnsi="Arial" w:cs="Arial"/>
          <w:color w:val="362E2B"/>
          <w:sz w:val="21"/>
          <w:szCs w:val="21"/>
          <w:shd w:val="clear" w:color="auto" w:fill="FFFFFF"/>
        </w:rPr>
        <w:t>管理</w:t>
      </w:r>
      <w:r>
        <w:rPr>
          <w:rFonts w:ascii="Arial" w:hAnsi="Arial" w:cs="Arial"/>
          <w:color w:val="362E2B"/>
          <w:sz w:val="22"/>
          <w:shd w:val="clear" w:color="auto" w:fill="FFFFFF"/>
        </w:rPr>
        <w:t>顶点着色器和片段着色器，或者</w:t>
      </w:r>
      <w:r>
        <w:rPr>
          <w:rFonts w:ascii="Arial" w:hAnsi="Arial" w:cs="Arial"/>
          <w:color w:val="362E2B"/>
          <w:sz w:val="22"/>
          <w:shd w:val="clear" w:color="auto" w:fill="FFFFFF"/>
        </w:rPr>
        <w:t>WebGL</w:t>
      </w:r>
      <w:r>
        <w:rPr>
          <w:rFonts w:ascii="Arial" w:hAnsi="Arial" w:cs="Arial"/>
          <w:color w:val="362E2B"/>
          <w:sz w:val="22"/>
          <w:shd w:val="clear" w:color="auto" w:fill="FFFFFF"/>
        </w:rPr>
        <w:t>程序和各个着色器之间进行数据的</w:t>
      </w:r>
      <w:r>
        <w:rPr>
          <w:rFonts w:ascii="Arial" w:hAnsi="Arial" w:cs="Arial"/>
          <w:color w:val="362E2B"/>
          <w:sz w:val="21"/>
          <w:szCs w:val="21"/>
          <w:shd w:val="clear" w:color="auto" w:fill="FFFFFF"/>
        </w:rPr>
        <w:t>互相通信</w:t>
      </w:r>
      <w:r>
        <w:rPr>
          <w:rFonts w:ascii="Arial" w:hAnsi="Arial" w:cs="Arial"/>
          <w:color w:val="362E2B"/>
          <w:sz w:val="22"/>
          <w:shd w:val="clear" w:color="auto" w:fill="FFFFFF"/>
        </w:rPr>
        <w:t>的重要的对象。</w:t>
      </w:r>
    </w:p>
    <w:p w:rsidR="00C0666A" w:rsidRDefault="00C0666A" w:rsidP="00C0666A">
      <w:pPr>
        <w:spacing w:before="312" w:after="312"/>
        <w:rPr>
          <w:rFonts w:ascii="Arial" w:hAnsi="Arial" w:cs="Arial"/>
          <w:color w:val="362E2B"/>
          <w:sz w:val="22"/>
          <w:shd w:val="clear" w:color="auto" w:fill="FFFFFF"/>
        </w:rPr>
      </w:pPr>
    </w:p>
    <w:p w:rsidR="00C0666A" w:rsidRDefault="00C0666A" w:rsidP="00C0666A">
      <w:pPr>
        <w:spacing w:before="312" w:after="312"/>
      </w:pPr>
    </w:p>
    <w:p w:rsidR="00C0666A" w:rsidRDefault="00C0666A" w:rsidP="00C0666A">
      <w:pPr>
        <w:spacing w:before="312" w:after="312"/>
        <w:rPr>
          <w:rFonts w:ascii="Arial" w:hAnsi="Arial" w:cs="Arial"/>
          <w:color w:val="362E2B"/>
          <w:sz w:val="22"/>
          <w:shd w:val="clear" w:color="auto" w:fill="FFFFFF"/>
        </w:rPr>
      </w:pPr>
      <w:r>
        <w:rPr>
          <w:rFonts w:ascii="Arial" w:hAnsi="Arial" w:cs="Arial"/>
          <w:color w:val="362E2B"/>
          <w:sz w:val="22"/>
          <w:shd w:val="clear" w:color="auto" w:fill="FFFFFF"/>
        </w:rPr>
        <w:t>顶点属性和</w:t>
      </w:r>
      <w:r>
        <w:rPr>
          <w:rFonts w:ascii="Arial" w:hAnsi="Arial" w:cs="Arial"/>
          <w:color w:val="362E2B"/>
          <w:sz w:val="22"/>
          <w:shd w:val="clear" w:color="auto" w:fill="FFFFFF"/>
        </w:rPr>
        <w:t>VBO</w:t>
      </w:r>
      <w:r>
        <w:rPr>
          <w:rFonts w:ascii="Arial" w:hAnsi="Arial" w:cs="Arial"/>
          <w:color w:val="362E2B"/>
          <w:sz w:val="22"/>
          <w:shd w:val="clear" w:color="auto" w:fill="FFFFFF"/>
        </w:rPr>
        <w:t>一对一进行分配，然后传给顶点着色器。</w:t>
      </w:r>
    </w:p>
    <w:p w:rsidR="00C0666A" w:rsidRDefault="00C0666A" w:rsidP="00C0666A">
      <w:pPr>
        <w:spacing w:before="312" w:after="312"/>
        <w:rPr>
          <w:rFonts w:ascii="Arial" w:hAnsi="Arial" w:cs="Arial"/>
          <w:color w:val="362E2B"/>
          <w:sz w:val="22"/>
          <w:shd w:val="clear" w:color="auto" w:fill="FFFFFF"/>
        </w:rPr>
      </w:pPr>
    </w:p>
    <w:p w:rsidR="00C0666A" w:rsidRDefault="00C0666A" w:rsidP="00C0666A">
      <w:pPr>
        <w:spacing w:before="312" w:after="312"/>
        <w:rPr>
          <w:rFonts w:ascii="Arial" w:hAnsi="Arial" w:cs="Arial"/>
          <w:color w:val="362E2B"/>
          <w:sz w:val="22"/>
          <w:shd w:val="clear" w:color="auto" w:fill="FFFFFF"/>
        </w:rPr>
      </w:pPr>
      <w:r>
        <w:rPr>
          <w:rFonts w:ascii="Arial" w:hAnsi="Arial" w:cs="Arial"/>
          <w:color w:val="362E2B"/>
          <w:sz w:val="22"/>
          <w:shd w:val="clear" w:color="auto" w:fill="FFFFFF"/>
        </w:rPr>
        <w:t>第一个是模型变换矩阵，</w:t>
      </w:r>
      <w:r>
        <w:rPr>
          <w:rFonts w:ascii="Arial" w:hAnsi="Arial" w:cs="Arial"/>
          <w:color w:val="362E2B"/>
          <w:sz w:val="22"/>
          <w:shd w:val="clear" w:color="auto" w:fill="FFFFFF"/>
        </w:rPr>
        <w:t>DirectX</w:t>
      </w:r>
      <w:r>
        <w:rPr>
          <w:rFonts w:ascii="Arial" w:hAnsi="Arial" w:cs="Arial"/>
          <w:color w:val="362E2B"/>
          <w:sz w:val="22"/>
          <w:shd w:val="clear" w:color="auto" w:fill="FFFFFF"/>
        </w:rPr>
        <w:t>中叫做世界变换矩阵。模型变换矩阵影响的是所绘制的模型，模型的位置，模型的旋转，模型的放大和缩小等相关的情况。</w:t>
      </w:r>
      <w:r>
        <w:rPr>
          <w:rFonts w:ascii="Arial" w:hAnsi="Arial" w:cs="Arial"/>
          <w:color w:val="362E2B"/>
          <w:sz w:val="22"/>
        </w:rPr>
        <w:br/>
      </w:r>
      <w:r>
        <w:rPr>
          <w:rFonts w:ascii="Arial" w:hAnsi="Arial" w:cs="Arial"/>
          <w:color w:val="362E2B"/>
          <w:sz w:val="22"/>
          <w:shd w:val="clear" w:color="auto" w:fill="FFFFFF"/>
        </w:rPr>
        <w:t>第二个是视图变换矩阵，简单来说，就是定义拍摄</w:t>
      </w:r>
      <w:r>
        <w:rPr>
          <w:rFonts w:ascii="Arial" w:hAnsi="Arial" w:cs="Arial"/>
          <w:color w:val="362E2B"/>
          <w:sz w:val="22"/>
          <w:shd w:val="clear" w:color="auto" w:fill="FFFFFF"/>
        </w:rPr>
        <w:t>3D</w:t>
      </w:r>
      <w:r>
        <w:rPr>
          <w:rFonts w:ascii="Arial" w:hAnsi="Arial" w:cs="Arial"/>
          <w:color w:val="362E2B"/>
          <w:sz w:val="22"/>
          <w:shd w:val="clear" w:color="auto" w:fill="FFFFFF"/>
        </w:rPr>
        <w:t>空间的镜头（摄像机），决定了镜头的位置，镜头的参考点，镜头的方向等。</w:t>
      </w:r>
      <w:r>
        <w:rPr>
          <w:rFonts w:ascii="Arial" w:hAnsi="Arial" w:cs="Arial"/>
          <w:color w:val="362E2B"/>
          <w:sz w:val="22"/>
        </w:rPr>
        <w:br/>
      </w:r>
      <w:r>
        <w:rPr>
          <w:rFonts w:ascii="Arial" w:hAnsi="Arial" w:cs="Arial"/>
          <w:color w:val="362E2B"/>
          <w:sz w:val="22"/>
          <w:shd w:val="clear" w:color="auto" w:fill="FFFFFF"/>
        </w:rPr>
        <w:t>第三个是投影变换矩阵，这个坐标变换定义了屏幕的横竖比例，剪切的领域等，另外获取远近法则的效果也需要用这个变换矩阵。</w:t>
      </w:r>
    </w:p>
    <w:p w:rsidR="00C0666A" w:rsidRDefault="00C0666A" w:rsidP="00C0666A">
      <w:pPr>
        <w:spacing w:before="312" w:after="312"/>
        <w:rPr>
          <w:rFonts w:ascii="Arial" w:hAnsi="Arial" w:cs="Arial"/>
          <w:color w:val="362E2B"/>
          <w:sz w:val="22"/>
          <w:shd w:val="clear" w:color="auto" w:fill="FFFFFF"/>
        </w:rPr>
      </w:pPr>
    </w:p>
    <w:p w:rsidR="00C0666A" w:rsidRDefault="00C0666A" w:rsidP="00C0666A">
      <w:pPr>
        <w:spacing w:before="312" w:after="312"/>
        <w:rPr>
          <w:rFonts w:ascii="Arial" w:hAnsi="Arial" w:cs="Arial"/>
          <w:color w:val="362E2B"/>
          <w:sz w:val="22"/>
          <w:shd w:val="clear" w:color="auto" w:fill="FFFFFF"/>
        </w:rPr>
      </w:pPr>
    </w:p>
    <w:p w:rsidR="00C0666A" w:rsidRDefault="00C0666A" w:rsidP="00C0666A">
      <w:pPr>
        <w:spacing w:before="312" w:after="312"/>
        <w:rPr>
          <w:rFonts w:ascii="Arial" w:hAnsi="Arial" w:cs="Arial"/>
          <w:color w:val="362E2B"/>
          <w:sz w:val="18"/>
          <w:szCs w:val="18"/>
          <w:shd w:val="clear" w:color="auto" w:fill="FFFFFF"/>
        </w:rPr>
      </w:pPr>
      <w:r>
        <w:rPr>
          <w:rFonts w:ascii="Arial" w:hAnsi="Arial" w:cs="Arial"/>
          <w:color w:val="362E2B"/>
          <w:sz w:val="18"/>
          <w:szCs w:val="18"/>
          <w:shd w:val="clear" w:color="auto" w:fill="FFFFFF"/>
        </w:rPr>
        <w:t>不管在片段着色器中有没有做什么特殊的处理，首先要将</w:t>
      </w:r>
      <w:r>
        <w:rPr>
          <w:rFonts w:ascii="Arial" w:hAnsi="Arial" w:cs="Arial"/>
          <w:color w:val="362E2B"/>
          <w:sz w:val="18"/>
          <w:szCs w:val="18"/>
          <w:shd w:val="clear" w:color="auto" w:fill="FFFFFF"/>
        </w:rPr>
        <w:t>precision</w:t>
      </w:r>
      <w:r>
        <w:rPr>
          <w:rFonts w:ascii="Arial" w:hAnsi="Arial" w:cs="Arial"/>
          <w:color w:val="362E2B"/>
          <w:sz w:val="18"/>
          <w:szCs w:val="18"/>
          <w:shd w:val="clear" w:color="auto" w:fill="FFFFFF"/>
        </w:rPr>
        <w:t>相关的设定写上，否则在编译着色器的时候会出错。这就像魔法的咒语一样，逃不掉的。</w:t>
      </w:r>
    </w:p>
    <w:p w:rsidR="00C0666A" w:rsidRDefault="00C0666A" w:rsidP="00C0666A">
      <w:pPr>
        <w:spacing w:before="312" w:after="312"/>
        <w:rPr>
          <w:rFonts w:ascii="Arial" w:hAnsi="Arial" w:cs="Arial"/>
          <w:color w:val="362E2B"/>
          <w:sz w:val="18"/>
          <w:szCs w:val="18"/>
          <w:shd w:val="clear" w:color="auto" w:fill="FFFFFF"/>
        </w:rPr>
      </w:pPr>
    </w:p>
    <w:p w:rsidR="00C0666A" w:rsidRDefault="00C0666A" w:rsidP="00C0666A">
      <w:pPr>
        <w:spacing w:before="312" w:after="312"/>
        <w:rPr>
          <w:rFonts w:ascii="Arial" w:hAnsi="Arial" w:cs="Arial"/>
          <w:color w:val="362E2B"/>
          <w:sz w:val="18"/>
          <w:szCs w:val="18"/>
          <w:shd w:val="clear" w:color="auto" w:fill="FFFFFF"/>
        </w:rPr>
      </w:pPr>
    </w:p>
    <w:p w:rsidR="00C0666A" w:rsidRDefault="00C0666A" w:rsidP="00C0666A">
      <w:pPr>
        <w:pStyle w:val="a5"/>
        <w:shd w:val="clear" w:color="auto" w:fill="CCCCCC"/>
        <w:spacing w:before="312" w:after="312" w:line="390" w:lineRule="atLeast"/>
        <w:rPr>
          <w:rFonts w:ascii="Arial" w:hAnsi="Arial" w:cs="Arial"/>
          <w:color w:val="362E2B"/>
          <w:sz w:val="22"/>
          <w:szCs w:val="22"/>
        </w:rPr>
      </w:pPr>
      <w:r>
        <w:rPr>
          <w:rFonts w:ascii="Arial" w:hAnsi="Arial" w:cs="Arial"/>
          <w:color w:val="362E2B"/>
          <w:sz w:val="21"/>
          <w:szCs w:val="21"/>
        </w:rPr>
        <w:t>&gt;&gt;</w:t>
      </w:r>
      <w:r>
        <w:rPr>
          <w:rFonts w:ascii="Arial" w:hAnsi="Arial" w:cs="Arial"/>
          <w:color w:val="362E2B"/>
          <w:sz w:val="21"/>
          <w:szCs w:val="21"/>
        </w:rPr>
        <w:t>遮挡剔除的内侧和外侧切换的方法</w:t>
      </w:r>
    </w:p>
    <w:p w:rsidR="00C0666A" w:rsidRDefault="00C0666A" w:rsidP="00C0666A">
      <w:pPr>
        <w:pStyle w:val="a5"/>
        <w:shd w:val="clear" w:color="auto" w:fill="CCCCCC"/>
        <w:spacing w:line="390" w:lineRule="atLeast"/>
        <w:rPr>
          <w:rFonts w:ascii="Arial" w:hAnsi="Arial" w:cs="Arial"/>
          <w:color w:val="362E2B"/>
          <w:sz w:val="22"/>
          <w:szCs w:val="22"/>
        </w:rPr>
      </w:pPr>
      <w:r>
        <w:rPr>
          <w:rFonts w:ascii="Arial" w:hAnsi="Arial" w:cs="Arial"/>
          <w:color w:val="362E2B"/>
          <w:sz w:val="18"/>
          <w:szCs w:val="18"/>
        </w:rPr>
        <w:t>多边形的内侧和外侧是根据顶点的连接顺序来判断的，而这个判断基准反过来的情况也是有的，形成多边形的顶点的连接顺序是顺时针的时候是外侧，逆时针的时候为内侧，想要反过来判断的话，顺时针就变成了内侧。</w:t>
      </w:r>
    </w:p>
    <w:p w:rsidR="00C0666A" w:rsidRDefault="00C0666A" w:rsidP="00C0666A">
      <w:pPr>
        <w:pStyle w:val="a5"/>
        <w:shd w:val="clear" w:color="auto" w:fill="CCCCCC"/>
        <w:spacing w:line="390" w:lineRule="atLeast"/>
        <w:rPr>
          <w:rFonts w:ascii="Arial" w:hAnsi="Arial" w:cs="Arial"/>
          <w:color w:val="362E2B"/>
          <w:sz w:val="22"/>
          <w:szCs w:val="22"/>
        </w:rPr>
      </w:pPr>
      <w:r>
        <w:rPr>
          <w:rFonts w:ascii="Arial" w:hAnsi="Arial" w:cs="Arial"/>
          <w:color w:val="362E2B"/>
          <w:sz w:val="18"/>
          <w:szCs w:val="18"/>
        </w:rPr>
        <w:lastRenderedPageBreak/>
        <w:t>顺时针统称为</w:t>
      </w:r>
      <w:r>
        <w:rPr>
          <w:rFonts w:ascii="Arial" w:hAnsi="Arial" w:cs="Arial"/>
          <w:color w:val="362E2B"/>
          <w:sz w:val="18"/>
          <w:szCs w:val="18"/>
        </w:rPr>
        <w:t>CW</w:t>
      </w:r>
      <w:r>
        <w:rPr>
          <w:rFonts w:ascii="Arial" w:hAnsi="Arial" w:cs="Arial"/>
          <w:color w:val="362E2B"/>
          <w:sz w:val="18"/>
          <w:szCs w:val="18"/>
        </w:rPr>
        <w:t>，因为［顺时针］的英语是</w:t>
      </w:r>
      <w:r>
        <w:rPr>
          <w:rFonts w:ascii="Arial" w:hAnsi="Arial" w:cs="Arial"/>
          <w:color w:val="362E2B"/>
          <w:sz w:val="18"/>
          <w:szCs w:val="18"/>
        </w:rPr>
        <w:t>ClockWise</w:t>
      </w:r>
      <w:r>
        <w:rPr>
          <w:rFonts w:ascii="Arial" w:hAnsi="Arial" w:cs="Arial"/>
          <w:color w:val="362E2B"/>
          <w:sz w:val="18"/>
          <w:szCs w:val="18"/>
        </w:rPr>
        <w:t>，</w:t>
      </w:r>
      <w:r>
        <w:rPr>
          <w:rFonts w:ascii="Arial" w:hAnsi="Arial" w:cs="Arial"/>
          <w:color w:val="362E2B"/>
          <w:sz w:val="18"/>
          <w:szCs w:val="18"/>
        </w:rPr>
        <w:t>CW</w:t>
      </w:r>
      <w:r>
        <w:rPr>
          <w:rFonts w:ascii="Arial" w:hAnsi="Arial" w:cs="Arial"/>
          <w:color w:val="362E2B"/>
          <w:sz w:val="18"/>
          <w:szCs w:val="18"/>
        </w:rPr>
        <w:t>就是它的头文字。而逆时针统称为</w:t>
      </w:r>
      <w:r>
        <w:rPr>
          <w:rFonts w:ascii="Arial" w:hAnsi="Arial" w:cs="Arial"/>
          <w:color w:val="362E2B"/>
          <w:sz w:val="18"/>
          <w:szCs w:val="18"/>
        </w:rPr>
        <w:t>CCW</w:t>
      </w:r>
      <w:r>
        <w:rPr>
          <w:rFonts w:ascii="Arial" w:hAnsi="Arial" w:cs="Arial"/>
          <w:color w:val="362E2B"/>
          <w:sz w:val="18"/>
          <w:szCs w:val="18"/>
        </w:rPr>
        <w:t>，因为［逆时针］的英语为</w:t>
      </w:r>
      <w:r>
        <w:rPr>
          <w:rFonts w:ascii="Arial" w:hAnsi="Arial" w:cs="Arial"/>
          <w:color w:val="362E2B"/>
          <w:sz w:val="18"/>
          <w:szCs w:val="18"/>
        </w:rPr>
        <w:t>CounterClockWise</w:t>
      </w:r>
      <w:r>
        <w:rPr>
          <w:rFonts w:ascii="Arial" w:hAnsi="Arial" w:cs="Arial"/>
          <w:color w:val="362E2B"/>
          <w:sz w:val="18"/>
          <w:szCs w:val="18"/>
        </w:rPr>
        <w:t>。改变</w:t>
      </w:r>
      <w:r>
        <w:rPr>
          <w:rFonts w:ascii="Arial" w:hAnsi="Arial" w:cs="Arial"/>
          <w:color w:val="362E2B"/>
          <w:sz w:val="18"/>
          <w:szCs w:val="18"/>
        </w:rPr>
        <w:t>WebGL</w:t>
      </w:r>
      <w:r>
        <w:rPr>
          <w:rFonts w:ascii="Arial" w:hAnsi="Arial" w:cs="Arial"/>
          <w:color w:val="362E2B"/>
          <w:sz w:val="18"/>
          <w:szCs w:val="18"/>
        </w:rPr>
        <w:t>中遮挡剔除的内侧和外侧的判断标准的函数是</w:t>
      </w:r>
      <w:r>
        <w:rPr>
          <w:rFonts w:ascii="Arial" w:hAnsi="Arial" w:cs="Arial"/>
          <w:color w:val="362E2B"/>
          <w:sz w:val="18"/>
          <w:szCs w:val="18"/>
        </w:rPr>
        <w:t>frontFace</w:t>
      </w:r>
      <w:r>
        <w:rPr>
          <w:rFonts w:ascii="Arial" w:hAnsi="Arial" w:cs="Arial"/>
          <w:color w:val="362E2B"/>
          <w:sz w:val="18"/>
          <w:szCs w:val="18"/>
        </w:rPr>
        <w:t>，参数就是刚才提到的</w:t>
      </w:r>
      <w:r>
        <w:rPr>
          <w:rFonts w:ascii="Arial" w:hAnsi="Arial" w:cs="Arial"/>
          <w:color w:val="362E2B"/>
          <w:sz w:val="18"/>
          <w:szCs w:val="18"/>
        </w:rPr>
        <w:t>CW</w:t>
      </w:r>
      <w:r>
        <w:rPr>
          <w:rFonts w:ascii="Arial" w:hAnsi="Arial" w:cs="Arial"/>
          <w:color w:val="362E2B"/>
          <w:sz w:val="18"/>
          <w:szCs w:val="18"/>
        </w:rPr>
        <w:t>和</w:t>
      </w:r>
      <w:r>
        <w:rPr>
          <w:rFonts w:ascii="Arial" w:hAnsi="Arial" w:cs="Arial"/>
          <w:color w:val="362E2B"/>
          <w:sz w:val="18"/>
          <w:szCs w:val="18"/>
        </w:rPr>
        <w:t>CCW</w:t>
      </w:r>
      <w:r>
        <w:rPr>
          <w:rFonts w:ascii="Arial" w:hAnsi="Arial" w:cs="Arial"/>
          <w:color w:val="362E2B"/>
          <w:sz w:val="18"/>
          <w:szCs w:val="18"/>
        </w:rPr>
        <w:t>。</w:t>
      </w:r>
    </w:p>
    <w:p w:rsidR="00C0666A" w:rsidRDefault="00C0666A" w:rsidP="00C0666A">
      <w:pPr>
        <w:pStyle w:val="a5"/>
        <w:shd w:val="clear" w:color="auto" w:fill="CCCCCC"/>
        <w:spacing w:line="390" w:lineRule="atLeast"/>
        <w:rPr>
          <w:rFonts w:ascii="Arial" w:hAnsi="Arial" w:cs="Arial"/>
          <w:color w:val="362E2B"/>
          <w:sz w:val="22"/>
          <w:szCs w:val="22"/>
        </w:rPr>
      </w:pPr>
      <w:r>
        <w:rPr>
          <w:rFonts w:ascii="Arial" w:hAnsi="Arial" w:cs="Arial"/>
          <w:color w:val="362E2B"/>
          <w:sz w:val="18"/>
          <w:szCs w:val="18"/>
        </w:rPr>
        <w:t>将顺时针设置为［外侧］的代码：</w:t>
      </w:r>
      <w:r>
        <w:rPr>
          <w:rFonts w:ascii="Arial" w:hAnsi="Arial" w:cs="Arial"/>
          <w:color w:val="362E2B"/>
          <w:sz w:val="18"/>
          <w:szCs w:val="18"/>
        </w:rPr>
        <w:t>gl.frontFace(gl.CW);</w:t>
      </w:r>
    </w:p>
    <w:p w:rsidR="00C0666A" w:rsidRDefault="00C0666A" w:rsidP="00C0666A">
      <w:pPr>
        <w:pStyle w:val="a5"/>
        <w:shd w:val="clear" w:color="auto" w:fill="CCCCCC"/>
        <w:spacing w:before="312" w:after="312" w:line="390" w:lineRule="atLeast"/>
        <w:rPr>
          <w:rFonts w:ascii="Arial" w:hAnsi="Arial" w:cs="Arial"/>
          <w:color w:val="362E2B"/>
          <w:sz w:val="22"/>
          <w:szCs w:val="22"/>
        </w:rPr>
      </w:pPr>
      <w:r>
        <w:rPr>
          <w:rFonts w:ascii="Arial" w:hAnsi="Arial" w:cs="Arial"/>
          <w:color w:val="362E2B"/>
          <w:sz w:val="18"/>
          <w:szCs w:val="18"/>
        </w:rPr>
        <w:t>将顺时针设置为［内侧］的代码：</w:t>
      </w:r>
      <w:r>
        <w:rPr>
          <w:rFonts w:ascii="Arial" w:hAnsi="Arial" w:cs="Arial"/>
          <w:color w:val="362E2B"/>
          <w:sz w:val="18"/>
          <w:szCs w:val="18"/>
        </w:rPr>
        <w:t>gl.frontFace(gl.CCW);</w:t>
      </w:r>
    </w:p>
    <w:p w:rsidR="00C0666A" w:rsidRDefault="00C0666A" w:rsidP="00C0666A">
      <w:pPr>
        <w:spacing w:before="312" w:after="312"/>
      </w:pPr>
    </w:p>
    <w:p w:rsidR="00C0666A" w:rsidRDefault="00C0666A" w:rsidP="00C0666A">
      <w:pPr>
        <w:spacing w:before="312" w:after="312"/>
      </w:pPr>
    </w:p>
    <w:p w:rsidR="00C0666A" w:rsidRPr="004F7BCA" w:rsidRDefault="00C0666A" w:rsidP="00C0666A">
      <w:pPr>
        <w:spacing w:before="312" w:after="312"/>
      </w:pPr>
    </w:p>
    <w:p w:rsidR="00FA7ECB" w:rsidRDefault="00FA7ECB" w:rsidP="00CB4E3F">
      <w:pPr>
        <w:spacing w:before="312" w:after="312"/>
      </w:pPr>
    </w:p>
    <w:p w:rsidR="00903840" w:rsidRDefault="00903840" w:rsidP="00CB4E3F">
      <w:pPr>
        <w:spacing w:before="312" w:after="312"/>
      </w:pPr>
    </w:p>
    <w:p w:rsidR="00903840" w:rsidRDefault="00903840" w:rsidP="00CB4E3F">
      <w:pPr>
        <w:spacing w:before="312" w:after="312"/>
      </w:pPr>
    </w:p>
    <w:p w:rsidR="00903840" w:rsidRDefault="00903840" w:rsidP="00CB4E3F">
      <w:pPr>
        <w:spacing w:before="312" w:after="312"/>
      </w:pPr>
    </w:p>
    <w:p w:rsidR="00903840" w:rsidRPr="00903840" w:rsidRDefault="00903840" w:rsidP="00903840">
      <w:pPr>
        <w:widowControl/>
        <w:shd w:val="clear" w:color="auto" w:fill="FFFFFF"/>
        <w:spacing w:beforeLines="0" w:afterLines="0" w:line="420" w:lineRule="atLeast"/>
        <w:jc w:val="left"/>
        <w:rPr>
          <w:rFonts w:ascii="微软雅黑" w:eastAsia="微软雅黑" w:hAnsi="微软雅黑" w:cs="宋体"/>
          <w:color w:val="242020"/>
          <w:kern w:val="0"/>
          <w:sz w:val="22"/>
        </w:rPr>
      </w:pPr>
      <w:r w:rsidRPr="00903840">
        <w:rPr>
          <w:rFonts w:ascii="微软雅黑" w:eastAsia="微软雅黑" w:hAnsi="微软雅黑" w:cs="宋体" w:hint="eastAsia"/>
          <w:color w:val="242020"/>
          <w:kern w:val="0"/>
          <w:sz w:val="22"/>
        </w:rPr>
        <w:t>但是有时你可能需要自己控制转换。你想要自己控制转换的一个原因是这些常用变换必须按顺序分别调用，每次调用都是一次具有一定开销的矩阵乘法（稍后讨论）。如果你自己进行转换，你可以将多个转换组合成一个矩阵，从而减少每帧都要进行的矩阵乘法操作。</w:t>
      </w:r>
    </w:p>
    <w:p w:rsidR="00903840" w:rsidRPr="00903840" w:rsidRDefault="00903840" w:rsidP="00903840">
      <w:pPr>
        <w:widowControl/>
        <w:shd w:val="clear" w:color="auto" w:fill="FFFFFF"/>
        <w:spacing w:beforeLines="0" w:afterLines="0" w:line="420" w:lineRule="atLeast"/>
        <w:jc w:val="left"/>
        <w:rPr>
          <w:rFonts w:ascii="微软雅黑" w:eastAsia="微软雅黑" w:hAnsi="微软雅黑" w:cs="宋体"/>
          <w:color w:val="242020"/>
          <w:kern w:val="0"/>
          <w:sz w:val="22"/>
        </w:rPr>
      </w:pPr>
    </w:p>
    <w:p w:rsidR="00903840" w:rsidRPr="00903840" w:rsidRDefault="00903840" w:rsidP="00903840">
      <w:pPr>
        <w:widowControl/>
        <w:shd w:val="clear" w:color="auto" w:fill="FFFFFF"/>
        <w:spacing w:beforeLines="0" w:afterLines="0" w:line="420" w:lineRule="atLeast"/>
        <w:jc w:val="left"/>
        <w:rPr>
          <w:rFonts w:ascii="微软雅黑" w:eastAsia="微软雅黑" w:hAnsi="微软雅黑" w:cs="宋体"/>
          <w:color w:val="242020"/>
          <w:kern w:val="0"/>
          <w:sz w:val="22"/>
        </w:rPr>
      </w:pPr>
      <w:r w:rsidRPr="00903840">
        <w:rPr>
          <w:rFonts w:ascii="微软雅黑" w:eastAsia="微软雅黑" w:hAnsi="微软雅黑" w:cs="宋体" w:hint="eastAsia"/>
          <w:color w:val="242020"/>
          <w:kern w:val="0"/>
          <w:sz w:val="22"/>
        </w:rPr>
        <w:t>由于你可以向量化你的矩阵乘法调用，所以你可以通过定义自己的矩阵来获取最大性能。据我所知，关于此点iPhone 并无文档记录，但作为基本规则OpenGL ES将对向量间或顶点和矩阵间的乘法进行硬件加速，但两个转换矩阵间的乘法并无加速。通过矩阵乘法向量化，你可以获得比让OpenGL进行矩阵乘法更好的性能。由于通常矩阵与矩阵</w:t>
      </w:r>
      <w:r w:rsidRPr="00903840">
        <w:rPr>
          <w:rFonts w:ascii="微软雅黑" w:eastAsia="微软雅黑" w:hAnsi="微软雅黑" w:cs="宋体" w:hint="eastAsia"/>
          <w:color w:val="242020"/>
          <w:kern w:val="0"/>
          <w:sz w:val="22"/>
        </w:rPr>
        <w:lastRenderedPageBreak/>
        <w:t>的乘法调用的数量远小于向量/顶点间的矩阵乘法调用的数量，所以这并不会带来巨大的性能提升，但在一个复杂的3D程序中，每个方面小的额外性能提升都很有好处。</w:t>
      </w:r>
    </w:p>
    <w:p w:rsidR="00903840" w:rsidRDefault="00903840" w:rsidP="00CB4E3F">
      <w:pPr>
        <w:spacing w:before="312" w:after="312"/>
        <w:rPr>
          <w:rFonts w:hint="eastAsia"/>
        </w:rPr>
      </w:pPr>
    </w:p>
    <w:p w:rsidR="0067327E" w:rsidRDefault="0067327E" w:rsidP="00CB4E3F">
      <w:pPr>
        <w:spacing w:before="312" w:after="312"/>
        <w:rPr>
          <w:rFonts w:hint="eastAsia"/>
        </w:rPr>
      </w:pPr>
    </w:p>
    <w:p w:rsidR="0067327E" w:rsidRDefault="0067327E" w:rsidP="00CB4E3F">
      <w:pPr>
        <w:spacing w:before="312" w:after="312"/>
        <w:rPr>
          <w:rFonts w:hint="eastAsia"/>
        </w:rPr>
      </w:pPr>
    </w:p>
    <w:p w:rsidR="0067327E" w:rsidRDefault="0067327E" w:rsidP="00CB4E3F">
      <w:pPr>
        <w:spacing w:before="312" w:after="312"/>
        <w:rPr>
          <w:rFonts w:hint="eastAsia"/>
        </w:rPr>
      </w:pPr>
    </w:p>
    <w:p w:rsidR="0067327E" w:rsidRDefault="0067327E" w:rsidP="0067327E">
      <w:pPr>
        <w:pStyle w:val="1"/>
        <w:spacing w:before="312" w:after="312"/>
        <w:rPr>
          <w:rFonts w:hint="eastAsia"/>
        </w:rPr>
      </w:pPr>
      <w:r>
        <w:t>D</w:t>
      </w:r>
      <w:r>
        <w:rPr>
          <w:rFonts w:hint="eastAsia"/>
        </w:rPr>
        <w:t>ebug</w:t>
      </w:r>
    </w:p>
    <w:p w:rsidR="00DB167B" w:rsidRDefault="00DB167B" w:rsidP="00305021">
      <w:pPr>
        <w:pStyle w:val="2"/>
        <w:spacing w:before="312" w:after="312"/>
        <w:rPr>
          <w:rFonts w:hint="eastAsia"/>
        </w:rPr>
      </w:pPr>
      <w:r>
        <w:rPr>
          <w:rFonts w:hint="eastAsia"/>
        </w:rPr>
        <w:t>可以引入</w:t>
      </w:r>
      <w:r>
        <w:rPr>
          <w:rFonts w:hint="eastAsia"/>
        </w:rPr>
        <w:t>webgl-debug.js</w:t>
      </w:r>
      <w:r>
        <w:rPr>
          <w:rFonts w:hint="eastAsia"/>
        </w:rPr>
        <w:t>文件，从而能在控制台中直接打印错误信息（而不会当</w:t>
      </w:r>
      <w:r>
        <w:rPr>
          <w:rFonts w:hint="eastAsia"/>
        </w:rPr>
        <w:t>glsl</w:t>
      </w:r>
      <w:r>
        <w:rPr>
          <w:rFonts w:hint="eastAsia"/>
        </w:rPr>
        <w:t>出错时，弹出对话框？）</w:t>
      </w:r>
    </w:p>
    <w:p w:rsidR="00DB167B" w:rsidRDefault="00DB167B" w:rsidP="0067327E">
      <w:pPr>
        <w:spacing w:before="312" w:after="312"/>
        <w:rPr>
          <w:rFonts w:hint="eastAsia"/>
        </w:rPr>
      </w:pPr>
    </w:p>
    <w:p w:rsidR="0067327E" w:rsidRDefault="003A2165" w:rsidP="00305021">
      <w:pPr>
        <w:pStyle w:val="2"/>
        <w:spacing w:before="312" w:after="312"/>
        <w:rPr>
          <w:rFonts w:hint="eastAsia"/>
        </w:rPr>
      </w:pPr>
      <w:r>
        <w:rPr>
          <w:rFonts w:hint="eastAsia"/>
        </w:rPr>
        <w:t>使用</w:t>
      </w:r>
      <w:r>
        <w:rPr>
          <w:rFonts w:hint="eastAsia"/>
        </w:rPr>
        <w:t>webgl inspector</w:t>
      </w:r>
      <w:r>
        <w:rPr>
          <w:rFonts w:hint="eastAsia"/>
        </w:rPr>
        <w:t>工具，可查看</w:t>
      </w:r>
      <w:r>
        <w:rPr>
          <w:rFonts w:hint="eastAsia"/>
        </w:rPr>
        <w:t>glsl</w:t>
      </w:r>
      <w:r>
        <w:rPr>
          <w:rFonts w:hint="eastAsia"/>
        </w:rPr>
        <w:t>的状态（查看捕捉的时刻的状态）</w:t>
      </w:r>
    </w:p>
    <w:p w:rsidR="003A2165" w:rsidRDefault="003A2165" w:rsidP="0067327E">
      <w:pPr>
        <w:spacing w:before="312" w:after="312"/>
        <w:rPr>
          <w:rFonts w:hint="eastAsia"/>
        </w:rPr>
      </w:pPr>
    </w:p>
    <w:p w:rsidR="003A2165" w:rsidRDefault="003A2165" w:rsidP="0067327E">
      <w:pPr>
        <w:spacing w:before="312" w:after="312"/>
        <w:rPr>
          <w:rFonts w:hint="eastAsia"/>
        </w:rPr>
      </w:pPr>
      <w:r>
        <w:rPr>
          <w:rFonts w:hint="eastAsia"/>
        </w:rPr>
        <w:t>有两种方式启用该工具：</w:t>
      </w:r>
    </w:p>
    <w:p w:rsidR="003A2165" w:rsidRDefault="003A2165" w:rsidP="0067327E">
      <w:pPr>
        <w:spacing w:before="312" w:after="312"/>
        <w:rPr>
          <w:rFonts w:hint="eastAsia"/>
        </w:rPr>
      </w:pPr>
      <w:r>
        <w:rPr>
          <w:rFonts w:hint="eastAsia"/>
        </w:rPr>
        <w:t>1</w:t>
      </w:r>
      <w:r>
        <w:rPr>
          <w:rFonts w:hint="eastAsia"/>
        </w:rPr>
        <w:t>、在</w:t>
      </w:r>
      <w:r>
        <w:rPr>
          <w:rFonts w:hint="eastAsia"/>
        </w:rPr>
        <w:t>google web store</w:t>
      </w:r>
      <w:r>
        <w:rPr>
          <w:rFonts w:hint="eastAsia"/>
        </w:rPr>
        <w:t>上下载</w:t>
      </w:r>
      <w:r>
        <w:rPr>
          <w:rFonts w:hint="eastAsia"/>
        </w:rPr>
        <w:t>extensive</w:t>
      </w:r>
      <w:r>
        <w:rPr>
          <w:rFonts w:hint="eastAsia"/>
        </w:rPr>
        <w:t>，然后重启浏览器，允许</w:t>
      </w:r>
      <w:r>
        <w:rPr>
          <w:rFonts w:hint="eastAsia"/>
        </w:rPr>
        <w:t>GL</w:t>
      </w:r>
      <w:r>
        <w:rPr>
          <w:rFonts w:hint="eastAsia"/>
        </w:rPr>
        <w:t>（可能被阻止，需要点击地址栏右边，打开</w:t>
      </w:r>
      <w:r>
        <w:rPr>
          <w:rFonts w:hint="eastAsia"/>
        </w:rPr>
        <w:t>GL</w:t>
      </w:r>
      <w:r>
        <w:rPr>
          <w:rFonts w:hint="eastAsia"/>
        </w:rPr>
        <w:t>）</w:t>
      </w:r>
    </w:p>
    <w:p w:rsidR="00B57AA5" w:rsidRDefault="00B57AA5" w:rsidP="0067327E">
      <w:pPr>
        <w:spacing w:before="312" w:after="312"/>
        <w:rPr>
          <w:rFonts w:hint="eastAsia"/>
        </w:rPr>
      </w:pPr>
      <w:r>
        <w:rPr>
          <w:rFonts w:hint="eastAsia"/>
        </w:rPr>
        <w:t>2</w:t>
      </w:r>
      <w:r>
        <w:rPr>
          <w:rFonts w:hint="eastAsia"/>
        </w:rPr>
        <w:t>、在页面中引入</w:t>
      </w:r>
      <w:r>
        <w:rPr>
          <w:rFonts w:hint="eastAsia"/>
        </w:rPr>
        <w:t>core/embed.js</w:t>
      </w:r>
    </w:p>
    <w:p w:rsidR="00B57AA5" w:rsidRDefault="00B57AA5" w:rsidP="0067327E">
      <w:pPr>
        <w:spacing w:before="312" w:after="312"/>
        <w:rPr>
          <w:rFonts w:hint="eastAsia"/>
        </w:rPr>
      </w:pPr>
    </w:p>
    <w:p w:rsidR="00B57AA5" w:rsidRDefault="00B57AA5" w:rsidP="00EB7C4B">
      <w:pPr>
        <w:pStyle w:val="2"/>
        <w:spacing w:before="312" w:after="312"/>
        <w:rPr>
          <w:rFonts w:hint="eastAsia"/>
        </w:rPr>
      </w:pPr>
      <w:r>
        <w:rPr>
          <w:rFonts w:hint="eastAsia"/>
        </w:rPr>
        <w:t>参考资料</w:t>
      </w:r>
    </w:p>
    <w:p w:rsidR="00CF6B17" w:rsidRDefault="00CF6B17" w:rsidP="0067327E">
      <w:pPr>
        <w:spacing w:before="312" w:after="312"/>
        <w:rPr>
          <w:rFonts w:hint="eastAsia"/>
        </w:rPr>
      </w:pPr>
      <w:r w:rsidRPr="00CF6B17">
        <w:t>https://www.khronos.org/webgl/wiki/Debugging</w:t>
      </w:r>
    </w:p>
    <w:p w:rsidR="00B57AA5" w:rsidRDefault="00CF6B17" w:rsidP="0067327E">
      <w:pPr>
        <w:spacing w:before="312" w:after="312"/>
        <w:rPr>
          <w:rFonts w:hint="eastAsia"/>
        </w:rPr>
      </w:pPr>
      <w:r w:rsidRPr="00CF6B17">
        <w:lastRenderedPageBreak/>
        <w:t>https://github.com/benvanik/WebGL-Inspector/blob/master/readme.md</w:t>
      </w:r>
    </w:p>
    <w:p w:rsidR="00B57AA5" w:rsidRPr="003A2165" w:rsidRDefault="00B57AA5" w:rsidP="0067327E">
      <w:pPr>
        <w:spacing w:before="312" w:after="312"/>
      </w:pPr>
    </w:p>
    <w:sectPr w:rsidR="00B57AA5" w:rsidRPr="003A2165" w:rsidSect="00FA7ECB">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1249" w:rsidRDefault="00641249" w:rsidP="00C0666A">
      <w:pPr>
        <w:spacing w:before="240" w:after="240"/>
      </w:pPr>
      <w:r>
        <w:separator/>
      </w:r>
    </w:p>
  </w:endnote>
  <w:endnote w:type="continuationSeparator" w:id="1">
    <w:p w:rsidR="00641249" w:rsidRDefault="00641249" w:rsidP="00C0666A">
      <w:pPr>
        <w:spacing w:before="240" w:after="24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66A" w:rsidRDefault="00C0666A" w:rsidP="00C0666A">
    <w:pPr>
      <w:pStyle w:val="a4"/>
      <w:spacing w:before="240" w:after="24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66A" w:rsidRDefault="00C0666A" w:rsidP="00C0666A">
    <w:pPr>
      <w:pStyle w:val="a4"/>
      <w:spacing w:before="240" w:after="24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66A" w:rsidRDefault="00C0666A" w:rsidP="00C0666A">
    <w:pPr>
      <w:pStyle w:val="a4"/>
      <w:spacing w:before="240" w:after="2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1249" w:rsidRDefault="00641249" w:rsidP="00C0666A">
      <w:pPr>
        <w:spacing w:before="240" w:after="240"/>
      </w:pPr>
      <w:r>
        <w:separator/>
      </w:r>
    </w:p>
  </w:footnote>
  <w:footnote w:type="continuationSeparator" w:id="1">
    <w:p w:rsidR="00641249" w:rsidRDefault="00641249" w:rsidP="00C0666A">
      <w:pPr>
        <w:spacing w:before="240" w:after="2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66A" w:rsidRDefault="00C0666A" w:rsidP="00C0666A">
    <w:pPr>
      <w:pStyle w:val="a3"/>
      <w:spacing w:before="240" w:after="24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66A" w:rsidRDefault="00C0666A" w:rsidP="00C0666A">
    <w:pPr>
      <w:pStyle w:val="a3"/>
      <w:spacing w:before="240" w:after="24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66A" w:rsidRDefault="00C0666A" w:rsidP="00C0666A">
    <w:pPr>
      <w:pStyle w:val="a3"/>
      <w:spacing w:before="240" w:after="24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A663D"/>
    <w:rsid w:val="001556D7"/>
    <w:rsid w:val="00305021"/>
    <w:rsid w:val="00315C77"/>
    <w:rsid w:val="003A2165"/>
    <w:rsid w:val="005660FA"/>
    <w:rsid w:val="00641249"/>
    <w:rsid w:val="0067327E"/>
    <w:rsid w:val="007A4C71"/>
    <w:rsid w:val="007A663D"/>
    <w:rsid w:val="007D0027"/>
    <w:rsid w:val="0086799F"/>
    <w:rsid w:val="008B2B4A"/>
    <w:rsid w:val="00903840"/>
    <w:rsid w:val="00B57AA5"/>
    <w:rsid w:val="00B72502"/>
    <w:rsid w:val="00BC4B06"/>
    <w:rsid w:val="00BD77CB"/>
    <w:rsid w:val="00C0666A"/>
    <w:rsid w:val="00CB4E3F"/>
    <w:rsid w:val="00CF6B17"/>
    <w:rsid w:val="00DB167B"/>
    <w:rsid w:val="00EB7C4B"/>
    <w:rsid w:val="00FA7EC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4"/>
        <w:szCs w:val="22"/>
        <w:lang w:val="en-US" w:eastAsia="zh-CN" w:bidi="ar-SA"/>
      </w:rPr>
    </w:rPrDefault>
    <w:pPrDefault>
      <w:pPr>
        <w:spacing w:beforeLines="100" w:afterLines="1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666A"/>
    <w:pPr>
      <w:widowControl w:val="0"/>
    </w:pPr>
  </w:style>
  <w:style w:type="paragraph" w:styleId="1">
    <w:name w:val="heading 1"/>
    <w:basedOn w:val="a"/>
    <w:next w:val="a"/>
    <w:link w:val="1Char"/>
    <w:uiPriority w:val="9"/>
    <w:qFormat/>
    <w:rsid w:val="0067327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0502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066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0666A"/>
    <w:rPr>
      <w:sz w:val="18"/>
      <w:szCs w:val="18"/>
    </w:rPr>
  </w:style>
  <w:style w:type="paragraph" w:styleId="a4">
    <w:name w:val="footer"/>
    <w:basedOn w:val="a"/>
    <w:link w:val="Char0"/>
    <w:uiPriority w:val="99"/>
    <w:semiHidden/>
    <w:unhideWhenUsed/>
    <w:rsid w:val="00C0666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0666A"/>
    <w:rPr>
      <w:sz w:val="18"/>
      <w:szCs w:val="18"/>
    </w:rPr>
  </w:style>
  <w:style w:type="paragraph" w:styleId="a5">
    <w:name w:val="Normal (Web)"/>
    <w:basedOn w:val="a"/>
    <w:uiPriority w:val="99"/>
    <w:semiHidden/>
    <w:unhideWhenUsed/>
    <w:rsid w:val="00C0666A"/>
    <w:pPr>
      <w:widowControl/>
      <w:spacing w:beforeLines="0" w:beforeAutospacing="1" w:afterLines="0" w:afterAutospacing="1"/>
      <w:jc w:val="left"/>
    </w:pPr>
    <w:rPr>
      <w:rFonts w:ascii="宋体" w:hAnsi="宋体" w:cs="宋体"/>
      <w:kern w:val="0"/>
      <w:szCs w:val="24"/>
    </w:rPr>
  </w:style>
  <w:style w:type="character" w:styleId="a6">
    <w:name w:val="Emphasis"/>
    <w:basedOn w:val="a0"/>
    <w:uiPriority w:val="20"/>
    <w:qFormat/>
    <w:rsid w:val="00903840"/>
    <w:rPr>
      <w:i/>
      <w:iCs/>
    </w:rPr>
  </w:style>
  <w:style w:type="character" w:customStyle="1" w:styleId="1Char">
    <w:name w:val="标题 1 Char"/>
    <w:basedOn w:val="a0"/>
    <w:link w:val="1"/>
    <w:uiPriority w:val="9"/>
    <w:rsid w:val="0067327E"/>
    <w:rPr>
      <w:b/>
      <w:bCs/>
      <w:kern w:val="44"/>
      <w:sz w:val="44"/>
      <w:szCs w:val="44"/>
    </w:rPr>
  </w:style>
  <w:style w:type="character" w:customStyle="1" w:styleId="2Char">
    <w:name w:val="标题 2 Char"/>
    <w:basedOn w:val="a0"/>
    <w:link w:val="2"/>
    <w:uiPriority w:val="9"/>
    <w:rsid w:val="00305021"/>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118767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424</Words>
  <Characters>2420</Characters>
  <Application>Microsoft Office Word</Application>
  <DocSecurity>0</DocSecurity>
  <Lines>20</Lines>
  <Paragraphs>5</Paragraphs>
  <ScaleCrop>false</ScaleCrop>
  <Company>Microsoft</Company>
  <LinksUpToDate>false</LinksUpToDate>
  <CharactersWithSpaces>2839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lr</dc:creator>
  <cp:lastModifiedBy>lr</cp:lastModifiedBy>
  <cp:revision>16</cp:revision>
  <dcterms:created xsi:type="dcterms:W3CDTF">2013-11-10T04:19:00Z</dcterms:created>
  <dcterms:modified xsi:type="dcterms:W3CDTF">2015-03-27T08:28:00Z</dcterms:modified>
</cp:coreProperties>
</file>