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计算机科学与技术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Pr>
          <w:rFonts w:ascii="楷体_GB2312" w:eastAsia="楷体_GB2312" w:hint="eastAsia"/>
          <w:sz w:val="21"/>
          <w:szCs w:val="21"/>
        </w:rPr>
        <w:t>楼俊纲</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的出现使得企业不必</w:t>
      </w:r>
      <w:r>
        <w:rPr>
          <w:rFonts w:ascii="楷体" w:eastAsia="楷体" w:hAnsi="楷体" w:hint="eastAsia"/>
        </w:rPr>
        <w:t>购买</w:t>
      </w:r>
      <w:r>
        <w:rPr>
          <w:rFonts w:ascii="楷体" w:eastAsia="楷体" w:hAnsi="楷体"/>
        </w:rPr>
        <w:t>很贵的交换设备，</w:t>
      </w:r>
      <w:r>
        <w:rPr>
          <w:rFonts w:ascii="楷体" w:eastAsia="楷体" w:hAnsi="楷体" w:hint="eastAsia"/>
        </w:rPr>
        <w:t>也</w:t>
      </w:r>
      <w:r>
        <w:rPr>
          <w:rFonts w:ascii="楷体" w:eastAsia="楷体" w:hAnsi="楷体"/>
        </w:rPr>
        <w:t>不必进行繁杂的布线，</w:t>
      </w:r>
      <w:r>
        <w:rPr>
          <w:rFonts w:ascii="楷体" w:eastAsia="楷体" w:hAnsi="楷体" w:hint="eastAsia"/>
        </w:rPr>
        <w:t>而</w:t>
      </w:r>
      <w:r>
        <w:rPr>
          <w:rFonts w:ascii="楷体" w:eastAsia="楷体" w:hAnsi="楷体"/>
        </w:rPr>
        <w:t>只需要一根</w:t>
      </w:r>
      <w:r>
        <w:rPr>
          <w:rFonts w:ascii="楷体" w:eastAsia="楷体" w:hAnsi="楷体" w:hint="eastAsia"/>
        </w:rPr>
        <w:t>网线</w:t>
      </w:r>
      <w:r>
        <w:rPr>
          <w:rFonts w:ascii="楷体" w:eastAsia="楷体" w:hAnsi="楷体"/>
        </w:rPr>
        <w:t>即可实现比传统总机更加强大的内部办公通信以及对外联络功能。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The emergence of cloud switchboards eliminates the need for companies to purchase expensive switching equipment and complicated cabling. Only a single network cable is required to achieve more powerful internal office communications and external contact functions than traditional switchboards.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。通过租用运营商线路和小交换机，企业搭建语音门户和通信网络的途径也逐渐呈现外包趋势。由运营商提供语音门户和通信网络的整体解决方案，企业通过租用资源来使用的方式已被广泛认识和接受。</w:t>
      </w:r>
    </w:p>
    <w:p w:rsidR="00022783" w:rsidRDefault="00902E9E">
      <w:pPr>
        <w:ind w:firstLine="360"/>
      </w:pPr>
      <w:r>
        <w:rPr>
          <w:rFonts w:hint="eastAsia"/>
        </w:rPr>
        <w:t>当前市场</w:t>
      </w:r>
      <w:r w:rsidR="00ED62E9">
        <w:rPr>
          <w:rFonts w:hint="eastAsia"/>
        </w:rPr>
        <w:t>行情下</w:t>
      </w:r>
      <w:r>
        <w:rPr>
          <w:rFonts w:hint="eastAsia"/>
        </w:rPr>
        <w:t>，云总机出现了。它可以为政企提供统一的语音门户和通信，可随时随地提供内部通信和外部通信服务，具有跨渠道通信能力，是以租赁的方式为租户提供解决方案的。</w:t>
      </w:r>
    </w:p>
    <w:p w:rsidR="00321BBF" w:rsidRDefault="00321BBF" w:rsidP="00321BBF">
      <w:pPr>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客户只需按需租用服务，便可建立一套完善可供全国呼叫接入的云总机系统。</w:t>
      </w:r>
      <w:r>
        <w:rPr>
          <w:rFonts w:hint="eastAsia"/>
        </w:rPr>
        <w:t xml:space="preserve"> </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lastRenderedPageBreak/>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w:t>
      </w:r>
      <w:r w:rsidR="00020773">
        <w:rPr>
          <w:rFonts w:hint="eastAsia"/>
          <w:szCs w:val="18"/>
        </w:rPr>
        <w:t>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被叫黑名单，导出等功能。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w:t>
      </w:r>
      <w:r w:rsidR="00020773">
        <w:rPr>
          <w:rFonts w:hint="eastAsia"/>
          <w:szCs w:val="18"/>
        </w:rPr>
        <w:t>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w:t>
      </w:r>
      <w:r>
        <w:rPr>
          <w:szCs w:val="18"/>
        </w:rPr>
        <w:lastRenderedPageBreak/>
        <w:t>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902E9E" w:rsidP="00321BBF">
      <w:pPr>
        <w:pStyle w:val="a0"/>
        <w:keepNext/>
        <w:ind w:firstLineChars="0" w:firstLine="0"/>
        <w:jc w:val="center"/>
      </w:pPr>
      <w:r>
        <w:rPr>
          <w:noProof/>
        </w:rPr>
        <w:drawing>
          <wp:inline distT="0" distB="0" distL="0" distR="0" wp14:anchorId="07674BB6" wp14:editId="20D029E9">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分机管理模块界面图</w:t>
      </w:r>
    </w:p>
    <w:p w:rsidR="00022783" w:rsidRPr="007E5A9F" w:rsidRDefault="00022783">
      <w:pPr>
        <w:pStyle w:val="a6"/>
        <w:ind w:firstLine="300"/>
        <w:jc w:val="center"/>
        <w:rPr>
          <w:rFonts w:ascii="宋体" w:eastAsia="宋体" w:hAnsi="宋体"/>
          <w:sz w:val="15"/>
          <w:szCs w:val="15"/>
        </w:rPr>
      </w:pPr>
    </w:p>
    <w:p w:rsidR="00022783" w:rsidRDefault="00902E9E">
      <w:pPr>
        <w:pStyle w:val="3"/>
      </w:pPr>
      <w:r>
        <w:rPr>
          <w:rFonts w:hint="eastAsia"/>
        </w:rPr>
        <w:t>租户设置模块</w:t>
      </w:r>
    </w:p>
    <w:p w:rsidR="00022783" w:rsidRDefault="00902E9E">
      <w:pPr>
        <w:pStyle w:val="a0"/>
        <w:keepNext/>
        <w:ind w:firstLineChars="0" w:firstLine="0"/>
        <w:jc w:val="center"/>
      </w:pPr>
      <w:r>
        <w:rPr>
          <w:noProof/>
        </w:rPr>
        <w:drawing>
          <wp:inline distT="0" distB="0" distL="0" distR="0">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3 租户设置模块界面图</w:t>
      </w:r>
    </w:p>
    <w:p w:rsidR="00022783" w:rsidRDefault="00902E9E">
      <w:pPr>
        <w:pStyle w:val="3"/>
      </w:pPr>
      <w:r>
        <w:rPr>
          <w:rFonts w:hint="eastAsia"/>
        </w:rPr>
        <w:t>话务</w:t>
      </w:r>
      <w:r>
        <w:t>管理</w:t>
      </w:r>
      <w:r>
        <w:rPr>
          <w:rFonts w:hint="eastAsia"/>
        </w:rPr>
        <w:t>模块</w:t>
      </w:r>
    </w:p>
    <w:p w:rsidR="00022783" w:rsidRDefault="00902E9E">
      <w:pPr>
        <w:pStyle w:val="a0"/>
        <w:keepNext/>
        <w:ind w:firstLineChars="0" w:firstLine="0"/>
      </w:pPr>
      <w:r>
        <w:rPr>
          <w:noProof/>
        </w:rPr>
        <w:drawing>
          <wp:inline distT="0" distB="0" distL="0" distR="0">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4 话务管理模块界面图</w:t>
      </w:r>
    </w:p>
    <w:p w:rsidR="00022783" w:rsidRDefault="00902E9E">
      <w:pPr>
        <w:pStyle w:val="3"/>
      </w:pPr>
      <w:r>
        <w:rPr>
          <w:rFonts w:hint="eastAsia"/>
        </w:rPr>
        <w:lastRenderedPageBreak/>
        <w:t>通话记录模块</w:t>
      </w:r>
    </w:p>
    <w:p w:rsidR="00022783" w:rsidRDefault="00902E9E">
      <w:pPr>
        <w:pStyle w:val="a0"/>
        <w:keepNext/>
        <w:ind w:firstLineChars="0" w:firstLine="0"/>
      </w:pPr>
      <w:r>
        <w:rPr>
          <w:noProof/>
        </w:rPr>
        <w:drawing>
          <wp:inline distT="0" distB="0" distL="0" distR="0">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5 通话</w:t>
      </w:r>
      <w:r>
        <w:rPr>
          <w:rFonts w:ascii="宋体" w:eastAsia="宋体" w:hAnsi="宋体"/>
          <w:sz w:val="15"/>
          <w:szCs w:val="15"/>
        </w:rPr>
        <w:t>记录</w:t>
      </w:r>
      <w:r>
        <w:rPr>
          <w:rFonts w:ascii="宋体" w:eastAsia="宋体" w:hAnsi="宋体" w:hint="eastAsia"/>
          <w:sz w:val="15"/>
          <w:szCs w:val="15"/>
        </w:rPr>
        <w:t>模块界面图</w:t>
      </w:r>
    </w:p>
    <w:p w:rsidR="00022783" w:rsidRDefault="00022783">
      <w:pPr>
        <w:pStyle w:val="a0"/>
        <w:ind w:firstLine="360"/>
      </w:pP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37510" cy="1511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2937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6设置模块界面图</w:t>
      </w:r>
    </w:p>
    <w:p w:rsidR="00022783" w:rsidRDefault="00902E9E">
      <w:pPr>
        <w:pStyle w:val="2"/>
        <w:spacing w:before="60" w:after="60"/>
        <w:textAlignment w:val="auto"/>
      </w:pPr>
      <w:r>
        <w:rPr>
          <w:rFonts w:hint="eastAsia"/>
        </w:rPr>
        <w:t>运营管理员子系统功能实现</w:t>
      </w:r>
    </w:p>
    <w:p w:rsidR="00022783" w:rsidRDefault="00902E9E">
      <w:pPr>
        <w:pStyle w:val="3"/>
      </w:pPr>
      <w:r>
        <w:rPr>
          <w:rFonts w:hint="eastAsia"/>
        </w:rPr>
        <w:t>租户设置模块</w:t>
      </w:r>
    </w:p>
    <w:p w:rsidR="00022783" w:rsidRDefault="00902E9E">
      <w:pPr>
        <w:pStyle w:val="a0"/>
        <w:keepNext/>
        <w:ind w:firstLineChars="0" w:firstLine="0"/>
        <w:jc w:val="center"/>
      </w:pPr>
      <w:r>
        <w:rPr>
          <w:noProof/>
        </w:rPr>
        <w:drawing>
          <wp:inline distT="0" distB="0" distL="0" distR="0">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7</w:t>
      </w:r>
      <w:r>
        <w:rPr>
          <w:rFonts w:ascii="宋体" w:eastAsia="宋体" w:hAnsi="宋体" w:hint="eastAsia"/>
          <w:sz w:val="15"/>
          <w:szCs w:val="15"/>
        </w:rPr>
        <w:t>租户</w:t>
      </w:r>
      <w:r>
        <w:rPr>
          <w:rFonts w:ascii="宋体" w:eastAsia="宋体" w:hAnsi="宋体"/>
          <w:sz w:val="15"/>
          <w:szCs w:val="15"/>
        </w:rPr>
        <w:t>设置</w:t>
      </w:r>
      <w:r>
        <w:rPr>
          <w:rFonts w:ascii="宋体" w:eastAsia="宋体" w:hAnsi="宋体" w:hint="eastAsia"/>
          <w:sz w:val="15"/>
          <w:szCs w:val="15"/>
        </w:rPr>
        <w:t>模块界面图</w:t>
      </w:r>
    </w:p>
    <w:p w:rsidR="00022783" w:rsidRDefault="00902E9E">
      <w:pPr>
        <w:pStyle w:val="3"/>
      </w:pPr>
      <w:r>
        <w:rPr>
          <w:rFonts w:hint="eastAsia"/>
        </w:rPr>
        <w:t>运营报表模块</w:t>
      </w:r>
    </w:p>
    <w:p w:rsidR="00022783" w:rsidRDefault="00902E9E">
      <w:pPr>
        <w:pStyle w:val="a0"/>
        <w:keepNext/>
        <w:ind w:firstLineChars="0" w:firstLine="0"/>
        <w:jc w:val="center"/>
      </w:pPr>
      <w:r>
        <w:rPr>
          <w:noProof/>
        </w:rPr>
        <w:drawing>
          <wp:inline distT="0" distB="0" distL="0" distR="0">
            <wp:extent cx="2933700" cy="15119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29340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lastRenderedPageBreak/>
        <w:t>租户管理员子系统功能实现</w:t>
      </w:r>
    </w:p>
    <w:p w:rsidR="00022783" w:rsidRDefault="00902E9E">
      <w:pPr>
        <w:pStyle w:val="3"/>
      </w:pPr>
      <w:r>
        <w:rPr>
          <w:rFonts w:hint="eastAsia"/>
        </w:rPr>
        <w:t>企业账户模块</w:t>
      </w:r>
    </w:p>
    <w:p w:rsidR="00022783" w:rsidRDefault="00902E9E">
      <w:pPr>
        <w:pStyle w:val="a0"/>
        <w:keepNext/>
        <w:ind w:firstLineChars="0" w:firstLine="0"/>
        <w:jc w:val="center"/>
      </w:pPr>
      <w:r>
        <w:rPr>
          <w:noProof/>
        </w:rPr>
        <w:drawing>
          <wp:inline distT="0" distB="0" distL="0" distR="0">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企业账户模块界面图</w:t>
      </w:r>
    </w:p>
    <w:p w:rsidR="00022783" w:rsidRDefault="00902E9E">
      <w:pPr>
        <w:pStyle w:val="3"/>
      </w:pPr>
      <w:r>
        <w:rPr>
          <w:rFonts w:hint="eastAsia"/>
        </w:rPr>
        <w:t>分机管理模块</w:t>
      </w:r>
    </w:p>
    <w:p w:rsidR="00022783" w:rsidRDefault="00902E9E">
      <w:pPr>
        <w:pStyle w:val="a0"/>
        <w:keepNext/>
        <w:ind w:firstLineChars="0" w:firstLine="0"/>
        <w:jc w:val="center"/>
      </w:pPr>
      <w:r>
        <w:rPr>
          <w:noProof/>
        </w:rPr>
        <w:drawing>
          <wp:inline distT="0" distB="0" distL="0" distR="0">
            <wp:extent cx="2944495" cy="151193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29448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10</w:t>
      </w:r>
      <w:r>
        <w:rPr>
          <w:rFonts w:ascii="宋体" w:eastAsia="宋体" w:hAnsi="宋体" w:hint="eastAsia"/>
          <w:sz w:val="15"/>
          <w:szCs w:val="15"/>
        </w:rPr>
        <w:t xml:space="preserve"> 分机管理模块界面图</w:t>
      </w:r>
    </w:p>
    <w:p w:rsidR="00022783" w:rsidRDefault="00902E9E">
      <w:pPr>
        <w:pStyle w:val="3"/>
      </w:pPr>
      <w:r>
        <w:rPr>
          <w:rFonts w:hint="eastAsia"/>
        </w:rPr>
        <w:t>通话记录模块</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11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设置模块界面图</w:t>
      </w:r>
    </w:p>
    <w:p w:rsidR="00022783" w:rsidRDefault="00902E9E">
      <w:pPr>
        <w:pStyle w:val="2"/>
        <w:spacing w:before="60" w:after="60"/>
        <w:textAlignment w:val="auto"/>
      </w:pPr>
      <w:r>
        <w:rPr>
          <w:rFonts w:hint="eastAsia"/>
        </w:rPr>
        <w:lastRenderedPageBreak/>
        <w:t>普通分机用户子系统功能实现</w:t>
      </w:r>
    </w:p>
    <w:p w:rsidR="00022783" w:rsidRDefault="00902E9E">
      <w:pPr>
        <w:pStyle w:val="3"/>
      </w:pPr>
      <w:r>
        <w:rPr>
          <w:rFonts w:hint="eastAsia"/>
        </w:rPr>
        <w:t>账号详情模块</w:t>
      </w:r>
    </w:p>
    <w:p w:rsidR="00022783" w:rsidRDefault="00902E9E">
      <w:pPr>
        <w:pStyle w:val="a0"/>
        <w:keepNext/>
        <w:ind w:firstLineChars="0" w:firstLine="0"/>
        <w:jc w:val="center"/>
      </w:pPr>
      <w:r>
        <w:rPr>
          <w:noProof/>
        </w:rPr>
        <w:drawing>
          <wp:inline distT="0" distB="0" distL="0" distR="0">
            <wp:extent cx="2933700" cy="15119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29340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13</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902E9E">
      <w:pPr>
        <w:pStyle w:val="a0"/>
        <w:keepNext/>
        <w:ind w:firstLineChars="0" w:firstLine="0"/>
        <w:jc w:val="center"/>
      </w:pPr>
      <w:r>
        <w:rPr>
          <w:noProof/>
        </w:rPr>
        <w:drawing>
          <wp:inline distT="0" distB="0" distL="0" distR="0">
            <wp:extent cx="2926715" cy="151193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29268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 xml:space="preserve"> 通话记录模块界面图</w:t>
      </w:r>
    </w:p>
    <w:p w:rsidR="00022783" w:rsidRDefault="00902E9E">
      <w:pPr>
        <w:pStyle w:val="3"/>
      </w:pPr>
      <w:r>
        <w:rPr>
          <w:rFonts w:hint="eastAsia"/>
        </w:rPr>
        <w:t>设置模块</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w:t>
      </w:r>
      <w:r>
        <w:rPr>
          <w:rFonts w:hint="eastAsia"/>
        </w:rPr>
        <w:lastRenderedPageBreak/>
        <w:t>一名未来的</w:t>
      </w:r>
      <w:r>
        <w:rPr>
          <w:rFonts w:hint="eastAsia"/>
        </w:rPr>
        <w:t>Java</w:t>
      </w:r>
      <w:r>
        <w:rPr>
          <w:rFonts w:hint="eastAsia"/>
        </w:rPr>
        <w:t>程序员，在此次开发中学习到的探索精神和坚定的信念，始终能受益于将来的困难当中。</w:t>
      </w:r>
      <w:bookmarkStart w:id="0" w:name="_GoBack"/>
      <w:bookmarkEnd w:id="0"/>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39"/>
      <w:headerReference w:type="default" r:id="rId40"/>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325" w:rsidRDefault="00F95325">
      <w:pPr>
        <w:ind w:firstLine="360"/>
      </w:pPr>
      <w:r>
        <w:separator/>
      </w:r>
    </w:p>
  </w:endnote>
  <w:endnote w:type="continuationSeparator" w:id="0">
    <w:p w:rsidR="00F95325" w:rsidRDefault="00F9532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D0F" w:rsidRDefault="00933D0F">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D0F" w:rsidRDefault="00933D0F">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D0F" w:rsidRDefault="00933D0F">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325" w:rsidRDefault="00F95325">
      <w:pPr>
        <w:ind w:firstLine="360"/>
      </w:pPr>
      <w:r>
        <w:separator/>
      </w:r>
    </w:p>
  </w:footnote>
  <w:footnote w:type="continuationSeparator" w:id="0">
    <w:p w:rsidR="00F95325" w:rsidRDefault="00F95325">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D0F" w:rsidRDefault="00933D0F">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D0F" w:rsidRDefault="00933D0F">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D0F" w:rsidRDefault="00933D0F">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D0F" w:rsidRDefault="00933D0F">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3D0F" w:rsidRDefault="00933D0F">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C6650"/>
    <w:rsid w:val="000E0054"/>
    <w:rsid w:val="00321BBF"/>
    <w:rsid w:val="003B51C6"/>
    <w:rsid w:val="00585850"/>
    <w:rsid w:val="007E5A9F"/>
    <w:rsid w:val="0080218A"/>
    <w:rsid w:val="00902E9E"/>
    <w:rsid w:val="00933D0F"/>
    <w:rsid w:val="00A5340C"/>
    <w:rsid w:val="00E85655"/>
    <w:rsid w:val="00ED62E9"/>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9F138FB"/>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0.jpe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header" Target="header4.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10</Pages>
  <Words>2903</Words>
  <Characters>16548</Characters>
  <Application>Microsoft Office Word</Application>
  <DocSecurity>0</DocSecurity>
  <Lines>137</Lines>
  <Paragraphs>38</Paragraphs>
  <ScaleCrop>false</ScaleCrop>
  <Company>湖州师范学院</Company>
  <LinksUpToDate>false</LinksUpToDate>
  <CharactersWithSpaces>19413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5</cp:revision>
  <dcterms:created xsi:type="dcterms:W3CDTF">2018-03-20T07:24:00Z</dcterms:created>
  <dcterms:modified xsi:type="dcterms:W3CDTF">2018-03-20T14:33:00Z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