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tabs>
          <w:tab w:pos="2264" w:val="left" w:leader="none"/>
        </w:tabs>
        <w:spacing w:line="256" w:lineRule="auto"/>
      </w:pPr>
      <w:r>
        <w:rPr/>
        <w:drawing>
          <wp:anchor distT="0" distB="0" distL="0" distR="0" allowOverlap="1" layoutInCell="1" locked="0" behindDoc="0" simplePos="0" relativeHeight="15728640">
            <wp:simplePos x="0" y="0"/>
            <wp:positionH relativeFrom="page">
              <wp:posOffset>6238875</wp:posOffset>
            </wp:positionH>
            <wp:positionV relativeFrom="paragraph">
              <wp:posOffset>0</wp:posOffset>
            </wp:positionV>
            <wp:extent cx="647700" cy="885825"/>
            <wp:effectExtent l="0" t="0" r="0" b="0"/>
            <wp:wrapNone/>
            <wp:docPr id="1" name="Image 1" descr="Una caricatura de una persona  El contenido generado por IA puede ser incorrecto."/>
            <wp:cNvGraphicFramePr>
              <a:graphicFrameLocks/>
            </wp:cNvGraphicFramePr>
            <a:graphic>
              <a:graphicData uri="http://schemas.openxmlformats.org/drawingml/2006/picture">
                <pic:pic>
                  <pic:nvPicPr>
                    <pic:cNvPr id="1" name="Image 1" descr="Una caricatura de una persona  El contenido generado por IA puede ser incorrecto."/>
                    <pic:cNvPicPr/>
                  </pic:nvPicPr>
                  <pic:blipFill>
                    <a:blip r:embed="rId5" cstate="print"/>
                    <a:stretch>
                      <a:fillRect/>
                    </a:stretch>
                  </pic:blipFill>
                  <pic:spPr>
                    <a:xfrm>
                      <a:off x="0" y="0"/>
                      <a:ext cx="647700" cy="885825"/>
                    </a:xfrm>
                    <a:prstGeom prst="rect">
                      <a:avLst/>
                    </a:prstGeom>
                  </pic:spPr>
                </pic:pic>
              </a:graphicData>
            </a:graphic>
          </wp:anchor>
        </w:drawing>
      </w:r>
      <w:r>
        <w:rPr>
          <w:b w:val="0"/>
        </w:rPr>
        <w:drawing>
          <wp:inline distT="0" distB="0" distL="0" distR="0">
            <wp:extent cx="1238250" cy="762000"/>
            <wp:effectExtent l="0" t="0" r="0" b="0"/>
            <wp:docPr id="2" name="Image 2" descr="Imagen que contiene exterior, firmar, calle, parada  El contenido generado por IA puede ser incorrecto."/>
            <wp:cNvGraphicFramePr>
              <a:graphicFrameLocks/>
            </wp:cNvGraphicFramePr>
            <a:graphic>
              <a:graphicData uri="http://schemas.openxmlformats.org/drawingml/2006/picture">
                <pic:pic>
                  <pic:nvPicPr>
                    <pic:cNvPr id="2" name="Image 2" descr="Imagen que contiene exterior, firmar, calle, parada  El contenido generado por IA puede ser incorrecto."/>
                    <pic:cNvPicPr/>
                  </pic:nvPicPr>
                  <pic:blipFill>
                    <a:blip r:embed="rId6" cstate="print"/>
                    <a:stretch>
                      <a:fillRect/>
                    </a:stretch>
                  </pic:blipFill>
                  <pic:spPr>
                    <a:xfrm>
                      <a:off x="0" y="0"/>
                      <a:ext cx="1238250" cy="762000"/>
                    </a:xfrm>
                    <a:prstGeom prst="rect">
                      <a:avLst/>
                    </a:prstGeom>
                  </pic:spPr>
                </pic:pic>
              </a:graphicData>
            </a:graphic>
          </wp:inline>
        </w:drawing>
      </w:r>
      <w:r>
        <w:rPr>
          <w:b w:val="0"/>
        </w:rPr>
      </w:r>
      <w:r>
        <w:rPr>
          <w:rFonts w:ascii="Times New Roman" w:hAnsi="Times New Roman"/>
          <w:b w:val="0"/>
          <w:sz w:val="20"/>
        </w:rPr>
        <w:tab/>
      </w:r>
      <w:bookmarkStart w:name="Imagen que contiene exterior, firmar, ca" w:id="1"/>
      <w:bookmarkEnd w:id="1"/>
      <w:r>
        <w:rPr>
          <w:rFonts w:ascii="Times New Roman" w:hAnsi="Times New Roman"/>
          <w:b w:val="0"/>
          <w:sz w:val="20"/>
        </w:rPr>
      </w:r>
      <w:r>
        <w:rPr/>
        <w:t>Tecnológico Nacional de México </w:t>
      </w:r>
      <w:bookmarkStart w:name="Instituto Tecnológico de Ciudad Guzmán " w:id="2"/>
      <w:bookmarkEnd w:id="2"/>
      <w:r>
        <w:rPr/>
        <w:t>Instituto</w:t>
      </w:r>
      <w:r>
        <w:rPr>
          <w:spacing w:val="-17"/>
        </w:rPr>
        <w:t> </w:t>
      </w:r>
      <w:r>
        <w:rPr/>
        <w:t>Tecnológico</w:t>
      </w:r>
      <w:r>
        <w:rPr>
          <w:spacing w:val="-17"/>
        </w:rPr>
        <w:t> </w:t>
      </w:r>
      <w:r>
        <w:rPr/>
        <w:t>de</w:t>
      </w:r>
      <w:r>
        <w:rPr>
          <w:spacing w:val="-17"/>
        </w:rPr>
        <w:t> </w:t>
      </w:r>
      <w:r>
        <w:rPr/>
        <w:t>Ciudad</w:t>
      </w:r>
      <w:r>
        <w:rPr>
          <w:spacing w:val="-17"/>
        </w:rPr>
        <w:t> </w:t>
      </w:r>
      <w:r>
        <w:rPr/>
        <w:t>Guzmán</w:t>
      </w:r>
    </w:p>
    <w:p>
      <w:pPr>
        <w:pStyle w:val="BodyText"/>
        <w:spacing w:before="267"/>
        <w:rPr>
          <w:rFonts w:ascii="Arial"/>
          <w:b/>
          <w:sz w:val="36"/>
        </w:rPr>
      </w:pPr>
    </w:p>
    <w:p>
      <w:pPr>
        <w:spacing w:before="0"/>
        <w:ind w:left="0" w:right="357" w:firstLine="0"/>
        <w:jc w:val="center"/>
        <w:rPr>
          <w:rFonts w:ascii="Arial" w:hAnsi="Arial"/>
          <w:b/>
          <w:sz w:val="32"/>
        </w:rPr>
      </w:pPr>
      <w:r>
        <w:rPr>
          <w:rFonts w:ascii="Arial" w:hAnsi="Arial"/>
          <w:b/>
          <w:sz w:val="32"/>
        </w:rPr>
        <w:t>Ingeniería</w:t>
      </w:r>
      <w:r>
        <w:rPr>
          <w:rFonts w:ascii="Arial" w:hAnsi="Arial"/>
          <w:b/>
          <w:spacing w:val="-7"/>
          <w:sz w:val="32"/>
        </w:rPr>
        <w:t> </w:t>
      </w:r>
      <w:r>
        <w:rPr>
          <w:rFonts w:ascii="Arial" w:hAnsi="Arial"/>
          <w:b/>
          <w:sz w:val="32"/>
        </w:rPr>
        <w:t>en</w:t>
      </w:r>
      <w:r>
        <w:rPr>
          <w:rFonts w:ascii="Arial" w:hAnsi="Arial"/>
          <w:b/>
          <w:spacing w:val="-7"/>
          <w:sz w:val="32"/>
        </w:rPr>
        <w:t> </w:t>
      </w:r>
      <w:r>
        <w:rPr>
          <w:rFonts w:ascii="Arial" w:hAnsi="Arial"/>
          <w:b/>
          <w:sz w:val="32"/>
        </w:rPr>
        <w:t>Sistemas</w:t>
      </w:r>
      <w:r>
        <w:rPr>
          <w:rFonts w:ascii="Arial" w:hAnsi="Arial"/>
          <w:b/>
          <w:spacing w:val="-6"/>
          <w:sz w:val="32"/>
        </w:rPr>
        <w:t> </w:t>
      </w:r>
      <w:r>
        <w:rPr>
          <w:rFonts w:ascii="Arial" w:hAnsi="Arial"/>
          <w:b/>
          <w:spacing w:val="-2"/>
          <w:sz w:val="32"/>
        </w:rPr>
        <w:t>Computacionales</w:t>
      </w:r>
    </w:p>
    <w:p>
      <w:pPr>
        <w:pStyle w:val="BodyText"/>
        <w:rPr>
          <w:rFonts w:ascii="Arial"/>
          <w:b/>
          <w:sz w:val="32"/>
        </w:rPr>
      </w:pPr>
    </w:p>
    <w:p>
      <w:pPr>
        <w:pStyle w:val="BodyText"/>
        <w:rPr>
          <w:rFonts w:ascii="Arial"/>
          <w:b/>
          <w:sz w:val="32"/>
        </w:rPr>
      </w:pPr>
    </w:p>
    <w:p>
      <w:pPr>
        <w:pStyle w:val="BodyText"/>
        <w:spacing w:before="179"/>
        <w:rPr>
          <w:rFonts w:ascii="Arial"/>
          <w:b/>
          <w:sz w:val="32"/>
        </w:rPr>
      </w:pPr>
    </w:p>
    <w:p>
      <w:pPr>
        <w:spacing w:line="381" w:lineRule="auto" w:before="0"/>
        <w:ind w:left="2672" w:right="3045" w:firstLine="0"/>
        <w:jc w:val="center"/>
        <w:rPr>
          <w:rFonts w:ascii="Arial" w:hAnsi="Arial"/>
          <w:b/>
          <w:sz w:val="32"/>
        </w:rPr>
      </w:pPr>
      <w:r>
        <w:rPr>
          <w:rFonts w:ascii="Arial" w:hAnsi="Arial"/>
          <w:b/>
          <w:sz w:val="32"/>
        </w:rPr>
        <w:t>Lenguajes</w:t>
      </w:r>
      <w:r>
        <w:rPr>
          <w:rFonts w:ascii="Arial" w:hAnsi="Arial"/>
          <w:b/>
          <w:spacing w:val="-13"/>
          <w:sz w:val="32"/>
        </w:rPr>
        <w:t> </w:t>
      </w:r>
      <w:r>
        <w:rPr>
          <w:rFonts w:ascii="Arial" w:hAnsi="Arial"/>
          <w:b/>
          <w:sz w:val="32"/>
        </w:rPr>
        <w:t>y</w:t>
      </w:r>
      <w:r>
        <w:rPr>
          <w:rFonts w:ascii="Arial" w:hAnsi="Arial"/>
          <w:b/>
          <w:spacing w:val="-13"/>
          <w:sz w:val="32"/>
        </w:rPr>
        <w:t> </w:t>
      </w:r>
      <w:r>
        <w:rPr>
          <w:rFonts w:ascii="Arial" w:hAnsi="Arial"/>
          <w:b/>
          <w:sz w:val="32"/>
        </w:rPr>
        <w:t>autómatas</w:t>
      </w:r>
      <w:r>
        <w:rPr>
          <w:rFonts w:ascii="Arial" w:hAnsi="Arial"/>
          <w:b/>
          <w:spacing w:val="-13"/>
          <w:sz w:val="32"/>
        </w:rPr>
        <w:t> </w:t>
      </w:r>
      <w:r>
        <w:rPr>
          <w:rFonts w:ascii="Arial" w:hAnsi="Arial"/>
          <w:b/>
          <w:sz w:val="32"/>
        </w:rPr>
        <w:t>I Unidad V</w:t>
      </w:r>
    </w:p>
    <w:p>
      <w:pPr>
        <w:spacing w:before="0"/>
        <w:ind w:left="0" w:right="357" w:firstLine="0"/>
        <w:jc w:val="center"/>
        <w:rPr>
          <w:rFonts w:ascii="Arial" w:hAnsi="Arial"/>
          <w:b/>
          <w:sz w:val="32"/>
        </w:rPr>
      </w:pPr>
      <w:r>
        <w:rPr>
          <w:rFonts w:ascii="Arial" w:hAnsi="Arial"/>
          <w:b/>
          <w:sz w:val="32"/>
        </w:rPr>
        <w:t>“Documentación</w:t>
      </w:r>
      <w:r>
        <w:rPr>
          <w:rFonts w:ascii="Arial" w:hAnsi="Arial"/>
          <w:b/>
          <w:spacing w:val="-14"/>
          <w:sz w:val="32"/>
        </w:rPr>
        <w:t> </w:t>
      </w:r>
      <w:r>
        <w:rPr>
          <w:rFonts w:ascii="Arial" w:hAnsi="Arial"/>
          <w:b/>
          <w:sz w:val="32"/>
        </w:rPr>
        <w:t>analizador</w:t>
      </w:r>
      <w:r>
        <w:rPr>
          <w:rFonts w:ascii="Arial" w:hAnsi="Arial"/>
          <w:b/>
          <w:spacing w:val="-12"/>
          <w:sz w:val="32"/>
        </w:rPr>
        <w:t> </w:t>
      </w:r>
      <w:r>
        <w:rPr>
          <w:rFonts w:ascii="Arial" w:hAnsi="Arial"/>
          <w:b/>
          <w:spacing w:val="-2"/>
          <w:sz w:val="32"/>
        </w:rPr>
        <w:t>sintáctico”</w:t>
      </w:r>
    </w:p>
    <w:p>
      <w:pPr>
        <w:pStyle w:val="BodyText"/>
        <w:rPr>
          <w:rFonts w:ascii="Arial"/>
          <w:b/>
          <w:sz w:val="20"/>
        </w:rPr>
      </w:pPr>
    </w:p>
    <w:p>
      <w:pPr>
        <w:pStyle w:val="BodyText"/>
        <w:rPr>
          <w:rFonts w:ascii="Arial"/>
          <w:b/>
          <w:sz w:val="20"/>
        </w:rPr>
      </w:pPr>
    </w:p>
    <w:p>
      <w:pPr>
        <w:pStyle w:val="BodyText"/>
        <w:spacing w:before="32"/>
        <w:rPr>
          <w:rFonts w:ascii="Arial"/>
          <w:b/>
          <w:sz w:val="20"/>
        </w:rPr>
      </w:pPr>
    </w:p>
    <w:tbl>
      <w:tblPr>
        <w:tblW w:w="0" w:type="auto"/>
        <w:jc w:val="left"/>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2"/>
        <w:gridCol w:w="3467"/>
        <w:gridCol w:w="2668"/>
      </w:tblGrid>
      <w:tr>
        <w:trPr>
          <w:trHeight w:val="1211" w:hRule="atLeast"/>
        </w:trPr>
        <w:tc>
          <w:tcPr>
            <w:tcW w:w="3242" w:type="dxa"/>
          </w:tcPr>
          <w:p>
            <w:pPr>
              <w:pStyle w:val="TableParagraph"/>
              <w:spacing w:before="143"/>
              <w:ind w:left="590" w:right="421" w:hanging="540"/>
              <w:rPr>
                <w:rFonts w:ascii="Arial MT" w:hAnsi="Arial MT"/>
                <w:sz w:val="28"/>
              </w:rPr>
            </w:pPr>
            <w:r>
              <w:rPr>
                <w:rFonts w:ascii="Arial MT" w:hAnsi="Arial MT"/>
                <w:sz w:val="28"/>
              </w:rPr>
              <w:t>Paola</w:t>
            </w:r>
            <w:r>
              <w:rPr>
                <w:rFonts w:ascii="Arial MT" w:hAnsi="Arial MT"/>
                <w:spacing w:val="-20"/>
                <w:sz w:val="28"/>
              </w:rPr>
              <w:t> </w:t>
            </w:r>
            <w:r>
              <w:rPr>
                <w:rFonts w:ascii="Arial MT" w:hAnsi="Arial MT"/>
                <w:sz w:val="28"/>
              </w:rPr>
              <w:t>Collins</w:t>
            </w:r>
            <w:r>
              <w:rPr>
                <w:rFonts w:ascii="Arial MT" w:hAnsi="Arial MT"/>
                <w:spacing w:val="-19"/>
                <w:sz w:val="28"/>
              </w:rPr>
              <w:t> </w:t>
            </w:r>
            <w:r>
              <w:rPr>
                <w:rFonts w:ascii="Arial MT" w:hAnsi="Arial MT"/>
                <w:sz w:val="28"/>
              </w:rPr>
              <w:t>Ramírez n/c 23290834</w:t>
            </w:r>
          </w:p>
        </w:tc>
        <w:tc>
          <w:tcPr>
            <w:tcW w:w="3467" w:type="dxa"/>
          </w:tcPr>
          <w:p>
            <w:pPr>
              <w:pStyle w:val="TableParagraph"/>
              <w:spacing w:before="0"/>
              <w:ind w:left="0" w:right="144"/>
              <w:jc w:val="center"/>
              <w:rPr>
                <w:rFonts w:ascii="Arial MT" w:hAnsi="Arial MT"/>
                <w:sz w:val="28"/>
              </w:rPr>
            </w:pPr>
            <w:r>
              <w:rPr>
                <w:rFonts w:ascii="Arial MT" w:hAnsi="Arial MT"/>
                <w:sz w:val="28"/>
              </w:rPr>
              <w:t>Alan</w:t>
            </w:r>
            <w:r>
              <w:rPr>
                <w:rFonts w:ascii="Arial MT" w:hAnsi="Arial MT"/>
                <w:spacing w:val="-19"/>
                <w:sz w:val="28"/>
              </w:rPr>
              <w:t> </w:t>
            </w:r>
            <w:r>
              <w:rPr>
                <w:rFonts w:ascii="Arial MT" w:hAnsi="Arial MT"/>
                <w:sz w:val="28"/>
              </w:rPr>
              <w:t>Josué</w:t>
            </w:r>
            <w:r>
              <w:rPr>
                <w:rFonts w:ascii="Arial MT" w:hAnsi="Arial MT"/>
                <w:spacing w:val="-19"/>
                <w:sz w:val="28"/>
              </w:rPr>
              <w:t> </w:t>
            </w:r>
            <w:r>
              <w:rPr>
                <w:rFonts w:ascii="Arial MT" w:hAnsi="Arial MT"/>
                <w:sz w:val="28"/>
              </w:rPr>
              <w:t>Rosales </w:t>
            </w:r>
            <w:r>
              <w:rPr>
                <w:rFonts w:ascii="Arial MT" w:hAnsi="Arial MT"/>
                <w:spacing w:val="-2"/>
                <w:sz w:val="28"/>
              </w:rPr>
              <w:t>Gutiérrez</w:t>
            </w:r>
          </w:p>
          <w:p>
            <w:pPr>
              <w:pStyle w:val="TableParagraph"/>
              <w:spacing w:before="0"/>
              <w:ind w:left="1" w:right="144"/>
              <w:jc w:val="center"/>
              <w:rPr>
                <w:rFonts w:ascii="Arial MT"/>
                <w:sz w:val="28"/>
              </w:rPr>
            </w:pPr>
            <w:r>
              <w:rPr>
                <w:rFonts w:ascii="Arial MT"/>
                <w:sz w:val="28"/>
              </w:rPr>
              <w:t>n/c</w:t>
            </w:r>
            <w:r>
              <w:rPr>
                <w:rFonts w:ascii="Arial MT"/>
                <w:spacing w:val="-3"/>
                <w:sz w:val="28"/>
              </w:rPr>
              <w:t> </w:t>
            </w:r>
            <w:r>
              <w:rPr>
                <w:rFonts w:ascii="Arial MT"/>
                <w:spacing w:val="-2"/>
                <w:sz w:val="28"/>
              </w:rPr>
              <w:t>23290799</w:t>
            </w:r>
          </w:p>
        </w:tc>
        <w:tc>
          <w:tcPr>
            <w:tcW w:w="2668" w:type="dxa"/>
          </w:tcPr>
          <w:p>
            <w:pPr>
              <w:pStyle w:val="TableParagraph"/>
              <w:spacing w:before="143"/>
              <w:ind w:left="751" w:right="46" w:hanging="180"/>
              <w:rPr>
                <w:rFonts w:ascii="Arial MT" w:hAnsi="Arial MT"/>
                <w:sz w:val="28"/>
              </w:rPr>
            </w:pPr>
            <w:r>
              <w:rPr>
                <w:rFonts w:ascii="Arial MT" w:hAnsi="Arial MT"/>
                <w:sz w:val="28"/>
              </w:rPr>
              <w:t>Jesús</w:t>
            </w:r>
            <w:r>
              <w:rPr>
                <w:rFonts w:ascii="Arial MT" w:hAnsi="Arial MT"/>
                <w:spacing w:val="-20"/>
                <w:sz w:val="28"/>
              </w:rPr>
              <w:t> </w:t>
            </w:r>
            <w:r>
              <w:rPr>
                <w:rFonts w:ascii="Arial MT" w:hAnsi="Arial MT"/>
                <w:sz w:val="28"/>
              </w:rPr>
              <w:t>Vega</w:t>
            </w:r>
            <w:r>
              <w:rPr>
                <w:rFonts w:ascii="Arial MT" w:hAnsi="Arial MT"/>
                <w:spacing w:val="-19"/>
                <w:sz w:val="28"/>
              </w:rPr>
              <w:t> </w:t>
            </w:r>
            <w:r>
              <w:rPr>
                <w:rFonts w:ascii="Arial MT" w:hAnsi="Arial MT"/>
                <w:sz w:val="28"/>
              </w:rPr>
              <w:t>Villa n/c 23290865</w:t>
            </w:r>
          </w:p>
        </w:tc>
      </w:tr>
      <w:tr>
        <w:trPr>
          <w:trHeight w:val="2550" w:hRule="atLeast"/>
        </w:trPr>
        <w:tc>
          <w:tcPr>
            <w:tcW w:w="3242" w:type="dxa"/>
          </w:tcPr>
          <w:p>
            <w:pPr>
              <w:pStyle w:val="TableParagraph"/>
              <w:spacing w:before="25"/>
              <w:ind w:left="0"/>
              <w:rPr>
                <w:rFonts w:ascii="Arial"/>
                <w:b/>
                <w:sz w:val="20"/>
              </w:rPr>
            </w:pPr>
          </w:p>
          <w:p>
            <w:pPr>
              <w:pStyle w:val="TableParagraph"/>
              <w:spacing w:before="0"/>
              <w:ind w:left="665"/>
              <w:rPr>
                <w:rFonts w:ascii="Arial"/>
                <w:sz w:val="20"/>
              </w:rPr>
            </w:pPr>
            <w:r>
              <w:rPr>
                <w:rFonts w:ascii="Arial"/>
                <w:sz w:val="20"/>
              </w:rPr>
              <w:drawing>
                <wp:inline distT="0" distB="0" distL="0" distR="0">
                  <wp:extent cx="1074073" cy="1454277"/>
                  <wp:effectExtent l="0" t="0" r="0" b="0"/>
                  <wp:docPr id="3" name="Image 3" descr="Un joven con cabello corto y camisa de cuadros  El contenido generado por IA puede ser incorrecto."/>
                  <wp:cNvGraphicFramePr>
                    <a:graphicFrameLocks/>
                  </wp:cNvGraphicFramePr>
                  <a:graphic>
                    <a:graphicData uri="http://schemas.openxmlformats.org/drawingml/2006/picture">
                      <pic:pic>
                        <pic:nvPicPr>
                          <pic:cNvPr id="3" name="Image 3" descr="Un joven con cabello corto y camisa de cuadros  El contenido generado por IA puede ser incorrecto."/>
                          <pic:cNvPicPr/>
                        </pic:nvPicPr>
                        <pic:blipFill>
                          <a:blip r:embed="rId7" cstate="print"/>
                          <a:stretch>
                            <a:fillRect/>
                          </a:stretch>
                        </pic:blipFill>
                        <pic:spPr>
                          <a:xfrm>
                            <a:off x="0" y="0"/>
                            <a:ext cx="1074073" cy="1454277"/>
                          </a:xfrm>
                          <a:prstGeom prst="rect">
                            <a:avLst/>
                          </a:prstGeom>
                        </pic:spPr>
                      </pic:pic>
                    </a:graphicData>
                  </a:graphic>
                </wp:inline>
              </w:drawing>
            </w:r>
            <w:r>
              <w:rPr>
                <w:rFonts w:ascii="Arial"/>
                <w:sz w:val="20"/>
              </w:rPr>
            </w:r>
          </w:p>
        </w:tc>
        <w:tc>
          <w:tcPr>
            <w:tcW w:w="3467" w:type="dxa"/>
          </w:tcPr>
          <w:p>
            <w:pPr>
              <w:pStyle w:val="TableParagraph"/>
              <w:spacing w:before="54"/>
              <w:ind w:left="0"/>
              <w:rPr>
                <w:rFonts w:ascii="Arial"/>
                <w:b/>
                <w:sz w:val="20"/>
              </w:rPr>
            </w:pPr>
          </w:p>
          <w:p>
            <w:pPr>
              <w:pStyle w:val="TableParagraph"/>
              <w:spacing w:before="0"/>
              <w:ind w:left="798"/>
              <w:rPr>
                <w:rFonts w:ascii="Arial"/>
                <w:sz w:val="20"/>
              </w:rPr>
            </w:pPr>
            <w:r>
              <w:rPr>
                <w:rFonts w:ascii="Arial"/>
                <w:sz w:val="20"/>
              </w:rPr>
              <w:drawing>
                <wp:inline distT="0" distB="0" distL="0" distR="0">
                  <wp:extent cx="1208072" cy="143637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208072" cy="1436370"/>
                          </a:xfrm>
                          <a:prstGeom prst="rect">
                            <a:avLst/>
                          </a:prstGeom>
                        </pic:spPr>
                      </pic:pic>
                    </a:graphicData>
                  </a:graphic>
                </wp:inline>
              </w:drawing>
            </w:r>
            <w:r>
              <w:rPr>
                <w:rFonts w:ascii="Arial"/>
                <w:sz w:val="20"/>
              </w:rPr>
            </w:r>
          </w:p>
        </w:tc>
        <w:tc>
          <w:tcPr>
            <w:tcW w:w="2668" w:type="dxa"/>
          </w:tcPr>
          <w:p>
            <w:pPr>
              <w:pStyle w:val="TableParagraph"/>
              <w:spacing w:before="54"/>
              <w:ind w:left="0"/>
              <w:rPr>
                <w:rFonts w:ascii="Arial"/>
                <w:b/>
                <w:sz w:val="20"/>
              </w:rPr>
            </w:pPr>
          </w:p>
          <w:p>
            <w:pPr>
              <w:pStyle w:val="TableParagraph"/>
              <w:spacing w:before="0"/>
              <w:ind w:left="631"/>
              <w:rPr>
                <w:rFonts w:ascii="Arial"/>
                <w:sz w:val="20"/>
              </w:rPr>
            </w:pPr>
            <w:r>
              <w:rPr>
                <w:rFonts w:ascii="Arial"/>
                <w:sz w:val="20"/>
              </w:rPr>
              <w:drawing>
                <wp:inline distT="0" distB="0" distL="0" distR="0">
                  <wp:extent cx="1065224" cy="1417129"/>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065224" cy="1417129"/>
                          </a:xfrm>
                          <a:prstGeom prst="rect">
                            <a:avLst/>
                          </a:prstGeom>
                        </pic:spPr>
                      </pic:pic>
                    </a:graphicData>
                  </a:graphic>
                </wp:inline>
              </w:drawing>
            </w:r>
            <w:r>
              <w:rPr>
                <w:rFonts w:ascii="Arial"/>
                <w:sz w:val="20"/>
              </w:rPr>
            </w:r>
          </w:p>
        </w:tc>
      </w:tr>
    </w:tbl>
    <w:p>
      <w:pPr>
        <w:pStyle w:val="BodyText"/>
        <w:rPr>
          <w:rFonts w:ascii="Arial"/>
          <w:b/>
          <w:sz w:val="32"/>
        </w:rPr>
      </w:pPr>
    </w:p>
    <w:p>
      <w:pPr>
        <w:pStyle w:val="BodyText"/>
        <w:spacing w:before="121"/>
        <w:rPr>
          <w:rFonts w:ascii="Arial"/>
          <w:b/>
          <w:sz w:val="32"/>
        </w:rPr>
      </w:pPr>
    </w:p>
    <w:p>
      <w:pPr>
        <w:spacing w:line="381" w:lineRule="auto" w:before="0"/>
        <w:ind w:left="3480" w:right="1664" w:hanging="1350"/>
        <w:jc w:val="left"/>
        <w:rPr>
          <w:rFonts w:ascii="Arial MT" w:hAnsi="Arial MT"/>
          <w:sz w:val="32"/>
        </w:rPr>
      </w:pPr>
      <w:r>
        <w:rPr>
          <w:rFonts w:ascii="Arial MT" w:hAnsi="Arial MT"/>
          <w:sz w:val="32"/>
        </w:rPr>
        <w:t>Docente:</w:t>
      </w:r>
      <w:r>
        <w:rPr>
          <w:rFonts w:ascii="Arial MT" w:hAnsi="Arial MT"/>
          <w:spacing w:val="-10"/>
          <w:sz w:val="32"/>
        </w:rPr>
        <w:t> </w:t>
      </w:r>
      <w:r>
        <w:rPr>
          <w:rFonts w:ascii="Arial MT" w:hAnsi="Arial MT"/>
          <w:sz w:val="32"/>
        </w:rPr>
        <w:t>Marco</w:t>
      </w:r>
      <w:r>
        <w:rPr>
          <w:rFonts w:ascii="Arial MT" w:hAnsi="Arial MT"/>
          <w:spacing w:val="-10"/>
          <w:sz w:val="32"/>
        </w:rPr>
        <w:t> </w:t>
      </w:r>
      <w:r>
        <w:rPr>
          <w:rFonts w:ascii="Arial MT" w:hAnsi="Arial MT"/>
          <w:sz w:val="32"/>
        </w:rPr>
        <w:t>Antonio</w:t>
      </w:r>
      <w:r>
        <w:rPr>
          <w:rFonts w:ascii="Arial MT" w:hAnsi="Arial MT"/>
          <w:spacing w:val="-10"/>
          <w:sz w:val="32"/>
        </w:rPr>
        <w:t> </w:t>
      </w:r>
      <w:r>
        <w:rPr>
          <w:rFonts w:ascii="Arial MT" w:hAnsi="Arial MT"/>
          <w:sz w:val="32"/>
        </w:rPr>
        <w:t>Solano</w:t>
      </w:r>
      <w:r>
        <w:rPr>
          <w:rFonts w:ascii="Arial MT" w:hAnsi="Arial MT"/>
          <w:spacing w:val="-10"/>
          <w:sz w:val="32"/>
        </w:rPr>
        <w:t> </w:t>
      </w:r>
      <w:r>
        <w:rPr>
          <w:rFonts w:ascii="Arial MT" w:hAnsi="Arial MT"/>
          <w:sz w:val="32"/>
        </w:rPr>
        <w:t>Guzmán Grupo A, 6° Semestre</w:t>
      </w:r>
    </w:p>
    <w:p>
      <w:pPr>
        <w:pStyle w:val="BodyText"/>
        <w:spacing w:before="2"/>
        <w:ind w:left="4545"/>
        <w:rPr>
          <w:rFonts w:ascii="Arial MT" w:hAnsi="Arial MT"/>
        </w:rPr>
      </w:pPr>
      <w:r>
        <w:rPr>
          <w:rFonts w:ascii="Arial MT" w:hAnsi="Arial MT"/>
        </w:rPr>
        <w:t>Ciudad Guzmán, Jalisco 29 de Mayo del </w:t>
      </w:r>
      <w:r>
        <w:rPr>
          <w:rFonts w:ascii="Arial MT" w:hAnsi="Arial MT"/>
          <w:spacing w:val="-4"/>
        </w:rPr>
        <w:t>2026</w:t>
      </w:r>
    </w:p>
    <w:p>
      <w:pPr>
        <w:pStyle w:val="BodyText"/>
        <w:spacing w:after="0"/>
        <w:rPr>
          <w:rFonts w:ascii="Arial MT" w:hAnsi="Arial MT"/>
        </w:rPr>
        <w:sectPr>
          <w:type w:val="continuous"/>
          <w:pgSz w:w="12240" w:h="15840"/>
          <w:pgMar w:top="1400" w:bottom="280" w:left="1080" w:right="720"/>
        </w:sectPr>
      </w:pPr>
    </w:p>
    <w:p>
      <w:pPr>
        <w:pStyle w:val="BodyText"/>
        <w:rPr>
          <w:rFonts w:ascii="Arial MT"/>
        </w:rPr>
      </w:pPr>
    </w:p>
    <w:p>
      <w:pPr>
        <w:pStyle w:val="BodyText"/>
        <w:rPr>
          <w:rFonts w:ascii="Arial MT"/>
        </w:rPr>
      </w:pPr>
    </w:p>
    <w:p>
      <w:pPr>
        <w:pStyle w:val="BodyText"/>
        <w:rPr>
          <w:rFonts w:ascii="Arial MT"/>
        </w:rPr>
      </w:pPr>
    </w:p>
    <w:p>
      <w:pPr>
        <w:pStyle w:val="BodyText"/>
        <w:spacing w:before="223"/>
        <w:rPr>
          <w:rFonts w:ascii="Arial MT"/>
        </w:rPr>
      </w:pPr>
    </w:p>
    <w:p>
      <w:pPr>
        <w:pStyle w:val="Heading1"/>
        <w:spacing w:before="0"/>
        <w:ind w:left="720" w:firstLine="0"/>
      </w:pPr>
      <w:bookmarkStart w:name="ÍNDICE " w:id="3"/>
      <w:bookmarkEnd w:id="3"/>
      <w:r>
        <w:rPr>
          <w:b w:val="0"/>
        </w:rPr>
      </w:r>
      <w:r>
        <w:rPr>
          <w:spacing w:val="-2"/>
        </w:rPr>
        <w:t>ÍNDICE</w:t>
      </w:r>
    </w:p>
    <w:p>
      <w:pPr>
        <w:pStyle w:val="BodyText"/>
        <w:spacing w:before="1"/>
        <w:rPr>
          <w:b/>
          <w:sz w:val="5"/>
        </w:rPr>
      </w:pPr>
      <w:r>
        <w:rPr>
          <w:b/>
          <w:sz w:val="5"/>
        </w:rPr>
        <mc:AlternateContent>
          <mc:Choice Requires="wps">
            <w:drawing>
              <wp:anchor distT="0" distB="0" distL="0" distR="0" allowOverlap="1" layoutInCell="1" locked="0" behindDoc="1" simplePos="0" relativeHeight="487588352">
                <wp:simplePos x="0" y="0"/>
                <wp:positionH relativeFrom="page">
                  <wp:posOffset>1123950</wp:posOffset>
                </wp:positionH>
                <wp:positionV relativeFrom="paragraph">
                  <wp:posOffset>52803</wp:posOffset>
                </wp:positionV>
                <wp:extent cx="57531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53100" cy="1270"/>
                        </a:xfrm>
                        <a:custGeom>
                          <a:avLst/>
                          <a:gdLst/>
                          <a:ahLst/>
                          <a:cxnLst/>
                          <a:rect l="l" t="t" r="r" b="b"/>
                          <a:pathLst>
                            <a:path w="5753100" h="0">
                              <a:moveTo>
                                <a:pt x="0" y="0"/>
                              </a:moveTo>
                              <a:lnTo>
                                <a:pt x="5753100" y="0"/>
                              </a:lnTo>
                            </a:path>
                          </a:pathLst>
                        </a:custGeom>
                        <a:ln w="9525">
                          <a:solidFill>
                            <a:srgbClr val="1E3762"/>
                          </a:solidFill>
                          <a:prstDash val="solid"/>
                        </a:ln>
                      </wps:spPr>
                      <wps:bodyPr wrap="square" lIns="0" tIns="0" rIns="0" bIns="0" rtlCol="0">
                        <a:prstTxWarp prst="textNoShape">
                          <a:avLst/>
                        </a:prstTxWarp>
                        <a:noAutofit/>
                      </wps:bodyPr>
                    </wps:wsp>
                  </a:graphicData>
                </a:graphic>
              </wp:anchor>
            </w:drawing>
          </mc:Choice>
          <mc:Fallback>
            <w:pict>
              <v:shape style="position:absolute;margin-left:88.5pt;margin-top:4.157740pt;width:453pt;height:.1pt;mso-position-horizontal-relative:page;mso-position-vertical-relative:paragraph;z-index:-15728128;mso-wrap-distance-left:0;mso-wrap-distance-right:0" id="docshape1" coordorigin="1770,83" coordsize="9060,0" path="m1770,83l10830,83e" filled="false" stroked="true" strokeweight=".75pt" strokecolor="#1e3762">
                <v:path arrowok="t"/>
                <v:stroke dashstyle="solid"/>
                <w10:wrap type="topAndBottom"/>
              </v:shape>
            </w:pict>
          </mc:Fallback>
        </mc:AlternateContent>
      </w:r>
    </w:p>
    <w:p>
      <w:pPr>
        <w:pStyle w:val="ListParagraph"/>
        <w:numPr>
          <w:ilvl w:val="0"/>
          <w:numId w:val="1"/>
        </w:numPr>
        <w:tabs>
          <w:tab w:pos="960" w:val="left" w:leader="none"/>
        </w:tabs>
        <w:spacing w:line="240" w:lineRule="auto" w:before="161" w:after="0"/>
        <w:ind w:left="960" w:right="0" w:hanging="240"/>
        <w:jc w:val="left"/>
        <w:rPr>
          <w:sz w:val="24"/>
        </w:rPr>
      </w:pPr>
      <w:r>
        <w:rPr>
          <w:spacing w:val="-2"/>
          <w:sz w:val="24"/>
        </w:rPr>
        <w:t>Introducción</w:t>
      </w:r>
    </w:p>
    <w:p>
      <w:pPr>
        <w:pStyle w:val="ListParagraph"/>
        <w:numPr>
          <w:ilvl w:val="0"/>
          <w:numId w:val="1"/>
        </w:numPr>
        <w:tabs>
          <w:tab w:pos="960" w:val="left" w:leader="none"/>
        </w:tabs>
        <w:spacing w:line="240" w:lineRule="auto" w:before="84" w:after="0"/>
        <w:ind w:left="960" w:right="0" w:hanging="240"/>
        <w:jc w:val="left"/>
        <w:rPr>
          <w:sz w:val="24"/>
        </w:rPr>
      </w:pPr>
      <w:r>
        <w:rPr>
          <w:spacing w:val="-2"/>
          <w:sz w:val="24"/>
        </w:rPr>
        <w:t>Antecedentes</w:t>
      </w:r>
    </w:p>
    <w:p>
      <w:pPr>
        <w:pStyle w:val="ListParagraph"/>
        <w:numPr>
          <w:ilvl w:val="0"/>
          <w:numId w:val="1"/>
        </w:numPr>
        <w:tabs>
          <w:tab w:pos="960" w:val="left" w:leader="none"/>
        </w:tabs>
        <w:spacing w:line="240" w:lineRule="auto" w:before="79" w:after="0"/>
        <w:ind w:left="960" w:right="0" w:hanging="240"/>
        <w:jc w:val="left"/>
        <w:rPr>
          <w:sz w:val="24"/>
        </w:rPr>
      </w:pPr>
      <w:r>
        <w:rPr>
          <w:sz w:val="24"/>
        </w:rPr>
        <w:t>Módulo 2 — Análisis </w:t>
      </w:r>
      <w:r>
        <w:rPr>
          <w:spacing w:val="-2"/>
          <w:sz w:val="24"/>
        </w:rPr>
        <w:t>Sintáctico</w:t>
      </w:r>
    </w:p>
    <w:p>
      <w:pPr>
        <w:pStyle w:val="ListParagraph"/>
        <w:numPr>
          <w:ilvl w:val="1"/>
          <w:numId w:val="1"/>
        </w:numPr>
        <w:tabs>
          <w:tab w:pos="1380" w:val="left" w:leader="none"/>
        </w:tabs>
        <w:spacing w:line="240" w:lineRule="auto" w:before="80" w:after="0"/>
        <w:ind w:left="1380" w:right="0" w:hanging="420"/>
        <w:jc w:val="left"/>
        <w:rPr>
          <w:sz w:val="24"/>
        </w:rPr>
      </w:pPr>
      <w:r>
        <w:rPr>
          <w:sz w:val="24"/>
        </w:rPr>
        <w:t>Gramática del Mini-</w:t>
      </w:r>
      <w:r>
        <w:rPr>
          <w:spacing w:val="-2"/>
          <w:sz w:val="24"/>
        </w:rPr>
        <w:t>Lenguaje</w:t>
      </w:r>
    </w:p>
    <w:p>
      <w:pPr>
        <w:pStyle w:val="ListParagraph"/>
        <w:numPr>
          <w:ilvl w:val="1"/>
          <w:numId w:val="1"/>
        </w:numPr>
        <w:tabs>
          <w:tab w:pos="1380" w:val="left" w:leader="none"/>
        </w:tabs>
        <w:spacing w:line="240" w:lineRule="auto" w:before="79" w:after="0"/>
        <w:ind w:left="1380" w:right="0" w:hanging="420"/>
        <w:jc w:val="left"/>
        <w:rPr>
          <w:sz w:val="24"/>
        </w:rPr>
      </w:pPr>
      <w:r>
        <w:rPr>
          <w:sz w:val="24"/>
        </w:rPr>
        <w:t>Árboles de Derivación (Árbol de Análisis </w:t>
      </w:r>
      <w:r>
        <w:rPr>
          <w:spacing w:val="-2"/>
          <w:sz w:val="24"/>
        </w:rPr>
        <w:t>Sintáctico)</w:t>
      </w:r>
    </w:p>
    <w:p>
      <w:pPr>
        <w:pStyle w:val="ListParagraph"/>
        <w:numPr>
          <w:ilvl w:val="1"/>
          <w:numId w:val="1"/>
        </w:numPr>
        <w:tabs>
          <w:tab w:pos="1380" w:val="left" w:leader="none"/>
        </w:tabs>
        <w:spacing w:line="240" w:lineRule="auto" w:before="80" w:after="0"/>
        <w:ind w:left="1380" w:right="0" w:hanging="420"/>
        <w:jc w:val="left"/>
        <w:rPr>
          <w:sz w:val="24"/>
        </w:rPr>
      </w:pPr>
      <w:r>
        <w:rPr>
          <w:sz w:val="24"/>
        </w:rPr>
        <w:t>Formas Normales de Chomsky </w:t>
      </w:r>
      <w:r>
        <w:rPr>
          <w:spacing w:val="-2"/>
          <w:sz w:val="24"/>
        </w:rPr>
        <w:t>(FNC)</w:t>
      </w:r>
    </w:p>
    <w:p>
      <w:pPr>
        <w:pStyle w:val="ListParagraph"/>
        <w:numPr>
          <w:ilvl w:val="1"/>
          <w:numId w:val="1"/>
        </w:numPr>
        <w:tabs>
          <w:tab w:pos="1380" w:val="left" w:leader="none"/>
        </w:tabs>
        <w:spacing w:line="240" w:lineRule="auto" w:before="79" w:after="0"/>
        <w:ind w:left="1380" w:right="0" w:hanging="420"/>
        <w:jc w:val="left"/>
        <w:rPr>
          <w:sz w:val="24"/>
        </w:rPr>
      </w:pPr>
      <w:r>
        <w:rPr>
          <w:sz w:val="24"/>
        </w:rPr>
        <w:t>Diagramas de Sintaxis (Diagramas de </w:t>
      </w:r>
      <w:r>
        <w:rPr>
          <w:spacing w:val="-2"/>
          <w:sz w:val="24"/>
        </w:rPr>
        <w:t>Ferrocarril)</w:t>
      </w:r>
    </w:p>
    <w:p>
      <w:pPr>
        <w:pStyle w:val="ListParagraph"/>
        <w:numPr>
          <w:ilvl w:val="1"/>
          <w:numId w:val="1"/>
        </w:numPr>
        <w:tabs>
          <w:tab w:pos="1380" w:val="left" w:leader="none"/>
        </w:tabs>
        <w:spacing w:line="240" w:lineRule="auto" w:before="80" w:after="0"/>
        <w:ind w:left="1380" w:right="0" w:hanging="420"/>
        <w:jc w:val="left"/>
        <w:rPr>
          <w:sz w:val="24"/>
        </w:rPr>
      </w:pPr>
      <w:r>
        <w:rPr>
          <w:sz w:val="24"/>
        </w:rPr>
        <w:t>Ambigüedad y su </w:t>
      </w:r>
      <w:r>
        <w:rPr>
          <w:spacing w:val="-2"/>
          <w:sz w:val="24"/>
        </w:rPr>
        <w:t>Eliminación</w:t>
      </w:r>
    </w:p>
    <w:p>
      <w:pPr>
        <w:pStyle w:val="ListParagraph"/>
        <w:numPr>
          <w:ilvl w:val="1"/>
          <w:numId w:val="1"/>
        </w:numPr>
        <w:tabs>
          <w:tab w:pos="1380" w:val="left" w:leader="none"/>
        </w:tabs>
        <w:spacing w:line="240" w:lineRule="auto" w:before="84" w:after="0"/>
        <w:ind w:left="1380" w:right="0" w:hanging="420"/>
        <w:jc w:val="left"/>
        <w:rPr>
          <w:sz w:val="24"/>
        </w:rPr>
      </w:pPr>
      <w:r>
        <w:rPr>
          <w:sz w:val="24"/>
        </w:rPr>
        <w:t>Analizador</w:t>
      </w:r>
      <w:r>
        <w:rPr>
          <w:spacing w:val="-9"/>
          <w:sz w:val="24"/>
        </w:rPr>
        <w:t> </w:t>
      </w:r>
      <w:r>
        <w:rPr>
          <w:sz w:val="24"/>
        </w:rPr>
        <w:t>Descendente</w:t>
      </w:r>
      <w:r>
        <w:rPr>
          <w:spacing w:val="-8"/>
          <w:sz w:val="24"/>
        </w:rPr>
        <w:t> </w:t>
      </w:r>
      <w:r>
        <w:rPr>
          <w:sz w:val="24"/>
        </w:rPr>
        <w:t>(Top-</w:t>
      </w:r>
      <w:r>
        <w:rPr>
          <w:spacing w:val="-2"/>
          <w:sz w:val="24"/>
        </w:rPr>
        <w:t>Down)</w:t>
      </w:r>
    </w:p>
    <w:p>
      <w:pPr>
        <w:pStyle w:val="ListParagraph"/>
        <w:numPr>
          <w:ilvl w:val="1"/>
          <w:numId w:val="1"/>
        </w:numPr>
        <w:tabs>
          <w:tab w:pos="1380" w:val="left" w:leader="none"/>
        </w:tabs>
        <w:spacing w:line="240" w:lineRule="auto" w:before="79" w:after="0"/>
        <w:ind w:left="1380" w:right="0" w:hanging="420"/>
        <w:jc w:val="left"/>
        <w:rPr>
          <w:sz w:val="24"/>
        </w:rPr>
      </w:pPr>
      <w:r>
        <w:rPr>
          <w:sz w:val="24"/>
        </w:rPr>
        <w:t>Analizador Ascendente (Bottom-Up) — </w:t>
      </w:r>
      <w:r>
        <w:rPr>
          <w:spacing w:val="-2"/>
          <w:sz w:val="24"/>
        </w:rPr>
        <w:t>LALR(1)</w:t>
      </w:r>
    </w:p>
    <w:p>
      <w:pPr>
        <w:pStyle w:val="ListParagraph"/>
        <w:numPr>
          <w:ilvl w:val="1"/>
          <w:numId w:val="1"/>
        </w:numPr>
        <w:tabs>
          <w:tab w:pos="1380" w:val="left" w:leader="none"/>
        </w:tabs>
        <w:spacing w:line="240" w:lineRule="auto" w:before="79" w:after="0"/>
        <w:ind w:left="1380" w:right="0" w:hanging="420"/>
        <w:jc w:val="left"/>
        <w:rPr>
          <w:sz w:val="24"/>
        </w:rPr>
      </w:pPr>
      <w:r>
        <w:rPr>
          <w:sz w:val="24"/>
        </w:rPr>
        <w:t>Manejo de Errores </w:t>
      </w:r>
      <w:r>
        <w:rPr>
          <w:spacing w:val="-2"/>
          <w:sz w:val="24"/>
        </w:rPr>
        <w:t>Sintácticos</w:t>
      </w:r>
    </w:p>
    <w:p>
      <w:pPr>
        <w:pStyle w:val="ListParagraph"/>
        <w:numPr>
          <w:ilvl w:val="1"/>
          <w:numId w:val="1"/>
        </w:numPr>
        <w:tabs>
          <w:tab w:pos="1380" w:val="left" w:leader="none"/>
        </w:tabs>
        <w:spacing w:line="240" w:lineRule="auto" w:before="79" w:after="0"/>
        <w:ind w:left="1380" w:right="0" w:hanging="420"/>
        <w:jc w:val="left"/>
        <w:rPr>
          <w:sz w:val="24"/>
        </w:rPr>
      </w:pPr>
      <w:r>
        <w:rPr>
          <w:sz w:val="24"/>
        </w:rPr>
        <w:t>Explicación del Código por </w:t>
      </w:r>
      <w:r>
        <w:rPr>
          <w:spacing w:val="-2"/>
          <w:sz w:val="24"/>
        </w:rPr>
        <w:t>Módulos</w:t>
      </w:r>
    </w:p>
    <w:p>
      <w:pPr>
        <w:pStyle w:val="ListParagraph"/>
        <w:numPr>
          <w:ilvl w:val="0"/>
          <w:numId w:val="1"/>
        </w:numPr>
        <w:tabs>
          <w:tab w:pos="960" w:val="left" w:leader="none"/>
        </w:tabs>
        <w:spacing w:line="240" w:lineRule="auto" w:before="80" w:after="0"/>
        <w:ind w:left="960" w:right="0" w:hanging="240"/>
        <w:jc w:val="left"/>
        <w:rPr>
          <w:sz w:val="24"/>
        </w:rPr>
      </w:pPr>
      <w:r>
        <w:rPr>
          <w:spacing w:val="-2"/>
          <w:sz w:val="24"/>
        </w:rPr>
        <w:t>Conclusiones</w:t>
      </w:r>
    </w:p>
    <w:p>
      <w:pPr>
        <w:pStyle w:val="ListParagraph"/>
        <w:numPr>
          <w:ilvl w:val="0"/>
          <w:numId w:val="1"/>
        </w:numPr>
        <w:tabs>
          <w:tab w:pos="960" w:val="left" w:leader="none"/>
        </w:tabs>
        <w:spacing w:line="240" w:lineRule="auto" w:before="79" w:after="0"/>
        <w:ind w:left="960" w:right="0" w:hanging="240"/>
        <w:jc w:val="left"/>
        <w:rPr>
          <w:sz w:val="24"/>
        </w:rPr>
      </w:pPr>
      <w:r>
        <w:rPr>
          <w:sz w:val="24"/>
        </w:rPr>
        <w:t>Referencias </w:t>
      </w:r>
      <w:r>
        <w:rPr>
          <w:spacing w:val="-2"/>
          <w:sz w:val="24"/>
        </w:rPr>
        <w:t>Bibliográficas</w:t>
      </w:r>
    </w:p>
    <w:p>
      <w:pPr>
        <w:pStyle w:val="ListParagraph"/>
        <w:spacing w:after="0" w:line="240" w:lineRule="auto"/>
        <w:jc w:val="left"/>
        <w:rPr>
          <w:sz w:val="24"/>
        </w:rPr>
        <w:sectPr>
          <w:headerReference w:type="default" r:id="rId10"/>
          <w:pgSz w:w="12240" w:h="15840"/>
          <w:pgMar w:header="681" w:footer="0" w:top="1240" w:bottom="280" w:left="1080" w:right="720"/>
        </w:sectPr>
      </w:pPr>
    </w:p>
    <w:p>
      <w:pPr>
        <w:pStyle w:val="Heading1"/>
        <w:numPr>
          <w:ilvl w:val="0"/>
          <w:numId w:val="2"/>
        </w:numPr>
        <w:tabs>
          <w:tab w:pos="960" w:val="left" w:leader="none"/>
        </w:tabs>
        <w:spacing w:line="240" w:lineRule="auto" w:before="169" w:after="0"/>
        <w:ind w:left="960" w:right="0" w:hanging="240"/>
        <w:jc w:val="left"/>
      </w:pPr>
      <w:bookmarkStart w:name="1.​INTRODUCCIÓN " w:id="4"/>
      <w:bookmarkEnd w:id="4"/>
      <w:r>
        <w:rPr>
          <w:b w:val="0"/>
        </w:rPr>
      </w:r>
      <w:r>
        <w:rPr>
          <w:spacing w:val="-2"/>
        </w:rPr>
        <w:t>INTRODUCCIÓN</w:t>
      </w:r>
    </w:p>
    <w:p>
      <w:pPr>
        <w:pStyle w:val="BodyText"/>
        <w:spacing w:before="1"/>
        <w:rPr>
          <w:b/>
          <w:sz w:val="5"/>
        </w:rPr>
      </w:pPr>
      <w:r>
        <w:rPr>
          <w:b/>
          <w:sz w:val="5"/>
        </w:rPr>
        <mc:AlternateContent>
          <mc:Choice Requires="wps">
            <w:drawing>
              <wp:anchor distT="0" distB="0" distL="0" distR="0" allowOverlap="1" layoutInCell="1" locked="0" behindDoc="1" simplePos="0" relativeHeight="487588864">
                <wp:simplePos x="0" y="0"/>
                <wp:positionH relativeFrom="page">
                  <wp:posOffset>1123950</wp:posOffset>
                </wp:positionH>
                <wp:positionV relativeFrom="paragraph">
                  <wp:posOffset>52802</wp:posOffset>
                </wp:positionV>
                <wp:extent cx="57531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53100" cy="1270"/>
                        </a:xfrm>
                        <a:custGeom>
                          <a:avLst/>
                          <a:gdLst/>
                          <a:ahLst/>
                          <a:cxnLst/>
                          <a:rect l="l" t="t" r="r" b="b"/>
                          <a:pathLst>
                            <a:path w="5753100" h="0">
                              <a:moveTo>
                                <a:pt x="0" y="0"/>
                              </a:moveTo>
                              <a:lnTo>
                                <a:pt x="5753100" y="0"/>
                              </a:lnTo>
                            </a:path>
                          </a:pathLst>
                        </a:custGeom>
                        <a:ln w="9525">
                          <a:solidFill>
                            <a:srgbClr val="1E3762"/>
                          </a:solidFill>
                          <a:prstDash val="solid"/>
                        </a:ln>
                      </wps:spPr>
                      <wps:bodyPr wrap="square" lIns="0" tIns="0" rIns="0" bIns="0" rtlCol="0">
                        <a:prstTxWarp prst="textNoShape">
                          <a:avLst/>
                        </a:prstTxWarp>
                        <a:noAutofit/>
                      </wps:bodyPr>
                    </wps:wsp>
                  </a:graphicData>
                </a:graphic>
              </wp:anchor>
            </w:drawing>
          </mc:Choice>
          <mc:Fallback>
            <w:pict>
              <v:shape style="position:absolute;margin-left:88.5pt;margin-top:4.157666pt;width:453pt;height:.1pt;mso-position-horizontal-relative:page;mso-position-vertical-relative:paragraph;z-index:-15727616;mso-wrap-distance-left:0;mso-wrap-distance-right:0" id="docshape2" coordorigin="1770,83" coordsize="9060,0" path="m1770,83l10830,83e" filled="false" stroked="true" strokeweight=".75pt" strokecolor="#1e3762">
                <v:path arrowok="t"/>
                <v:stroke dashstyle="solid"/>
                <w10:wrap type="topAndBottom"/>
              </v:shape>
            </w:pict>
          </mc:Fallback>
        </mc:AlternateContent>
      </w:r>
    </w:p>
    <w:p>
      <w:pPr>
        <w:pStyle w:val="BodyText"/>
        <w:spacing w:before="162"/>
        <w:ind w:left="720" w:right="720"/>
        <w:jc w:val="both"/>
      </w:pPr>
      <w:r>
        <w:rPr/>
        <w:t>El presente documento corresponde a la documentación técnica de la</w:t>
      </w:r>
      <w:r>
        <w:rPr>
          <w:spacing w:val="-3"/>
        </w:rPr>
        <w:t> </w:t>
      </w:r>
      <w:r>
        <w:rPr/>
        <w:t>Unidad</w:t>
      </w:r>
      <w:r>
        <w:rPr>
          <w:spacing w:val="-3"/>
        </w:rPr>
        <w:t> </w:t>
      </w:r>
      <w:r>
        <w:rPr/>
        <w:t>5</w:t>
      </w:r>
      <w:r>
        <w:rPr>
          <w:spacing w:val="-3"/>
        </w:rPr>
        <w:t> </w:t>
      </w:r>
      <w:r>
        <w:rPr/>
        <w:t>de</w:t>
      </w:r>
      <w:r>
        <w:rPr>
          <w:spacing w:val="-3"/>
        </w:rPr>
        <w:t> </w:t>
      </w:r>
      <w:r>
        <w:rPr/>
        <w:t>la</w:t>
      </w:r>
      <w:r>
        <w:rPr>
          <w:spacing w:val="-3"/>
        </w:rPr>
        <w:t> </w:t>
      </w:r>
      <w:r>
        <w:rPr/>
        <w:t>materia Lenguajes y Autómatas I, cuyo objetivo central es el diseño e implementación de un Analizador Sintáctico (AS) integrado a un mini-compilador/intérprete escrito en Python.</w:t>
      </w:r>
    </w:p>
    <w:p>
      <w:pPr>
        <w:pStyle w:val="BodyText"/>
        <w:spacing w:before="164"/>
      </w:pPr>
    </w:p>
    <w:p>
      <w:pPr>
        <w:pStyle w:val="BodyText"/>
        <w:ind w:left="720" w:right="725"/>
        <w:jc w:val="both"/>
      </w:pPr>
      <w:r>
        <w:rPr/>
        <w:t>El análisis sintáctico es la segunda fase del proceso de compilación. Su función es</w:t>
      </w:r>
      <w:r>
        <w:rPr>
          <w:spacing w:val="-3"/>
        </w:rPr>
        <w:t> </w:t>
      </w:r>
      <w:r>
        <w:rPr/>
        <w:t>recibir</w:t>
      </w:r>
      <w:r>
        <w:rPr>
          <w:spacing w:val="-3"/>
        </w:rPr>
        <w:t> </w:t>
      </w:r>
      <w:r>
        <w:rPr/>
        <w:t>la secuencia de tokens generada por el analizador léxico (Unidad 4) y verificar que dicha secuencia cumple con las reglas gramaticales del lenguaje de programación, construyendo simultáneamente una representación estructurada del programa —el Árbol de Sintaxis Abstracta (AST)— que servirá como entrada al intérprete.</w:t>
      </w:r>
    </w:p>
    <w:p>
      <w:pPr>
        <w:pStyle w:val="BodyText"/>
        <w:spacing w:before="159"/>
      </w:pPr>
    </w:p>
    <w:p>
      <w:pPr>
        <w:pStyle w:val="BodyText"/>
        <w:ind w:left="720" w:right="718"/>
        <w:jc w:val="both"/>
      </w:pPr>
      <w:r>
        <w:rPr/>
        <w:t>El mini-compilador desarrollado implementa un lenguaje propio con sintaxis en español, capaz de procesar declaraciones de variables, expresiones aritméticas y lógicas, </w:t>
      </w:r>
      <w:r>
        <w:rPr/>
        <w:t>estructuras condicionales, entrada/salida y manejo de errores tanto léxicos como sintácticos. La herramienta PLY (Python Lex-Yacc) fue elegida como generador de analizadores, por su facilidad de uso y su capacidad de producir parsers LALR(1) robustos.</w:t>
      </w:r>
    </w:p>
    <w:p>
      <w:pPr>
        <w:pStyle w:val="BodyText"/>
        <w:spacing w:before="159"/>
      </w:pPr>
    </w:p>
    <w:p>
      <w:pPr>
        <w:pStyle w:val="BodyText"/>
        <w:ind w:left="720" w:right="724"/>
        <w:jc w:val="both"/>
      </w:pPr>
      <w:r>
        <w:rPr/>
        <w:t>Este reporte detalla la teoría que sustenta cada decisión de diseño: gramáticas </w:t>
      </w:r>
      <w:r>
        <w:rPr/>
        <w:t>formales, formas normales, diagramas de sintaxis, algoritmos de análisis y estrategias de</w:t>
      </w:r>
      <w:r>
        <w:rPr>
          <w:spacing w:val="-3"/>
        </w:rPr>
        <w:t> </w:t>
      </w:r>
      <w:r>
        <w:rPr/>
        <w:t>recuperación de errores; relacionando siempre la teoría con la implementación concreta del código.</w:t>
      </w:r>
    </w:p>
    <w:p>
      <w:pPr>
        <w:pStyle w:val="BodyText"/>
        <w:spacing w:after="0"/>
        <w:jc w:val="both"/>
        <w:sectPr>
          <w:pgSz w:w="12240" w:h="15840"/>
          <w:pgMar w:header="681" w:footer="0" w:top="1240" w:bottom="280" w:left="1080" w:right="720"/>
        </w:sectPr>
      </w:pPr>
    </w:p>
    <w:p>
      <w:pPr>
        <w:pStyle w:val="Heading1"/>
        <w:numPr>
          <w:ilvl w:val="0"/>
          <w:numId w:val="2"/>
        </w:numPr>
        <w:tabs>
          <w:tab w:pos="960" w:val="left" w:leader="none"/>
        </w:tabs>
        <w:spacing w:line="240" w:lineRule="auto" w:before="169" w:after="0"/>
        <w:ind w:left="960" w:right="0" w:hanging="240"/>
        <w:jc w:val="left"/>
      </w:pPr>
      <w:bookmarkStart w:name="2.​ANTECEDENTES " w:id="5"/>
      <w:bookmarkEnd w:id="5"/>
      <w:r>
        <w:rPr>
          <w:b w:val="0"/>
        </w:rPr>
      </w:r>
      <w:r>
        <w:rPr>
          <w:spacing w:val="-2"/>
        </w:rPr>
        <w:t>ANTECEDENTES</w:t>
      </w:r>
    </w:p>
    <w:p>
      <w:pPr>
        <w:pStyle w:val="BodyText"/>
        <w:spacing w:before="1"/>
        <w:rPr>
          <w:b/>
          <w:sz w:val="5"/>
        </w:rPr>
      </w:pPr>
      <w:r>
        <w:rPr>
          <w:b/>
          <w:sz w:val="5"/>
        </w:rPr>
        <mc:AlternateContent>
          <mc:Choice Requires="wps">
            <w:drawing>
              <wp:anchor distT="0" distB="0" distL="0" distR="0" allowOverlap="1" layoutInCell="1" locked="0" behindDoc="1" simplePos="0" relativeHeight="487589376">
                <wp:simplePos x="0" y="0"/>
                <wp:positionH relativeFrom="page">
                  <wp:posOffset>1123950</wp:posOffset>
                </wp:positionH>
                <wp:positionV relativeFrom="paragraph">
                  <wp:posOffset>52802</wp:posOffset>
                </wp:positionV>
                <wp:extent cx="57531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753100" cy="1270"/>
                        </a:xfrm>
                        <a:custGeom>
                          <a:avLst/>
                          <a:gdLst/>
                          <a:ahLst/>
                          <a:cxnLst/>
                          <a:rect l="l" t="t" r="r" b="b"/>
                          <a:pathLst>
                            <a:path w="5753100" h="0">
                              <a:moveTo>
                                <a:pt x="0" y="0"/>
                              </a:moveTo>
                              <a:lnTo>
                                <a:pt x="5753100" y="0"/>
                              </a:lnTo>
                            </a:path>
                          </a:pathLst>
                        </a:custGeom>
                        <a:ln w="9525">
                          <a:solidFill>
                            <a:srgbClr val="1E3762"/>
                          </a:solidFill>
                          <a:prstDash val="solid"/>
                        </a:ln>
                      </wps:spPr>
                      <wps:bodyPr wrap="square" lIns="0" tIns="0" rIns="0" bIns="0" rtlCol="0">
                        <a:prstTxWarp prst="textNoShape">
                          <a:avLst/>
                        </a:prstTxWarp>
                        <a:noAutofit/>
                      </wps:bodyPr>
                    </wps:wsp>
                  </a:graphicData>
                </a:graphic>
              </wp:anchor>
            </w:drawing>
          </mc:Choice>
          <mc:Fallback>
            <w:pict>
              <v:shape style="position:absolute;margin-left:88.5pt;margin-top:4.157666pt;width:453pt;height:.1pt;mso-position-horizontal-relative:page;mso-position-vertical-relative:paragraph;z-index:-15727104;mso-wrap-distance-left:0;mso-wrap-distance-right:0" id="docshape3" coordorigin="1770,83" coordsize="9060,0" path="m1770,83l10830,83e" filled="false" stroked="true" strokeweight=".75pt" strokecolor="#1e3762">
                <v:path arrowok="t"/>
                <v:stroke dashstyle="solid"/>
                <w10:wrap type="topAndBottom"/>
              </v:shape>
            </w:pict>
          </mc:Fallback>
        </mc:AlternateContent>
      </w:r>
    </w:p>
    <w:p>
      <w:pPr>
        <w:pStyle w:val="BodyText"/>
        <w:spacing w:before="162"/>
        <w:ind w:left="720" w:right="720"/>
        <w:jc w:val="both"/>
      </w:pPr>
      <w:r>
        <w:rPr/>
        <w:t>El proceso de compilación de un lenguaje de programación se divide clásicamente en </w:t>
      </w:r>
      <w:r>
        <w:rPr/>
        <w:t>seis fases:</w:t>
      </w:r>
      <w:r>
        <w:rPr>
          <w:spacing w:val="-4"/>
        </w:rPr>
        <w:t> </w:t>
      </w:r>
      <w:r>
        <w:rPr/>
        <w:t>análisis</w:t>
      </w:r>
      <w:r>
        <w:rPr>
          <w:spacing w:val="-4"/>
        </w:rPr>
        <w:t> </w:t>
      </w:r>
      <w:r>
        <w:rPr/>
        <w:t>léxico,</w:t>
      </w:r>
      <w:r>
        <w:rPr>
          <w:spacing w:val="-4"/>
        </w:rPr>
        <w:t> </w:t>
      </w:r>
      <w:r>
        <w:rPr/>
        <w:t>análisis</w:t>
      </w:r>
      <w:r>
        <w:rPr>
          <w:spacing w:val="-4"/>
        </w:rPr>
        <w:t> </w:t>
      </w:r>
      <w:r>
        <w:rPr/>
        <w:t>sintáctico,</w:t>
      </w:r>
      <w:r>
        <w:rPr>
          <w:spacing w:val="-4"/>
        </w:rPr>
        <w:t> </w:t>
      </w:r>
      <w:r>
        <w:rPr/>
        <w:t>análisis</w:t>
      </w:r>
      <w:r>
        <w:rPr>
          <w:spacing w:val="-4"/>
        </w:rPr>
        <w:t> </w:t>
      </w:r>
      <w:r>
        <w:rPr/>
        <w:t>semántico,</w:t>
      </w:r>
      <w:r>
        <w:rPr>
          <w:spacing w:val="-4"/>
        </w:rPr>
        <w:t> </w:t>
      </w:r>
      <w:r>
        <w:rPr/>
        <w:t>generación</w:t>
      </w:r>
      <w:r>
        <w:rPr>
          <w:spacing w:val="-4"/>
        </w:rPr>
        <w:t> </w:t>
      </w:r>
      <w:r>
        <w:rPr/>
        <w:t>de</w:t>
      </w:r>
      <w:r>
        <w:rPr>
          <w:spacing w:val="-4"/>
        </w:rPr>
        <w:t> </w:t>
      </w:r>
      <w:r>
        <w:rPr/>
        <w:t>código</w:t>
      </w:r>
      <w:r>
        <w:rPr>
          <w:spacing w:val="-4"/>
        </w:rPr>
        <w:t> </w:t>
      </w:r>
      <w:r>
        <w:rPr/>
        <w:t>intermedio, optimización y generación de código final. Este proyecto abarca de forma integrada las tres primeras fases, más la etapa de ejecución directa sobre el AST.</w:t>
      </w:r>
    </w:p>
    <w:p>
      <w:pPr>
        <w:pStyle w:val="BodyText"/>
      </w:pPr>
    </w:p>
    <w:p>
      <w:pPr>
        <w:pStyle w:val="BodyText"/>
        <w:spacing w:before="111"/>
      </w:pPr>
    </w:p>
    <w:p>
      <w:pPr>
        <w:pStyle w:val="Heading2"/>
        <w:numPr>
          <w:ilvl w:val="1"/>
          <w:numId w:val="2"/>
        </w:numPr>
        <w:tabs>
          <w:tab w:pos="1080" w:val="left" w:leader="none"/>
        </w:tabs>
        <w:spacing w:line="240" w:lineRule="auto" w:before="0" w:after="0"/>
        <w:ind w:left="1080" w:right="0" w:hanging="360"/>
        <w:jc w:val="left"/>
      </w:pPr>
      <w:bookmarkStart w:name="2.1​Pipeline del Mini-Compilador " w:id="6"/>
      <w:bookmarkEnd w:id="6"/>
      <w:r>
        <w:rPr>
          <w:b w:val="0"/>
        </w:rPr>
      </w:r>
      <w:r>
        <w:rPr/>
        <w:t>Pipeline del Mini-</w:t>
      </w:r>
      <w:r>
        <w:rPr>
          <w:spacing w:val="-2"/>
        </w:rPr>
        <w:t>Compilador</w:t>
      </w:r>
    </w:p>
    <w:p>
      <w:pPr>
        <w:pStyle w:val="BodyText"/>
        <w:spacing w:before="152"/>
        <w:ind w:left="720"/>
        <w:jc w:val="both"/>
      </w:pPr>
      <w:r>
        <w:rPr/>
        <w:t>El flujo completo del sistema implementado es el </w:t>
      </w:r>
      <w:r>
        <w:rPr>
          <w:spacing w:val="-2"/>
        </w:rPr>
        <w:t>siguiente:</w:t>
      </w:r>
    </w:p>
    <w:p>
      <w:pPr>
        <w:pStyle w:val="BodyText"/>
        <w:spacing w:before="136"/>
        <w:rPr>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2"/>
        <w:gridCol w:w="1566"/>
        <w:gridCol w:w="1374"/>
        <w:gridCol w:w="1543"/>
        <w:gridCol w:w="1746"/>
        <w:gridCol w:w="1596"/>
      </w:tblGrid>
      <w:tr>
        <w:trPr>
          <w:trHeight w:val="705" w:hRule="atLeast"/>
        </w:trPr>
        <w:tc>
          <w:tcPr>
            <w:tcW w:w="1532" w:type="dxa"/>
            <w:shd w:val="clear" w:color="auto" w:fill="D4E7EF"/>
          </w:tcPr>
          <w:p>
            <w:pPr>
              <w:pStyle w:val="TableParagraph"/>
              <w:spacing w:before="73"/>
              <w:rPr>
                <w:b/>
                <w:sz w:val="24"/>
              </w:rPr>
            </w:pPr>
            <w:r>
              <w:rPr>
                <w:b/>
                <w:spacing w:val="-2"/>
                <w:sz w:val="24"/>
              </w:rPr>
              <w:t>Texto</w:t>
            </w:r>
            <w:r>
              <w:rPr>
                <w:b/>
                <w:spacing w:val="-13"/>
                <w:sz w:val="24"/>
              </w:rPr>
              <w:t> </w:t>
            </w:r>
            <w:r>
              <w:rPr>
                <w:b/>
                <w:spacing w:val="-2"/>
                <w:sz w:val="24"/>
              </w:rPr>
              <w:t>fuente</w:t>
            </w:r>
          </w:p>
        </w:tc>
        <w:tc>
          <w:tcPr>
            <w:tcW w:w="1566" w:type="dxa"/>
            <w:shd w:val="clear" w:color="auto" w:fill="D4E7EF"/>
          </w:tcPr>
          <w:p>
            <w:pPr>
              <w:pStyle w:val="TableParagraph"/>
              <w:spacing w:before="73"/>
              <w:ind w:left="148"/>
              <w:rPr>
                <w:b/>
                <w:sz w:val="24"/>
              </w:rPr>
            </w:pPr>
            <w:r>
              <w:rPr>
                <w:b/>
                <w:sz w:val="24"/>
              </w:rPr>
              <w:t>Lexer </w:t>
            </w:r>
            <w:r>
              <w:rPr>
                <w:b/>
                <w:spacing w:val="-2"/>
                <w:sz w:val="24"/>
              </w:rPr>
              <w:t>(PLY)</w:t>
            </w:r>
          </w:p>
        </w:tc>
        <w:tc>
          <w:tcPr>
            <w:tcW w:w="1374" w:type="dxa"/>
            <w:shd w:val="clear" w:color="auto" w:fill="D4E7EF"/>
          </w:tcPr>
          <w:p>
            <w:pPr>
              <w:pStyle w:val="TableParagraph"/>
              <w:spacing w:before="73"/>
              <w:ind w:left="142"/>
              <w:rPr>
                <w:b/>
                <w:sz w:val="24"/>
              </w:rPr>
            </w:pPr>
            <w:r>
              <w:rPr>
                <w:b/>
                <w:spacing w:val="-2"/>
                <w:sz w:val="24"/>
              </w:rPr>
              <w:t>Tokens</w:t>
            </w:r>
          </w:p>
        </w:tc>
        <w:tc>
          <w:tcPr>
            <w:tcW w:w="1543" w:type="dxa"/>
            <w:shd w:val="clear" w:color="auto" w:fill="D4E7EF"/>
          </w:tcPr>
          <w:p>
            <w:pPr>
              <w:pStyle w:val="TableParagraph"/>
              <w:spacing w:line="242" w:lineRule="auto" w:before="73"/>
              <w:ind w:left="328" w:right="527"/>
              <w:rPr>
                <w:b/>
                <w:sz w:val="24"/>
              </w:rPr>
            </w:pPr>
            <w:r>
              <w:rPr>
                <w:b/>
                <w:spacing w:val="-2"/>
                <w:sz w:val="24"/>
              </w:rPr>
              <w:t>Parser </w:t>
            </w:r>
            <w:r>
              <w:rPr>
                <w:b/>
                <w:spacing w:val="-4"/>
                <w:sz w:val="24"/>
              </w:rPr>
              <w:t>(PLY)</w:t>
            </w:r>
          </w:p>
        </w:tc>
        <w:tc>
          <w:tcPr>
            <w:tcW w:w="1746" w:type="dxa"/>
            <w:shd w:val="clear" w:color="auto" w:fill="D4E7EF"/>
          </w:tcPr>
          <w:p>
            <w:pPr>
              <w:pStyle w:val="TableParagraph"/>
              <w:spacing w:before="73"/>
              <w:ind w:left="345"/>
              <w:rPr>
                <w:b/>
                <w:sz w:val="24"/>
              </w:rPr>
            </w:pPr>
            <w:r>
              <w:rPr>
                <w:b/>
                <w:spacing w:val="-5"/>
                <w:sz w:val="24"/>
              </w:rPr>
              <w:t>AST</w:t>
            </w:r>
          </w:p>
        </w:tc>
        <w:tc>
          <w:tcPr>
            <w:tcW w:w="1596" w:type="dxa"/>
            <w:shd w:val="clear" w:color="auto" w:fill="D4E7EF"/>
          </w:tcPr>
          <w:p>
            <w:pPr>
              <w:pStyle w:val="TableParagraph"/>
              <w:spacing w:before="73"/>
              <w:ind w:left="158"/>
              <w:rPr>
                <w:b/>
                <w:sz w:val="24"/>
              </w:rPr>
            </w:pPr>
            <w:r>
              <w:rPr>
                <w:b/>
                <w:spacing w:val="-2"/>
                <w:sz w:val="24"/>
              </w:rPr>
              <w:t>Intérprete</w:t>
            </w:r>
          </w:p>
        </w:tc>
      </w:tr>
      <w:tr>
        <w:trPr>
          <w:trHeight w:val="344" w:hRule="atLeast"/>
        </w:trPr>
        <w:tc>
          <w:tcPr>
            <w:tcW w:w="1532" w:type="dxa"/>
          </w:tcPr>
          <w:p>
            <w:pPr>
              <w:pStyle w:val="TableParagraph"/>
              <w:spacing w:line="256" w:lineRule="exact" w:before="69"/>
              <w:rPr>
                <w:sz w:val="24"/>
              </w:rPr>
            </w:pPr>
            <w:r>
              <w:rPr>
                <w:spacing w:val="-2"/>
                <w:sz w:val="24"/>
              </w:rPr>
              <w:t>progfte.txt</w:t>
            </w:r>
          </w:p>
        </w:tc>
        <w:tc>
          <w:tcPr>
            <w:tcW w:w="1566" w:type="dxa"/>
          </w:tcPr>
          <w:p>
            <w:pPr>
              <w:pStyle w:val="TableParagraph"/>
              <w:spacing w:line="256" w:lineRule="exact" w:before="69"/>
              <w:ind w:left="148"/>
              <w:rPr>
                <w:sz w:val="24"/>
              </w:rPr>
            </w:pPr>
            <w:r>
              <w:rPr>
                <w:spacing w:val="-2"/>
                <w:sz w:val="24"/>
              </w:rPr>
              <w:t>lexer.py</w:t>
            </w:r>
          </w:p>
        </w:tc>
        <w:tc>
          <w:tcPr>
            <w:tcW w:w="1374" w:type="dxa"/>
          </w:tcPr>
          <w:p>
            <w:pPr>
              <w:pStyle w:val="TableParagraph"/>
              <w:spacing w:line="256" w:lineRule="exact" w:before="69"/>
              <w:ind w:left="142"/>
              <w:rPr>
                <w:sz w:val="24"/>
              </w:rPr>
            </w:pPr>
            <w:r>
              <w:rPr>
                <w:sz w:val="24"/>
              </w:rPr>
              <w:t>.tok / </w:t>
            </w:r>
            <w:r>
              <w:rPr>
                <w:spacing w:val="-4"/>
                <w:sz w:val="24"/>
              </w:rPr>
              <w:t>.tab</w:t>
            </w:r>
          </w:p>
        </w:tc>
        <w:tc>
          <w:tcPr>
            <w:tcW w:w="1543" w:type="dxa"/>
          </w:tcPr>
          <w:p>
            <w:pPr>
              <w:pStyle w:val="TableParagraph"/>
              <w:spacing w:line="256" w:lineRule="exact" w:before="69"/>
              <w:ind w:left="328"/>
              <w:rPr>
                <w:sz w:val="24"/>
              </w:rPr>
            </w:pPr>
            <w:r>
              <w:rPr>
                <w:spacing w:val="-2"/>
                <w:sz w:val="24"/>
              </w:rPr>
              <w:t>parser.py</w:t>
            </w:r>
          </w:p>
        </w:tc>
        <w:tc>
          <w:tcPr>
            <w:tcW w:w="1746" w:type="dxa"/>
          </w:tcPr>
          <w:p>
            <w:pPr>
              <w:pStyle w:val="TableParagraph"/>
              <w:spacing w:line="256" w:lineRule="exact" w:before="69"/>
              <w:ind w:left="345"/>
              <w:rPr>
                <w:sz w:val="24"/>
              </w:rPr>
            </w:pPr>
            <w:r>
              <w:rPr>
                <w:spacing w:val="-2"/>
                <w:sz w:val="24"/>
              </w:rPr>
              <w:t>ast_nodes.py</w:t>
            </w:r>
          </w:p>
        </w:tc>
        <w:tc>
          <w:tcPr>
            <w:tcW w:w="1596" w:type="dxa"/>
          </w:tcPr>
          <w:p>
            <w:pPr>
              <w:pStyle w:val="TableParagraph"/>
              <w:spacing w:line="256" w:lineRule="exact" w:before="69"/>
              <w:ind w:left="158"/>
              <w:rPr>
                <w:sz w:val="24"/>
              </w:rPr>
            </w:pPr>
            <w:r>
              <w:rPr>
                <w:spacing w:val="-2"/>
                <w:sz w:val="24"/>
              </w:rPr>
              <w:t>interpreter.py</w:t>
            </w:r>
          </w:p>
        </w:tc>
      </w:tr>
    </w:tbl>
    <w:p>
      <w:pPr>
        <w:pStyle w:val="BodyText"/>
        <w:spacing w:before="152"/>
      </w:pPr>
    </w:p>
    <w:p>
      <w:pPr>
        <w:pStyle w:val="BodyText"/>
        <w:ind w:left="720"/>
      </w:pPr>
      <w:r>
        <w:rPr/>
        <w:t>Cada fase transforma la representación del programa hacia un nivel de abstracción más </w:t>
      </w:r>
      <w:r>
        <w:rPr>
          <w:spacing w:val="-2"/>
        </w:rPr>
        <w:t>alto:</w:t>
      </w:r>
    </w:p>
    <w:p>
      <w:pPr>
        <w:pStyle w:val="ListParagraph"/>
        <w:numPr>
          <w:ilvl w:val="0"/>
          <w:numId w:val="3"/>
        </w:numPr>
        <w:tabs>
          <w:tab w:pos="1440" w:val="left" w:leader="none"/>
        </w:tabs>
        <w:spacing w:line="240" w:lineRule="auto" w:before="79" w:after="0"/>
        <w:ind w:left="1440" w:right="1520" w:hanging="360"/>
        <w:jc w:val="left"/>
        <w:rPr>
          <w:sz w:val="24"/>
        </w:rPr>
      </w:pPr>
      <w:r>
        <w:rPr>
          <w:sz w:val="24"/>
        </w:rPr>
        <w:t>El</w:t>
      </w:r>
      <w:r>
        <w:rPr>
          <w:spacing w:val="-5"/>
          <w:sz w:val="24"/>
        </w:rPr>
        <w:t> </w:t>
      </w:r>
      <w:r>
        <w:rPr>
          <w:sz w:val="24"/>
        </w:rPr>
        <w:t>analizador</w:t>
      </w:r>
      <w:r>
        <w:rPr>
          <w:spacing w:val="-5"/>
          <w:sz w:val="24"/>
        </w:rPr>
        <w:t> </w:t>
      </w:r>
      <w:r>
        <w:rPr>
          <w:sz w:val="24"/>
        </w:rPr>
        <w:t>léxico</w:t>
      </w:r>
      <w:r>
        <w:rPr>
          <w:spacing w:val="-5"/>
          <w:sz w:val="24"/>
        </w:rPr>
        <w:t> </w:t>
      </w:r>
      <w:r>
        <w:rPr>
          <w:sz w:val="24"/>
        </w:rPr>
        <w:t>(lexer.py)</w:t>
      </w:r>
      <w:r>
        <w:rPr>
          <w:spacing w:val="-5"/>
          <w:sz w:val="24"/>
        </w:rPr>
        <w:t> </w:t>
      </w:r>
      <w:r>
        <w:rPr>
          <w:sz w:val="24"/>
        </w:rPr>
        <w:t>convierte</w:t>
      </w:r>
      <w:r>
        <w:rPr>
          <w:spacing w:val="-5"/>
          <w:sz w:val="24"/>
        </w:rPr>
        <w:t> </w:t>
      </w:r>
      <w:r>
        <w:rPr>
          <w:sz w:val="24"/>
        </w:rPr>
        <w:t>el</w:t>
      </w:r>
      <w:r>
        <w:rPr>
          <w:spacing w:val="-5"/>
          <w:sz w:val="24"/>
        </w:rPr>
        <w:t> </w:t>
      </w:r>
      <w:r>
        <w:rPr>
          <w:sz w:val="24"/>
        </w:rPr>
        <w:t>texto</w:t>
      </w:r>
      <w:r>
        <w:rPr>
          <w:spacing w:val="-5"/>
          <w:sz w:val="24"/>
        </w:rPr>
        <w:t> </w:t>
      </w:r>
      <w:r>
        <w:rPr>
          <w:sz w:val="24"/>
        </w:rPr>
        <w:t>fuente</w:t>
      </w:r>
      <w:r>
        <w:rPr>
          <w:spacing w:val="-5"/>
          <w:sz w:val="24"/>
        </w:rPr>
        <w:t> </w:t>
      </w:r>
      <w:r>
        <w:rPr>
          <w:sz w:val="24"/>
        </w:rPr>
        <w:t>en</w:t>
      </w:r>
      <w:r>
        <w:rPr>
          <w:spacing w:val="-5"/>
          <w:sz w:val="24"/>
        </w:rPr>
        <w:t> </w:t>
      </w:r>
      <w:r>
        <w:rPr>
          <w:sz w:val="24"/>
        </w:rPr>
        <w:t>una</w:t>
      </w:r>
      <w:r>
        <w:rPr>
          <w:spacing w:val="-5"/>
          <w:sz w:val="24"/>
        </w:rPr>
        <w:t> </w:t>
      </w:r>
      <w:r>
        <w:rPr>
          <w:sz w:val="24"/>
        </w:rPr>
        <w:t>lista</w:t>
      </w:r>
      <w:r>
        <w:rPr>
          <w:spacing w:val="-5"/>
          <w:sz w:val="24"/>
        </w:rPr>
        <w:t> </w:t>
      </w:r>
      <w:r>
        <w:rPr>
          <w:sz w:val="24"/>
        </w:rPr>
        <w:t>de</w:t>
      </w:r>
      <w:r>
        <w:rPr>
          <w:spacing w:val="-5"/>
          <w:sz w:val="24"/>
        </w:rPr>
        <w:t> </w:t>
      </w:r>
      <w:r>
        <w:rPr>
          <w:sz w:val="24"/>
        </w:rPr>
        <w:t>tokens, identificando palabras reservadas, identificadores, literales, operadores y errores léxicos.</w:t>
      </w:r>
    </w:p>
    <w:p>
      <w:pPr>
        <w:pStyle w:val="ListParagraph"/>
        <w:numPr>
          <w:ilvl w:val="0"/>
          <w:numId w:val="3"/>
        </w:numPr>
        <w:tabs>
          <w:tab w:pos="1440" w:val="left" w:leader="none"/>
        </w:tabs>
        <w:spacing w:line="237" w:lineRule="auto" w:before="62" w:after="0"/>
        <w:ind w:left="1440" w:right="1175" w:hanging="360"/>
        <w:jc w:val="left"/>
        <w:rPr>
          <w:sz w:val="24"/>
        </w:rPr>
      </w:pPr>
      <w:r>
        <w:rPr>
          <w:sz w:val="24"/>
        </w:rPr>
        <w:t>El</w:t>
      </w:r>
      <w:r>
        <w:rPr>
          <w:spacing w:val="-5"/>
          <w:sz w:val="24"/>
        </w:rPr>
        <w:t> </w:t>
      </w:r>
      <w:r>
        <w:rPr>
          <w:sz w:val="24"/>
        </w:rPr>
        <w:t>analizador</w:t>
      </w:r>
      <w:r>
        <w:rPr>
          <w:spacing w:val="-5"/>
          <w:sz w:val="24"/>
        </w:rPr>
        <w:t> </w:t>
      </w:r>
      <w:r>
        <w:rPr>
          <w:sz w:val="24"/>
        </w:rPr>
        <w:t>sintáctico</w:t>
      </w:r>
      <w:r>
        <w:rPr>
          <w:spacing w:val="-5"/>
          <w:sz w:val="24"/>
        </w:rPr>
        <w:t> </w:t>
      </w:r>
      <w:r>
        <w:rPr>
          <w:sz w:val="24"/>
        </w:rPr>
        <w:t>(parser.py)</w:t>
      </w:r>
      <w:r>
        <w:rPr>
          <w:spacing w:val="-5"/>
          <w:sz w:val="24"/>
        </w:rPr>
        <w:t> </w:t>
      </w:r>
      <w:r>
        <w:rPr>
          <w:sz w:val="24"/>
        </w:rPr>
        <w:t>verifica</w:t>
      </w:r>
      <w:r>
        <w:rPr>
          <w:spacing w:val="-5"/>
          <w:sz w:val="24"/>
        </w:rPr>
        <w:t> </w:t>
      </w:r>
      <w:r>
        <w:rPr>
          <w:sz w:val="24"/>
        </w:rPr>
        <w:t>que</w:t>
      </w:r>
      <w:r>
        <w:rPr>
          <w:spacing w:val="-5"/>
          <w:sz w:val="24"/>
        </w:rPr>
        <w:t> </w:t>
      </w:r>
      <w:r>
        <w:rPr>
          <w:sz w:val="24"/>
        </w:rPr>
        <w:t>la</w:t>
      </w:r>
      <w:r>
        <w:rPr>
          <w:spacing w:val="-5"/>
          <w:sz w:val="24"/>
        </w:rPr>
        <w:t> </w:t>
      </w:r>
      <w:r>
        <w:rPr>
          <w:sz w:val="24"/>
        </w:rPr>
        <w:t>secuencia</w:t>
      </w:r>
      <w:r>
        <w:rPr>
          <w:spacing w:val="-5"/>
          <w:sz w:val="24"/>
        </w:rPr>
        <w:t> </w:t>
      </w:r>
      <w:r>
        <w:rPr>
          <w:sz w:val="24"/>
        </w:rPr>
        <w:t>de</w:t>
      </w:r>
      <w:r>
        <w:rPr>
          <w:spacing w:val="-5"/>
          <w:sz w:val="24"/>
        </w:rPr>
        <w:t> </w:t>
      </w:r>
      <w:r>
        <w:rPr>
          <w:sz w:val="24"/>
        </w:rPr>
        <w:t>tokens</w:t>
      </w:r>
      <w:r>
        <w:rPr>
          <w:spacing w:val="-5"/>
          <w:sz w:val="24"/>
        </w:rPr>
        <w:t> </w:t>
      </w:r>
      <w:r>
        <w:rPr>
          <w:sz w:val="24"/>
        </w:rPr>
        <w:t>obedece</w:t>
      </w:r>
      <w:r>
        <w:rPr>
          <w:spacing w:val="-5"/>
          <w:sz w:val="24"/>
        </w:rPr>
        <w:t> </w:t>
      </w:r>
      <w:r>
        <w:rPr>
          <w:sz w:val="24"/>
        </w:rPr>
        <w:t>la gramática y construye el AST.</w:t>
      </w:r>
    </w:p>
    <w:p>
      <w:pPr>
        <w:pStyle w:val="ListParagraph"/>
        <w:numPr>
          <w:ilvl w:val="0"/>
          <w:numId w:val="3"/>
        </w:numPr>
        <w:tabs>
          <w:tab w:pos="1440" w:val="left" w:leader="none"/>
        </w:tabs>
        <w:spacing w:line="240" w:lineRule="auto" w:before="60" w:after="0"/>
        <w:ind w:left="1440" w:right="2107" w:hanging="360"/>
        <w:jc w:val="left"/>
        <w:rPr>
          <w:sz w:val="24"/>
        </w:rPr>
      </w:pPr>
      <w:r>
        <w:rPr>
          <w:sz w:val="24"/>
        </w:rPr>
        <w:t>El</w:t>
      </w:r>
      <w:r>
        <w:rPr>
          <w:spacing w:val="-5"/>
          <w:sz w:val="24"/>
        </w:rPr>
        <w:t> </w:t>
      </w:r>
      <w:r>
        <w:rPr>
          <w:sz w:val="24"/>
        </w:rPr>
        <w:t>intérprete</w:t>
      </w:r>
      <w:r>
        <w:rPr>
          <w:spacing w:val="-5"/>
          <w:sz w:val="24"/>
        </w:rPr>
        <w:t> </w:t>
      </w:r>
      <w:r>
        <w:rPr>
          <w:sz w:val="24"/>
        </w:rPr>
        <w:t>(interpreter.py)</w:t>
      </w:r>
      <w:r>
        <w:rPr>
          <w:spacing w:val="-5"/>
          <w:sz w:val="24"/>
        </w:rPr>
        <w:t> </w:t>
      </w:r>
      <w:r>
        <w:rPr>
          <w:sz w:val="24"/>
        </w:rPr>
        <w:t>recorre</w:t>
      </w:r>
      <w:r>
        <w:rPr>
          <w:spacing w:val="-5"/>
          <w:sz w:val="24"/>
        </w:rPr>
        <w:t> </w:t>
      </w:r>
      <w:r>
        <w:rPr>
          <w:sz w:val="24"/>
        </w:rPr>
        <w:t>el</w:t>
      </w:r>
      <w:r>
        <w:rPr>
          <w:spacing w:val="-5"/>
          <w:sz w:val="24"/>
        </w:rPr>
        <w:t> </w:t>
      </w:r>
      <w:r>
        <w:rPr>
          <w:sz w:val="24"/>
        </w:rPr>
        <w:t>AST</w:t>
      </w:r>
      <w:r>
        <w:rPr>
          <w:spacing w:val="-5"/>
          <w:sz w:val="24"/>
        </w:rPr>
        <w:t> </w:t>
      </w:r>
      <w:r>
        <w:rPr>
          <w:sz w:val="24"/>
        </w:rPr>
        <w:t>nodo</w:t>
      </w:r>
      <w:r>
        <w:rPr>
          <w:spacing w:val="-5"/>
          <w:sz w:val="24"/>
        </w:rPr>
        <w:t> </w:t>
      </w:r>
      <w:r>
        <w:rPr>
          <w:sz w:val="24"/>
        </w:rPr>
        <w:t>por</w:t>
      </w:r>
      <w:r>
        <w:rPr>
          <w:spacing w:val="-5"/>
          <w:sz w:val="24"/>
        </w:rPr>
        <w:t> </w:t>
      </w:r>
      <w:r>
        <w:rPr>
          <w:sz w:val="24"/>
        </w:rPr>
        <w:t>nodo</w:t>
      </w:r>
      <w:r>
        <w:rPr>
          <w:spacing w:val="-5"/>
          <w:sz w:val="24"/>
        </w:rPr>
        <w:t> </w:t>
      </w:r>
      <w:r>
        <w:rPr>
          <w:sz w:val="24"/>
        </w:rPr>
        <w:t>y</w:t>
      </w:r>
      <w:r>
        <w:rPr>
          <w:spacing w:val="-5"/>
          <w:sz w:val="24"/>
        </w:rPr>
        <w:t> </w:t>
      </w:r>
      <w:r>
        <w:rPr>
          <w:sz w:val="24"/>
        </w:rPr>
        <w:t>ejecuta</w:t>
      </w:r>
      <w:r>
        <w:rPr>
          <w:spacing w:val="-5"/>
          <w:sz w:val="24"/>
        </w:rPr>
        <w:t> </w:t>
      </w:r>
      <w:r>
        <w:rPr>
          <w:sz w:val="24"/>
        </w:rPr>
        <w:t>las instrucciones, manteniendo el estado del programa en la tabla de símbolos (symbol_table.py).</w:t>
      </w:r>
    </w:p>
    <w:p>
      <w:pPr>
        <w:pStyle w:val="BodyText"/>
      </w:pPr>
    </w:p>
    <w:p>
      <w:pPr>
        <w:pStyle w:val="BodyText"/>
        <w:spacing w:before="94"/>
      </w:pPr>
    </w:p>
    <w:p>
      <w:pPr>
        <w:pStyle w:val="Heading2"/>
        <w:numPr>
          <w:ilvl w:val="1"/>
          <w:numId w:val="2"/>
        </w:numPr>
        <w:tabs>
          <w:tab w:pos="1080" w:val="left" w:leader="none"/>
        </w:tabs>
        <w:spacing w:line="240" w:lineRule="auto" w:before="0" w:after="0"/>
        <w:ind w:left="1080" w:right="0" w:hanging="360"/>
        <w:jc w:val="left"/>
      </w:pPr>
      <w:bookmarkStart w:name="2.2​Herramienta PLY (Python Lex-Yacc) " w:id="7"/>
      <w:bookmarkEnd w:id="7"/>
      <w:r>
        <w:rPr>
          <w:b w:val="0"/>
        </w:rPr>
      </w:r>
      <w:r>
        <w:rPr/>
        <w:t>Herramienta</w:t>
      </w:r>
      <w:r>
        <w:rPr>
          <w:spacing w:val="-8"/>
        </w:rPr>
        <w:t> </w:t>
      </w:r>
      <w:r>
        <w:rPr/>
        <w:t>PLY</w:t>
      </w:r>
      <w:r>
        <w:rPr>
          <w:spacing w:val="-8"/>
        </w:rPr>
        <w:t> </w:t>
      </w:r>
      <w:r>
        <w:rPr/>
        <w:t>(Python</w:t>
      </w:r>
      <w:r>
        <w:rPr>
          <w:spacing w:val="-7"/>
        </w:rPr>
        <w:t> </w:t>
      </w:r>
      <w:r>
        <w:rPr/>
        <w:t>Lex-</w:t>
      </w:r>
      <w:r>
        <w:rPr>
          <w:spacing w:val="-2"/>
        </w:rPr>
        <w:t>Yacc)</w:t>
      </w:r>
    </w:p>
    <w:p>
      <w:pPr>
        <w:pStyle w:val="BodyText"/>
        <w:spacing w:line="242" w:lineRule="auto" w:before="151"/>
        <w:ind w:left="720" w:right="300"/>
      </w:pPr>
      <w:r>
        <w:rPr/>
        <w:t>PLY</w:t>
      </w:r>
      <w:r>
        <w:rPr>
          <w:spacing w:val="-5"/>
        </w:rPr>
        <w:t> </w:t>
      </w:r>
      <w:r>
        <w:rPr/>
        <w:t>es</w:t>
      </w:r>
      <w:r>
        <w:rPr>
          <w:spacing w:val="-5"/>
        </w:rPr>
        <w:t> </w:t>
      </w:r>
      <w:r>
        <w:rPr/>
        <w:t>una</w:t>
      </w:r>
      <w:r>
        <w:rPr>
          <w:spacing w:val="-5"/>
        </w:rPr>
        <w:t> </w:t>
      </w:r>
      <w:r>
        <w:rPr/>
        <w:t>implementación</w:t>
      </w:r>
      <w:r>
        <w:rPr>
          <w:spacing w:val="-5"/>
        </w:rPr>
        <w:t> </w:t>
      </w:r>
      <w:r>
        <w:rPr/>
        <w:t>pura</w:t>
      </w:r>
      <w:r>
        <w:rPr>
          <w:spacing w:val="-5"/>
        </w:rPr>
        <w:t> </w:t>
      </w:r>
      <w:r>
        <w:rPr/>
        <w:t>en</w:t>
      </w:r>
      <w:r>
        <w:rPr>
          <w:spacing w:val="-5"/>
        </w:rPr>
        <w:t> </w:t>
      </w:r>
      <w:r>
        <w:rPr/>
        <w:t>Python</w:t>
      </w:r>
      <w:r>
        <w:rPr>
          <w:spacing w:val="-5"/>
        </w:rPr>
        <w:t> </w:t>
      </w:r>
      <w:r>
        <w:rPr/>
        <w:t>de</w:t>
      </w:r>
      <w:r>
        <w:rPr>
          <w:spacing w:val="-5"/>
        </w:rPr>
        <w:t> </w:t>
      </w:r>
      <w:r>
        <w:rPr/>
        <w:t>las</w:t>
      </w:r>
      <w:r>
        <w:rPr>
          <w:spacing w:val="-5"/>
        </w:rPr>
        <w:t> </w:t>
      </w:r>
      <w:r>
        <w:rPr/>
        <w:t>herramientas</w:t>
      </w:r>
      <w:r>
        <w:rPr>
          <w:spacing w:val="-5"/>
        </w:rPr>
        <w:t> </w:t>
      </w:r>
      <w:r>
        <w:rPr/>
        <w:t>clásicas</w:t>
      </w:r>
      <w:r>
        <w:rPr>
          <w:spacing w:val="-5"/>
        </w:rPr>
        <w:t> </w:t>
      </w:r>
      <w:r>
        <w:rPr/>
        <w:t>lex</w:t>
      </w:r>
      <w:r>
        <w:rPr>
          <w:spacing w:val="-5"/>
        </w:rPr>
        <w:t> </w:t>
      </w:r>
      <w:r>
        <w:rPr/>
        <w:t>y</w:t>
      </w:r>
      <w:r>
        <w:rPr>
          <w:spacing w:val="-5"/>
        </w:rPr>
        <w:t> </w:t>
      </w:r>
      <w:r>
        <w:rPr/>
        <w:t>yacc</w:t>
      </w:r>
      <w:r>
        <w:rPr>
          <w:spacing w:val="-5"/>
        </w:rPr>
        <w:t> </w:t>
      </w:r>
      <w:r>
        <w:rPr/>
        <w:t>del</w:t>
      </w:r>
      <w:r>
        <w:rPr>
          <w:spacing w:val="-5"/>
        </w:rPr>
        <w:t> </w:t>
      </w:r>
      <w:r>
        <w:rPr/>
        <w:t>entorno Unix. Su uso en este proyecto permite:</w:t>
      </w:r>
    </w:p>
    <w:p>
      <w:pPr>
        <w:pStyle w:val="ListParagraph"/>
        <w:numPr>
          <w:ilvl w:val="0"/>
          <w:numId w:val="4"/>
        </w:numPr>
        <w:tabs>
          <w:tab w:pos="1439" w:val="left" w:leader="none"/>
        </w:tabs>
        <w:spacing w:line="240" w:lineRule="auto" w:before="76" w:after="0"/>
        <w:ind w:left="1439" w:right="0" w:hanging="359"/>
        <w:jc w:val="left"/>
        <w:rPr>
          <w:sz w:val="24"/>
        </w:rPr>
      </w:pPr>
      <w:r>
        <w:rPr>
          <w:sz w:val="24"/>
        </w:rPr>
        <w:t>Definir el lexer mediante funciones t_* y expresiones regulares como </w:t>
      </w:r>
      <w:r>
        <w:rPr>
          <w:spacing w:val="-2"/>
          <w:sz w:val="24"/>
        </w:rPr>
        <w:t>docstrings.</w:t>
      </w:r>
    </w:p>
    <w:p>
      <w:pPr>
        <w:pStyle w:val="ListParagraph"/>
        <w:numPr>
          <w:ilvl w:val="0"/>
          <w:numId w:val="4"/>
        </w:numPr>
        <w:tabs>
          <w:tab w:pos="1440" w:val="left" w:leader="none"/>
        </w:tabs>
        <w:spacing w:line="237" w:lineRule="auto" w:before="62" w:after="0"/>
        <w:ind w:left="1440" w:right="1587" w:hanging="360"/>
        <w:jc w:val="left"/>
        <w:rPr>
          <w:sz w:val="24"/>
        </w:rPr>
      </w:pPr>
      <w:r>
        <w:rPr>
          <w:sz w:val="24"/>
        </w:rPr>
        <w:t>Definir</w:t>
      </w:r>
      <w:r>
        <w:rPr>
          <w:spacing w:val="-4"/>
          <w:sz w:val="24"/>
        </w:rPr>
        <w:t> </w:t>
      </w:r>
      <w:r>
        <w:rPr>
          <w:sz w:val="24"/>
        </w:rPr>
        <w:t>el</w:t>
      </w:r>
      <w:r>
        <w:rPr>
          <w:spacing w:val="-4"/>
          <w:sz w:val="24"/>
        </w:rPr>
        <w:t> </w:t>
      </w:r>
      <w:r>
        <w:rPr>
          <w:sz w:val="24"/>
        </w:rPr>
        <w:t>parser</w:t>
      </w:r>
      <w:r>
        <w:rPr>
          <w:spacing w:val="-4"/>
          <w:sz w:val="24"/>
        </w:rPr>
        <w:t> </w:t>
      </w:r>
      <w:r>
        <w:rPr>
          <w:sz w:val="24"/>
        </w:rPr>
        <w:t>mediante</w:t>
      </w:r>
      <w:r>
        <w:rPr>
          <w:spacing w:val="-4"/>
          <w:sz w:val="24"/>
        </w:rPr>
        <w:t> </w:t>
      </w:r>
      <w:r>
        <w:rPr>
          <w:sz w:val="24"/>
        </w:rPr>
        <w:t>funciones</w:t>
      </w:r>
      <w:r>
        <w:rPr>
          <w:spacing w:val="-4"/>
          <w:sz w:val="24"/>
        </w:rPr>
        <w:t> </w:t>
      </w:r>
      <w:r>
        <w:rPr>
          <w:sz w:val="24"/>
        </w:rPr>
        <w:t>p_*</w:t>
      </w:r>
      <w:r>
        <w:rPr>
          <w:spacing w:val="-4"/>
          <w:sz w:val="24"/>
        </w:rPr>
        <w:t> </w:t>
      </w:r>
      <w:r>
        <w:rPr>
          <w:sz w:val="24"/>
        </w:rPr>
        <w:t>con</w:t>
      </w:r>
      <w:r>
        <w:rPr>
          <w:spacing w:val="-4"/>
          <w:sz w:val="24"/>
        </w:rPr>
        <w:t> </w:t>
      </w:r>
      <w:r>
        <w:rPr>
          <w:sz w:val="24"/>
        </w:rPr>
        <w:t>reglas</w:t>
      </w:r>
      <w:r>
        <w:rPr>
          <w:spacing w:val="-4"/>
          <w:sz w:val="24"/>
        </w:rPr>
        <w:t> </w:t>
      </w:r>
      <w:r>
        <w:rPr>
          <w:sz w:val="24"/>
        </w:rPr>
        <w:t>gramaticales</w:t>
      </w:r>
      <w:r>
        <w:rPr>
          <w:spacing w:val="-4"/>
          <w:sz w:val="24"/>
        </w:rPr>
        <w:t> </w:t>
      </w:r>
      <w:r>
        <w:rPr>
          <w:sz w:val="24"/>
        </w:rPr>
        <w:t>en</w:t>
      </w:r>
      <w:r>
        <w:rPr>
          <w:spacing w:val="-4"/>
          <w:sz w:val="24"/>
        </w:rPr>
        <w:t> </w:t>
      </w:r>
      <w:r>
        <w:rPr>
          <w:sz w:val="24"/>
        </w:rPr>
        <w:t>notación BNF dentro de sus docstrings.</w:t>
      </w:r>
    </w:p>
    <w:p>
      <w:pPr>
        <w:pStyle w:val="ListParagraph"/>
        <w:numPr>
          <w:ilvl w:val="0"/>
          <w:numId w:val="4"/>
        </w:numPr>
        <w:tabs>
          <w:tab w:pos="1439" w:val="left" w:leader="none"/>
        </w:tabs>
        <w:spacing w:line="240" w:lineRule="auto" w:before="60" w:after="0"/>
        <w:ind w:left="1439" w:right="0" w:hanging="359"/>
        <w:jc w:val="left"/>
        <w:rPr>
          <w:sz w:val="24"/>
        </w:rPr>
      </w:pPr>
      <w:r>
        <w:rPr>
          <w:sz w:val="24"/>
        </w:rPr>
        <w:t>Generación automática de tablas LALR(1) a partir de las reglas </w:t>
      </w:r>
      <w:r>
        <w:rPr>
          <w:spacing w:val="-2"/>
          <w:sz w:val="24"/>
        </w:rPr>
        <w:t>definidas.</w:t>
      </w:r>
    </w:p>
    <w:p>
      <w:pPr>
        <w:pStyle w:val="ListParagraph"/>
        <w:numPr>
          <w:ilvl w:val="0"/>
          <w:numId w:val="4"/>
        </w:numPr>
        <w:tabs>
          <w:tab w:pos="1440" w:val="left" w:leader="none"/>
        </w:tabs>
        <w:spacing w:line="242" w:lineRule="auto" w:before="60" w:after="0"/>
        <w:ind w:left="1440" w:right="1568" w:hanging="360"/>
        <w:jc w:val="left"/>
        <w:rPr>
          <w:sz w:val="24"/>
        </w:rPr>
      </w:pPr>
      <w:r>
        <w:rPr>
          <w:sz w:val="24"/>
        </w:rPr>
        <w:t>Manejo</w:t>
      </w:r>
      <w:r>
        <w:rPr>
          <w:spacing w:val="-5"/>
          <w:sz w:val="24"/>
        </w:rPr>
        <w:t> </w:t>
      </w:r>
      <w:r>
        <w:rPr>
          <w:sz w:val="24"/>
        </w:rPr>
        <w:t>declarativo</w:t>
      </w:r>
      <w:r>
        <w:rPr>
          <w:spacing w:val="-5"/>
          <w:sz w:val="24"/>
        </w:rPr>
        <w:t> </w:t>
      </w:r>
      <w:r>
        <w:rPr>
          <w:sz w:val="24"/>
        </w:rPr>
        <w:t>de</w:t>
      </w:r>
      <w:r>
        <w:rPr>
          <w:spacing w:val="-5"/>
          <w:sz w:val="24"/>
        </w:rPr>
        <w:t> </w:t>
      </w:r>
      <w:r>
        <w:rPr>
          <w:sz w:val="24"/>
        </w:rPr>
        <w:t>precedencia</w:t>
      </w:r>
      <w:r>
        <w:rPr>
          <w:spacing w:val="-5"/>
          <w:sz w:val="24"/>
        </w:rPr>
        <w:t> </w:t>
      </w:r>
      <w:r>
        <w:rPr>
          <w:sz w:val="24"/>
        </w:rPr>
        <w:t>y</w:t>
      </w:r>
      <w:r>
        <w:rPr>
          <w:spacing w:val="-5"/>
          <w:sz w:val="24"/>
        </w:rPr>
        <w:t> </w:t>
      </w:r>
      <w:r>
        <w:rPr>
          <w:sz w:val="24"/>
        </w:rPr>
        <w:t>asociatividad</w:t>
      </w:r>
      <w:r>
        <w:rPr>
          <w:spacing w:val="-5"/>
          <w:sz w:val="24"/>
        </w:rPr>
        <w:t> </w:t>
      </w:r>
      <w:r>
        <w:rPr>
          <w:sz w:val="24"/>
        </w:rPr>
        <w:t>de</w:t>
      </w:r>
      <w:r>
        <w:rPr>
          <w:spacing w:val="-5"/>
          <w:sz w:val="24"/>
        </w:rPr>
        <w:t> </w:t>
      </w:r>
      <w:r>
        <w:rPr>
          <w:sz w:val="24"/>
        </w:rPr>
        <w:t>operadores</w:t>
      </w:r>
      <w:r>
        <w:rPr>
          <w:spacing w:val="-5"/>
          <w:sz w:val="24"/>
        </w:rPr>
        <w:t> </w:t>
      </w:r>
      <w:r>
        <w:rPr>
          <w:sz w:val="24"/>
        </w:rPr>
        <w:t>mediante</w:t>
      </w:r>
      <w:r>
        <w:rPr>
          <w:spacing w:val="-5"/>
          <w:sz w:val="24"/>
        </w:rPr>
        <w:t> </w:t>
      </w:r>
      <w:r>
        <w:rPr>
          <w:sz w:val="24"/>
        </w:rPr>
        <w:t>la tabla precedence.</w:t>
      </w:r>
    </w:p>
    <w:p>
      <w:pPr>
        <w:pStyle w:val="BodyText"/>
        <w:spacing w:before="136"/>
      </w:pPr>
    </w:p>
    <w:p>
      <w:pPr>
        <w:pStyle w:val="BodyText"/>
        <w:ind w:left="720" w:right="722"/>
        <w:jc w:val="both"/>
      </w:pPr>
      <w:r>
        <w:rPr/>
        <w:t>PLY fue elegido sobre alternativas como ANTLR o lark porque su mecanismo basado </w:t>
      </w:r>
      <w:r>
        <w:rPr/>
        <w:t>en convenciones de nombres (t_*, p_*) hace el código auto-documentado y sencillo de</w:t>
      </w:r>
      <w:r>
        <w:rPr>
          <w:spacing w:val="40"/>
        </w:rPr>
        <w:t> </w:t>
      </w:r>
      <w:r>
        <w:rPr/>
        <w:t>mantener en proyectos académicos.</w:t>
      </w:r>
    </w:p>
    <w:p>
      <w:pPr>
        <w:pStyle w:val="BodyText"/>
        <w:spacing w:after="0"/>
        <w:jc w:val="both"/>
        <w:sectPr>
          <w:headerReference w:type="default" r:id="rId11"/>
          <w:pgSz w:w="12240" w:h="15840"/>
          <w:pgMar w:header="681" w:footer="0" w:top="1240" w:bottom="280" w:left="1080" w:right="720"/>
        </w:sectPr>
      </w:pPr>
    </w:p>
    <w:p>
      <w:pPr>
        <w:pStyle w:val="Heading1"/>
        <w:numPr>
          <w:ilvl w:val="0"/>
          <w:numId w:val="2"/>
        </w:numPr>
        <w:tabs>
          <w:tab w:pos="960" w:val="left" w:leader="none"/>
        </w:tabs>
        <w:spacing w:line="240" w:lineRule="auto" w:before="169" w:after="0"/>
        <w:ind w:left="960" w:right="0" w:hanging="240"/>
        <w:jc w:val="left"/>
      </w:pPr>
      <w:bookmarkStart w:name="3.​MÓDULO 2 — ANÁLISIS SINTÁCTICO " w:id="8"/>
      <w:bookmarkEnd w:id="8"/>
      <w:r>
        <w:rPr>
          <w:b w:val="0"/>
        </w:rPr>
      </w:r>
      <w:r>
        <w:rPr/>
        <w:t>MÓDULO 2 — ANÁLISIS </w:t>
      </w:r>
      <w:r>
        <w:rPr>
          <w:spacing w:val="-2"/>
        </w:rPr>
        <w:t>SINTÁCTICO</w:t>
      </w:r>
    </w:p>
    <w:p>
      <w:pPr>
        <w:pStyle w:val="BodyText"/>
        <w:spacing w:before="1"/>
        <w:rPr>
          <w:b/>
          <w:sz w:val="5"/>
        </w:rPr>
      </w:pPr>
      <w:r>
        <w:rPr>
          <w:b/>
          <w:sz w:val="5"/>
        </w:rPr>
        <mc:AlternateContent>
          <mc:Choice Requires="wps">
            <w:drawing>
              <wp:anchor distT="0" distB="0" distL="0" distR="0" allowOverlap="1" layoutInCell="1" locked="0" behindDoc="1" simplePos="0" relativeHeight="487589888">
                <wp:simplePos x="0" y="0"/>
                <wp:positionH relativeFrom="page">
                  <wp:posOffset>1123950</wp:posOffset>
                </wp:positionH>
                <wp:positionV relativeFrom="paragraph">
                  <wp:posOffset>52802</wp:posOffset>
                </wp:positionV>
                <wp:extent cx="57531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753100" cy="1270"/>
                        </a:xfrm>
                        <a:custGeom>
                          <a:avLst/>
                          <a:gdLst/>
                          <a:ahLst/>
                          <a:cxnLst/>
                          <a:rect l="l" t="t" r="r" b="b"/>
                          <a:pathLst>
                            <a:path w="5753100" h="0">
                              <a:moveTo>
                                <a:pt x="0" y="0"/>
                              </a:moveTo>
                              <a:lnTo>
                                <a:pt x="5753100" y="0"/>
                              </a:lnTo>
                            </a:path>
                          </a:pathLst>
                        </a:custGeom>
                        <a:ln w="9525">
                          <a:solidFill>
                            <a:srgbClr val="1E3762"/>
                          </a:solidFill>
                          <a:prstDash val="solid"/>
                        </a:ln>
                      </wps:spPr>
                      <wps:bodyPr wrap="square" lIns="0" tIns="0" rIns="0" bIns="0" rtlCol="0">
                        <a:prstTxWarp prst="textNoShape">
                          <a:avLst/>
                        </a:prstTxWarp>
                        <a:noAutofit/>
                      </wps:bodyPr>
                    </wps:wsp>
                  </a:graphicData>
                </a:graphic>
              </wp:anchor>
            </w:drawing>
          </mc:Choice>
          <mc:Fallback>
            <w:pict>
              <v:shape style="position:absolute;margin-left:88.5pt;margin-top:4.157666pt;width:453pt;height:.1pt;mso-position-horizontal-relative:page;mso-position-vertical-relative:paragraph;z-index:-15726592;mso-wrap-distance-left:0;mso-wrap-distance-right:0" id="docshape4" coordorigin="1770,83" coordsize="9060,0" path="m1770,83l10830,83e" filled="false" stroked="true" strokeweight=".75pt" strokecolor="#1e3762">
                <v:path arrowok="t"/>
                <v:stroke dashstyle="solid"/>
                <w10:wrap type="topAndBottom"/>
              </v:shape>
            </w:pict>
          </mc:Fallback>
        </mc:AlternateContent>
      </w:r>
    </w:p>
    <w:p>
      <w:pPr>
        <w:pStyle w:val="BodyText"/>
        <w:spacing w:before="162"/>
        <w:ind w:left="720" w:right="728"/>
        <w:jc w:val="both"/>
      </w:pPr>
      <w:r>
        <w:rPr/>
        <w:t>El Módulo 2 del mini-compilador corresponde al analizador sintáctico implementado </w:t>
      </w:r>
      <w:r>
        <w:rPr/>
        <w:t>en parser.py, en conjunto con los nodos del AST definidos en ast_nodes.py. A continuación se desarrolla cada componente teórico que sustenta la implementación.</w:t>
      </w:r>
    </w:p>
    <w:p>
      <w:pPr>
        <w:pStyle w:val="BodyText"/>
        <w:spacing w:before="35"/>
      </w:pPr>
    </w:p>
    <w:p>
      <w:pPr>
        <w:pStyle w:val="Heading2"/>
        <w:numPr>
          <w:ilvl w:val="1"/>
          <w:numId w:val="2"/>
        </w:numPr>
        <w:tabs>
          <w:tab w:pos="1080" w:val="left" w:leader="none"/>
        </w:tabs>
        <w:spacing w:line="240" w:lineRule="auto" w:before="0" w:after="0"/>
        <w:ind w:left="1080" w:right="0" w:hanging="360"/>
        <w:jc w:val="left"/>
      </w:pPr>
      <w:bookmarkStart w:name="3.1​Gramática del Mini-Lenguaje " w:id="9"/>
      <w:bookmarkEnd w:id="9"/>
      <w:r>
        <w:rPr>
          <w:b w:val="0"/>
        </w:rPr>
      </w:r>
      <w:r>
        <w:rPr/>
        <w:t>Gramática del Mini-</w:t>
      </w:r>
      <w:r>
        <w:rPr>
          <w:spacing w:val="-2"/>
        </w:rPr>
        <w:t>Lenguaje</w:t>
      </w:r>
    </w:p>
    <w:p>
      <w:pPr>
        <w:pStyle w:val="BodyText"/>
        <w:spacing w:before="151"/>
        <w:ind w:left="720" w:right="722"/>
        <w:jc w:val="both"/>
      </w:pPr>
      <w:r>
        <w:rPr/>
        <w:t>Una</w:t>
      </w:r>
      <w:r>
        <w:rPr>
          <w:spacing w:val="-3"/>
        </w:rPr>
        <w:t> </w:t>
      </w:r>
      <w:r>
        <w:rPr/>
        <w:t>gramática</w:t>
      </w:r>
      <w:r>
        <w:rPr>
          <w:spacing w:val="-3"/>
        </w:rPr>
        <w:t> </w:t>
      </w:r>
      <w:r>
        <w:rPr/>
        <w:t>formal</w:t>
      </w:r>
      <w:r>
        <w:rPr>
          <w:spacing w:val="-3"/>
        </w:rPr>
        <w:t> </w:t>
      </w:r>
      <w:r>
        <w:rPr/>
        <w:t>G</w:t>
      </w:r>
      <w:r>
        <w:rPr>
          <w:spacing w:val="-3"/>
        </w:rPr>
        <w:t> </w:t>
      </w:r>
      <w:r>
        <w:rPr/>
        <w:t>se</w:t>
      </w:r>
      <w:r>
        <w:rPr>
          <w:spacing w:val="-3"/>
        </w:rPr>
        <w:t> </w:t>
      </w:r>
      <w:r>
        <w:rPr/>
        <w:t>define</w:t>
      </w:r>
      <w:r>
        <w:rPr>
          <w:spacing w:val="-3"/>
        </w:rPr>
        <w:t> </w:t>
      </w:r>
      <w:r>
        <w:rPr/>
        <w:t>como</w:t>
      </w:r>
      <w:r>
        <w:rPr>
          <w:spacing w:val="-3"/>
        </w:rPr>
        <w:t> </w:t>
      </w:r>
      <w:r>
        <w:rPr/>
        <w:t>la</w:t>
      </w:r>
      <w:r>
        <w:rPr>
          <w:spacing w:val="-3"/>
        </w:rPr>
        <w:t> </w:t>
      </w:r>
      <w:r>
        <w:rPr/>
        <w:t>cuádrupla</w:t>
      </w:r>
      <w:r>
        <w:rPr>
          <w:spacing w:val="-3"/>
        </w:rPr>
        <w:t> </w:t>
      </w:r>
      <w:r>
        <w:rPr/>
        <w:t>G</w:t>
      </w:r>
      <w:r>
        <w:rPr>
          <w:spacing w:val="-3"/>
        </w:rPr>
        <w:t> </w:t>
      </w:r>
      <w:r>
        <w:rPr/>
        <w:t>=</w:t>
      </w:r>
      <w:r>
        <w:rPr>
          <w:spacing w:val="-3"/>
        </w:rPr>
        <w:t> </w:t>
      </w:r>
      <w:r>
        <w:rPr/>
        <w:t>(N,</w:t>
      </w:r>
      <w:r>
        <w:rPr>
          <w:spacing w:val="-3"/>
        </w:rPr>
        <w:t> </w:t>
      </w:r>
      <w:r>
        <w:rPr/>
        <w:t>Σ,</w:t>
      </w:r>
      <w:r>
        <w:rPr>
          <w:spacing w:val="-3"/>
        </w:rPr>
        <w:t> </w:t>
      </w:r>
      <w:r>
        <w:rPr/>
        <w:t>P,</w:t>
      </w:r>
      <w:r>
        <w:rPr>
          <w:spacing w:val="-3"/>
        </w:rPr>
        <w:t> </w:t>
      </w:r>
      <w:r>
        <w:rPr/>
        <w:t>S),</w:t>
      </w:r>
      <w:r>
        <w:rPr>
          <w:spacing w:val="-3"/>
        </w:rPr>
        <w:t> </w:t>
      </w:r>
      <w:r>
        <w:rPr/>
        <w:t>donde</w:t>
      </w:r>
      <w:r>
        <w:rPr>
          <w:spacing w:val="-3"/>
        </w:rPr>
        <w:t> </w:t>
      </w:r>
      <w:r>
        <w:rPr/>
        <w:t>N</w:t>
      </w:r>
      <w:r>
        <w:rPr>
          <w:spacing w:val="-3"/>
        </w:rPr>
        <w:t> </w:t>
      </w:r>
      <w:r>
        <w:rPr/>
        <w:t>es</w:t>
      </w:r>
      <w:r>
        <w:rPr>
          <w:spacing w:val="-3"/>
        </w:rPr>
        <w:t> </w:t>
      </w:r>
      <w:r>
        <w:rPr/>
        <w:t>el</w:t>
      </w:r>
      <w:r>
        <w:rPr>
          <w:spacing w:val="-3"/>
        </w:rPr>
        <w:t> </w:t>
      </w:r>
      <w:r>
        <w:rPr/>
        <w:t>conjunto de símbolos no terminales, Σ el conjunto de terminales (tokens), P el conjunto de producciones y S el símbolo inicial. Según la jerarquía de Chomsky, la gramática de </w:t>
      </w:r>
      <w:r>
        <w:rPr/>
        <w:t>este lenguaje es de Tipo 2 (gramática libre de contexto, GLC), ya que todas sus producciones tienen la forma A → α, donde A es un único no terminal y α es cualquier cadena de terminales y no terminales.</w:t>
      </w:r>
    </w:p>
    <w:p>
      <w:pPr>
        <w:pStyle w:val="BodyText"/>
        <w:spacing w:before="159"/>
      </w:pPr>
    </w:p>
    <w:p>
      <w:pPr>
        <w:pStyle w:val="BodyText"/>
        <w:spacing w:line="242" w:lineRule="auto"/>
        <w:ind w:left="720" w:right="745"/>
        <w:jc w:val="both"/>
      </w:pPr>
      <w:r>
        <w:rPr/>
        <w:t>La gramática completa del mini-lenguaje, tal como se especifica en el encabezado </w:t>
      </w:r>
      <w:r>
        <w:rPr/>
        <w:t>de parser.py, es la siguiente:</w:t>
      </w:r>
    </w:p>
    <w:p>
      <w:pPr>
        <w:pStyle w:val="BodyText"/>
        <w:spacing w:before="135"/>
        <w:rPr>
          <w:sz w:val="20"/>
        </w:rPr>
      </w:pPr>
      <w:r>
        <w:rPr>
          <w:sz w:val="20"/>
        </w:rPr>
        <w:drawing>
          <wp:anchor distT="0" distB="0" distL="0" distR="0" allowOverlap="1" layoutInCell="1" locked="0" behindDoc="1" simplePos="0" relativeHeight="487590400">
            <wp:simplePos x="0" y="0"/>
            <wp:positionH relativeFrom="page">
              <wp:posOffset>1581150</wp:posOffset>
            </wp:positionH>
            <wp:positionV relativeFrom="paragraph">
              <wp:posOffset>247538</wp:posOffset>
            </wp:positionV>
            <wp:extent cx="5300119" cy="19030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5300119" cy="190309"/>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1581150</wp:posOffset>
            </wp:positionH>
            <wp:positionV relativeFrom="paragraph">
              <wp:posOffset>647588</wp:posOffset>
            </wp:positionV>
            <wp:extent cx="5305425" cy="3905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5305425" cy="390525"/>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1581150</wp:posOffset>
            </wp:positionH>
            <wp:positionV relativeFrom="paragraph">
              <wp:posOffset>1247663</wp:posOffset>
            </wp:positionV>
            <wp:extent cx="5305425" cy="39052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5305425" cy="390525"/>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1581150</wp:posOffset>
            </wp:positionH>
            <wp:positionV relativeFrom="paragraph">
              <wp:posOffset>1857263</wp:posOffset>
            </wp:positionV>
            <wp:extent cx="5305425" cy="13906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5305425" cy="1390650"/>
                    </a:xfrm>
                    <a:prstGeom prst="rect">
                      <a:avLst/>
                    </a:prstGeom>
                  </pic:spPr>
                </pic:pic>
              </a:graphicData>
            </a:graphic>
          </wp:anchor>
        </w:drawing>
      </w:r>
      <w:r>
        <w:rPr>
          <w:sz w:val="20"/>
        </w:rPr>
        <w:drawing>
          <wp:anchor distT="0" distB="0" distL="0" distR="0" allowOverlap="1" layoutInCell="1" locked="0" behindDoc="1" simplePos="0" relativeHeight="487592448">
            <wp:simplePos x="0" y="0"/>
            <wp:positionH relativeFrom="page">
              <wp:posOffset>1581150</wp:posOffset>
            </wp:positionH>
            <wp:positionV relativeFrom="paragraph">
              <wp:posOffset>3457463</wp:posOffset>
            </wp:positionV>
            <wp:extent cx="5300119" cy="19030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5300119" cy="190309"/>
                    </a:xfrm>
                    <a:prstGeom prst="rect">
                      <a:avLst/>
                    </a:prstGeom>
                  </pic:spPr>
                </pic:pic>
              </a:graphicData>
            </a:graphic>
          </wp:anchor>
        </w:drawing>
      </w:r>
      <w:r>
        <w:rPr>
          <w:sz w:val="20"/>
        </w:rPr>
        <w:drawing>
          <wp:anchor distT="0" distB="0" distL="0" distR="0" allowOverlap="1" layoutInCell="1" locked="0" behindDoc="1" simplePos="0" relativeHeight="487592960">
            <wp:simplePos x="0" y="0"/>
            <wp:positionH relativeFrom="page">
              <wp:posOffset>1581150</wp:posOffset>
            </wp:positionH>
            <wp:positionV relativeFrom="paragraph">
              <wp:posOffset>3857310</wp:posOffset>
            </wp:positionV>
            <wp:extent cx="5305425" cy="139065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5305425" cy="1390650"/>
                    </a:xfrm>
                    <a:prstGeom prst="rect">
                      <a:avLst/>
                    </a:prstGeom>
                  </pic:spPr>
                </pic:pic>
              </a:graphicData>
            </a:graphic>
          </wp:anchor>
        </w:drawing>
      </w:r>
    </w:p>
    <w:p>
      <w:pPr>
        <w:pStyle w:val="BodyText"/>
        <w:spacing w:before="76"/>
        <w:rPr>
          <w:sz w:val="20"/>
        </w:rPr>
      </w:pPr>
    </w:p>
    <w:p>
      <w:pPr>
        <w:pStyle w:val="BodyText"/>
        <w:spacing w:before="76"/>
        <w:rPr>
          <w:sz w:val="20"/>
        </w:rPr>
      </w:pPr>
    </w:p>
    <w:p>
      <w:pPr>
        <w:pStyle w:val="BodyText"/>
        <w:spacing w:before="91"/>
        <w:rPr>
          <w:sz w:val="20"/>
        </w:rPr>
      </w:pPr>
    </w:p>
    <w:p>
      <w:pPr>
        <w:pStyle w:val="BodyText"/>
        <w:spacing w:before="76"/>
        <w:rPr>
          <w:sz w:val="20"/>
        </w:rPr>
      </w:pPr>
    </w:p>
    <w:p>
      <w:pPr>
        <w:pStyle w:val="BodyText"/>
        <w:spacing w:before="76"/>
        <w:rPr>
          <w:sz w:val="20"/>
        </w:rPr>
      </w:pPr>
    </w:p>
    <w:p>
      <w:pPr>
        <w:pStyle w:val="BodyText"/>
        <w:spacing w:after="0"/>
        <w:rPr>
          <w:sz w:val="20"/>
        </w:rPr>
        <w:sectPr>
          <w:headerReference w:type="default" r:id="rId12"/>
          <w:pgSz w:w="12240" w:h="15840"/>
          <w:pgMar w:header="681" w:footer="0" w:top="1240" w:bottom="280" w:left="1080" w:right="720"/>
        </w:sectPr>
      </w:pPr>
    </w:p>
    <w:p>
      <w:pPr>
        <w:pStyle w:val="BodyText"/>
        <w:spacing w:before="2"/>
        <w:rPr>
          <w:sz w:val="17"/>
        </w:rPr>
      </w:pPr>
    </w:p>
    <w:p>
      <w:pPr>
        <w:spacing w:line="240" w:lineRule="auto"/>
        <w:ind w:left="1440" w:right="0" w:firstLine="0"/>
        <w:rPr>
          <w:sz w:val="20"/>
        </w:rPr>
      </w:pPr>
      <w:r>
        <w:rPr>
          <w:sz w:val="20"/>
        </w:rPr>
        <w:drawing>
          <wp:inline distT="0" distB="0" distL="0" distR="0">
            <wp:extent cx="5305425" cy="119062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5305425" cy="1190625"/>
                    </a:xfrm>
                    <a:prstGeom prst="rect">
                      <a:avLst/>
                    </a:prstGeom>
                  </pic:spPr>
                </pic:pic>
              </a:graphicData>
            </a:graphic>
          </wp:inline>
        </w:drawing>
      </w:r>
      <w:r>
        <w:rPr>
          <w:sz w:val="20"/>
        </w:rPr>
      </w:r>
    </w:p>
    <w:p>
      <w:pPr>
        <w:pStyle w:val="BodyText"/>
        <w:spacing w:before="135"/>
      </w:pPr>
    </w:p>
    <w:p>
      <w:pPr>
        <w:pStyle w:val="BodyText"/>
        <w:ind w:left="720" w:right="718"/>
        <w:jc w:val="both"/>
      </w:pPr>
      <w:r>
        <w:rPr/>
        <w:t>La jerarquía de niveles gramaticales (expr → expr_y</w:t>
      </w:r>
      <w:r>
        <w:rPr>
          <w:spacing w:val="-3"/>
        </w:rPr>
        <w:t> </w:t>
      </w:r>
      <w:r>
        <w:rPr/>
        <w:t>→</w:t>
      </w:r>
      <w:r>
        <w:rPr>
          <w:spacing w:val="-3"/>
        </w:rPr>
        <w:t> </w:t>
      </w:r>
      <w:r>
        <w:rPr/>
        <w:t>expr_no</w:t>
      </w:r>
      <w:r>
        <w:rPr>
          <w:spacing w:val="-3"/>
        </w:rPr>
        <w:t> </w:t>
      </w:r>
      <w:r>
        <w:rPr/>
        <w:t>→</w:t>
      </w:r>
      <w:r>
        <w:rPr>
          <w:spacing w:val="-3"/>
        </w:rPr>
        <w:t> </w:t>
      </w:r>
      <w:r>
        <w:rPr/>
        <w:t>expr_rel</w:t>
      </w:r>
      <w:r>
        <w:rPr>
          <w:spacing w:val="-3"/>
        </w:rPr>
        <w:t> </w:t>
      </w:r>
      <w:r>
        <w:rPr/>
        <w:t>→</w:t>
      </w:r>
      <w:r>
        <w:rPr>
          <w:spacing w:val="-3"/>
        </w:rPr>
        <w:t> </w:t>
      </w:r>
      <w:r>
        <w:rPr/>
        <w:t>expr_arit</w:t>
      </w:r>
      <w:r>
        <w:rPr>
          <w:spacing w:val="-3"/>
        </w:rPr>
        <w:t> </w:t>
      </w:r>
      <w:r>
        <w:rPr/>
        <w:t>→ termino → factor) no es accidental: codifica directamente la precedencia de operadores de menor a mayor. Los operadores lógicos OR y AND tienen menor precedencia que los relacionales (&gt;, &lt;, ==), que a su vez tienen menor precedencia que los aritméticos</w:t>
      </w:r>
      <w:r>
        <w:rPr>
          <w:spacing w:val="40"/>
        </w:rPr>
        <w:t> </w:t>
      </w:r>
      <w:r>
        <w:rPr/>
        <w:t>(suma/resta y luego multiplicación/división).</w:t>
      </w:r>
    </w:p>
    <w:p>
      <w:pPr>
        <w:pStyle w:val="BodyText"/>
        <w:spacing w:before="35"/>
      </w:pPr>
    </w:p>
    <w:p>
      <w:pPr>
        <w:pStyle w:val="Heading2"/>
        <w:numPr>
          <w:ilvl w:val="1"/>
          <w:numId w:val="2"/>
        </w:numPr>
        <w:tabs>
          <w:tab w:pos="1080" w:val="left" w:leader="none"/>
        </w:tabs>
        <w:spacing w:line="240" w:lineRule="auto" w:before="0" w:after="0"/>
        <w:ind w:left="1080" w:right="0" w:hanging="360"/>
        <w:jc w:val="left"/>
      </w:pPr>
      <w:bookmarkStart w:name="3.2​Árboles de Derivación (Árbol de Anál" w:id="10"/>
      <w:bookmarkEnd w:id="10"/>
      <w:r>
        <w:rPr>
          <w:b w:val="0"/>
        </w:rPr>
      </w:r>
      <w:r>
        <w:rPr/>
        <w:t>Árboles de Derivación (Árbol de Análisis </w:t>
      </w:r>
      <w:r>
        <w:rPr>
          <w:spacing w:val="-2"/>
        </w:rPr>
        <w:t>Sintáctico)</w:t>
      </w:r>
    </w:p>
    <w:p>
      <w:pPr>
        <w:pStyle w:val="BodyText"/>
        <w:spacing w:before="151"/>
        <w:ind w:left="720" w:right="724"/>
        <w:jc w:val="both"/>
      </w:pPr>
      <w:r>
        <w:rPr/>
        <w:t>Un árbol de derivación, también llamado árbol de análisis sintáctico o parse tree, es </w:t>
      </w:r>
      <w:r>
        <w:rPr/>
        <w:t>una representación gráfica del proceso por el que una cadena de entrada es generada por la gramática. En él, los nodos internos corresponden a símbolos no terminales, las hojas a terminales, y la raíz al símbolo inicial S.</w:t>
      </w:r>
    </w:p>
    <w:p>
      <w:pPr>
        <w:pStyle w:val="BodyText"/>
        <w:spacing w:before="162"/>
      </w:pPr>
    </w:p>
    <w:p>
      <w:pPr>
        <w:pStyle w:val="BodyText"/>
        <w:ind w:left="720" w:right="718"/>
        <w:jc w:val="both"/>
      </w:pPr>
      <w:r>
        <w:rPr/>
        <w:t>El AST (Árbol de Sintaxis Abstracta)</w:t>
      </w:r>
      <w:r>
        <w:rPr>
          <w:spacing w:val="-2"/>
        </w:rPr>
        <w:t> </w:t>
      </w:r>
      <w:r>
        <w:rPr/>
        <w:t>es</w:t>
      </w:r>
      <w:r>
        <w:rPr>
          <w:spacing w:val="-2"/>
        </w:rPr>
        <w:t> </w:t>
      </w:r>
      <w:r>
        <w:rPr/>
        <w:t>una</w:t>
      </w:r>
      <w:r>
        <w:rPr>
          <w:spacing w:val="-2"/>
        </w:rPr>
        <w:t> </w:t>
      </w:r>
      <w:r>
        <w:rPr/>
        <w:t>versión</w:t>
      </w:r>
      <w:r>
        <w:rPr>
          <w:spacing w:val="-2"/>
        </w:rPr>
        <w:t> </w:t>
      </w:r>
      <w:r>
        <w:rPr/>
        <w:t>compactada</w:t>
      </w:r>
      <w:r>
        <w:rPr>
          <w:spacing w:val="-2"/>
        </w:rPr>
        <w:t> </w:t>
      </w:r>
      <w:r>
        <w:rPr/>
        <w:t>del</w:t>
      </w:r>
      <w:r>
        <w:rPr>
          <w:spacing w:val="-2"/>
        </w:rPr>
        <w:t> </w:t>
      </w:r>
      <w:r>
        <w:rPr/>
        <w:t>árbol</w:t>
      </w:r>
      <w:r>
        <w:rPr>
          <w:spacing w:val="-2"/>
        </w:rPr>
        <w:t> </w:t>
      </w:r>
      <w:r>
        <w:rPr/>
        <w:t>de</w:t>
      </w:r>
      <w:r>
        <w:rPr>
          <w:spacing w:val="-2"/>
        </w:rPr>
        <w:t> </w:t>
      </w:r>
      <w:r>
        <w:rPr/>
        <w:t>derivación</w:t>
      </w:r>
      <w:r>
        <w:rPr>
          <w:spacing w:val="-2"/>
        </w:rPr>
        <w:t> </w:t>
      </w:r>
      <w:r>
        <w:rPr/>
        <w:t>que elimina los</w:t>
      </w:r>
      <w:r>
        <w:rPr>
          <w:spacing w:val="-2"/>
        </w:rPr>
        <w:t> </w:t>
      </w:r>
      <w:r>
        <w:rPr/>
        <w:t>nodos</w:t>
      </w:r>
      <w:r>
        <w:rPr>
          <w:spacing w:val="-2"/>
        </w:rPr>
        <w:t> </w:t>
      </w:r>
      <w:r>
        <w:rPr/>
        <w:t>intermedios</w:t>
      </w:r>
      <w:r>
        <w:rPr>
          <w:spacing w:val="-2"/>
        </w:rPr>
        <w:t> </w:t>
      </w:r>
      <w:r>
        <w:rPr/>
        <w:t>de</w:t>
      </w:r>
      <w:r>
        <w:rPr>
          <w:spacing w:val="-2"/>
        </w:rPr>
        <w:t> </w:t>
      </w:r>
      <w:r>
        <w:rPr/>
        <w:t>pura</w:t>
      </w:r>
      <w:r>
        <w:rPr>
          <w:spacing w:val="-2"/>
        </w:rPr>
        <w:t> </w:t>
      </w:r>
      <w:r>
        <w:rPr/>
        <w:t>propagación</w:t>
      </w:r>
      <w:r>
        <w:rPr>
          <w:spacing w:val="-2"/>
        </w:rPr>
        <w:t> </w:t>
      </w:r>
      <w:r>
        <w:rPr/>
        <w:t>(como</w:t>
      </w:r>
      <w:r>
        <w:rPr>
          <w:spacing w:val="-2"/>
        </w:rPr>
        <w:t> </w:t>
      </w:r>
      <w:r>
        <w:rPr/>
        <w:t>los</w:t>
      </w:r>
      <w:r>
        <w:rPr>
          <w:spacing w:val="-2"/>
        </w:rPr>
        <w:t> </w:t>
      </w:r>
      <w:r>
        <w:rPr/>
        <w:t>no</w:t>
      </w:r>
      <w:r>
        <w:rPr>
          <w:spacing w:val="-2"/>
        </w:rPr>
        <w:t> </w:t>
      </w:r>
      <w:r>
        <w:rPr/>
        <w:t>terminales</w:t>
      </w:r>
      <w:r>
        <w:rPr>
          <w:spacing w:val="-2"/>
        </w:rPr>
        <w:t> </w:t>
      </w:r>
      <w:r>
        <w:rPr/>
        <w:t>que</w:t>
      </w:r>
      <w:r>
        <w:rPr>
          <w:spacing w:val="-2"/>
        </w:rPr>
        <w:t> </w:t>
      </w:r>
      <w:r>
        <w:rPr/>
        <w:t>simplemente pasan un valor de un nivel al siguiente). En la implementación, el AST se construye directamente durante el análisis y sus nodos son instancias de las clases definidas en </w:t>
      </w:r>
      <w:r>
        <w:rPr>
          <w:spacing w:val="-2"/>
        </w:rPr>
        <w:t>ast_nodes.py.</w:t>
      </w:r>
    </w:p>
    <w:p>
      <w:pPr>
        <w:pStyle w:val="BodyText"/>
        <w:spacing w:before="159"/>
      </w:pPr>
    </w:p>
    <w:p>
      <w:pPr>
        <w:pStyle w:val="BodyText"/>
        <w:ind w:left="720"/>
        <w:jc w:val="both"/>
      </w:pPr>
      <w:r>
        <w:rPr/>
        <w:t>Ejemplo concreto: para la expresión a + b * 2 el parser construye el siguiente </w:t>
      </w:r>
      <w:r>
        <w:rPr>
          <w:spacing w:val="-2"/>
        </w:rPr>
        <w:t>árbol:</w:t>
      </w:r>
    </w:p>
    <w:p>
      <w:pPr>
        <w:pStyle w:val="BodyText"/>
        <w:spacing w:before="136"/>
        <w:rPr>
          <w:sz w:val="20"/>
        </w:rPr>
      </w:pPr>
      <w:r>
        <w:rPr>
          <w:sz w:val="20"/>
        </w:rPr>
        <w:drawing>
          <wp:anchor distT="0" distB="0" distL="0" distR="0" allowOverlap="1" layoutInCell="1" locked="0" behindDoc="1" simplePos="0" relativeHeight="487593472">
            <wp:simplePos x="0" y="0"/>
            <wp:positionH relativeFrom="page">
              <wp:posOffset>1581150</wp:posOffset>
            </wp:positionH>
            <wp:positionV relativeFrom="paragraph">
              <wp:posOffset>247818</wp:posOffset>
            </wp:positionV>
            <wp:extent cx="5305425" cy="99060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5305425" cy="990600"/>
                    </a:xfrm>
                    <a:prstGeom prst="rect">
                      <a:avLst/>
                    </a:prstGeom>
                  </pic:spPr>
                </pic:pic>
              </a:graphicData>
            </a:graphic>
          </wp:anchor>
        </w:drawing>
      </w:r>
    </w:p>
    <w:p>
      <w:pPr>
        <w:pStyle w:val="BodyText"/>
        <w:spacing w:before="14"/>
      </w:pPr>
    </w:p>
    <w:p>
      <w:pPr>
        <w:pStyle w:val="BodyText"/>
        <w:spacing w:line="237" w:lineRule="auto"/>
        <w:ind w:left="720" w:right="719"/>
        <w:jc w:val="both"/>
      </w:pPr>
      <w:r>
        <w:rPr/>
        <w:t>Este árbol refleja correctamente que la multiplicación se aplica primero (b * 2), y </w:t>
      </w:r>
      <w:r>
        <w:rPr/>
        <w:t>su</w:t>
      </w:r>
      <w:r>
        <w:rPr>
          <w:spacing w:val="40"/>
        </w:rPr>
        <w:t> </w:t>
      </w:r>
      <w:r>
        <w:rPr/>
        <w:t>resultado se suma a a.</w:t>
      </w:r>
      <w:r>
        <w:rPr>
          <w:spacing w:val="-2"/>
        </w:rPr>
        <w:t> </w:t>
      </w:r>
      <w:r>
        <w:rPr/>
        <w:t>La</w:t>
      </w:r>
      <w:r>
        <w:rPr>
          <w:spacing w:val="-2"/>
        </w:rPr>
        <w:t> </w:t>
      </w:r>
      <w:r>
        <w:rPr/>
        <w:t>precedencia</w:t>
      </w:r>
      <w:r>
        <w:rPr>
          <w:spacing w:val="-2"/>
        </w:rPr>
        <w:t> </w:t>
      </w:r>
      <w:r>
        <w:rPr/>
        <w:t>ya</w:t>
      </w:r>
      <w:r>
        <w:rPr>
          <w:spacing w:val="-2"/>
        </w:rPr>
        <w:t> </w:t>
      </w:r>
      <w:r>
        <w:rPr/>
        <w:t>está</w:t>
      </w:r>
      <w:r>
        <w:rPr>
          <w:spacing w:val="-2"/>
        </w:rPr>
        <w:t> </w:t>
      </w:r>
      <w:r>
        <w:rPr/>
        <w:t>resuelta</w:t>
      </w:r>
      <w:r>
        <w:rPr>
          <w:spacing w:val="-2"/>
        </w:rPr>
        <w:t> </w:t>
      </w:r>
      <w:r>
        <w:rPr/>
        <w:t>por</w:t>
      </w:r>
      <w:r>
        <w:rPr>
          <w:spacing w:val="-2"/>
        </w:rPr>
        <w:t> </w:t>
      </w:r>
      <w:r>
        <w:rPr/>
        <w:t>la</w:t>
      </w:r>
      <w:r>
        <w:rPr>
          <w:spacing w:val="-2"/>
        </w:rPr>
        <w:t> </w:t>
      </w:r>
      <w:r>
        <w:rPr/>
        <w:t>estructura</w:t>
      </w:r>
      <w:r>
        <w:rPr>
          <w:spacing w:val="-2"/>
        </w:rPr>
        <w:t> </w:t>
      </w:r>
      <w:r>
        <w:rPr/>
        <w:t>gramatical</w:t>
      </w:r>
      <w:r>
        <w:rPr>
          <w:spacing w:val="-2"/>
        </w:rPr>
        <w:t> </w:t>
      </w:r>
      <w:r>
        <w:rPr/>
        <w:t>en</w:t>
      </w:r>
      <w:r>
        <w:rPr>
          <w:spacing w:val="-2"/>
        </w:rPr>
        <w:t> </w:t>
      </w:r>
      <w:r>
        <w:rPr/>
        <w:t>cascada antes de que el intérprete ejecute cualquier operación.</w:t>
      </w:r>
    </w:p>
    <w:p>
      <w:pPr>
        <w:pStyle w:val="BodyText"/>
        <w:spacing w:before="163"/>
      </w:pPr>
    </w:p>
    <w:p>
      <w:pPr>
        <w:pStyle w:val="BodyText"/>
        <w:spacing w:before="1"/>
        <w:ind w:left="720"/>
        <w:jc w:val="both"/>
      </w:pPr>
      <w:r>
        <w:rPr/>
        <w:t>Las clases de nodos implementadas </w:t>
      </w:r>
      <w:r>
        <w:rPr>
          <w:spacing w:val="-4"/>
        </w:rPr>
        <w:t>son:</w:t>
      </w:r>
    </w:p>
    <w:p>
      <w:pPr>
        <w:pStyle w:val="BodyText"/>
        <w:spacing w:before="6" w:after="1"/>
        <w:rPr>
          <w:sz w:val="7"/>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3"/>
        <w:gridCol w:w="3849"/>
        <w:gridCol w:w="3417"/>
      </w:tblGrid>
      <w:tr>
        <w:trPr>
          <w:trHeight w:val="435" w:hRule="atLeast"/>
        </w:trPr>
        <w:tc>
          <w:tcPr>
            <w:tcW w:w="2093" w:type="dxa"/>
            <w:shd w:val="clear" w:color="auto" w:fill="D4E7EF"/>
          </w:tcPr>
          <w:p>
            <w:pPr>
              <w:pStyle w:val="TableParagraph"/>
              <w:spacing w:before="73"/>
              <w:rPr>
                <w:b/>
                <w:sz w:val="24"/>
              </w:rPr>
            </w:pPr>
            <w:r>
              <w:rPr>
                <w:b/>
                <w:spacing w:val="-2"/>
                <w:sz w:val="24"/>
              </w:rPr>
              <w:t>Clase</w:t>
            </w:r>
          </w:p>
        </w:tc>
        <w:tc>
          <w:tcPr>
            <w:tcW w:w="3849" w:type="dxa"/>
            <w:shd w:val="clear" w:color="auto" w:fill="D4E7EF"/>
          </w:tcPr>
          <w:p>
            <w:pPr>
              <w:pStyle w:val="TableParagraph"/>
              <w:spacing w:before="73"/>
              <w:ind w:left="1146"/>
              <w:rPr>
                <w:b/>
                <w:sz w:val="24"/>
              </w:rPr>
            </w:pPr>
            <w:r>
              <w:rPr>
                <w:b/>
                <w:spacing w:val="-2"/>
                <w:sz w:val="24"/>
              </w:rPr>
              <w:t>Representa</w:t>
            </w:r>
          </w:p>
        </w:tc>
        <w:tc>
          <w:tcPr>
            <w:tcW w:w="3417" w:type="dxa"/>
            <w:shd w:val="clear" w:color="auto" w:fill="D4E7EF"/>
          </w:tcPr>
          <w:p>
            <w:pPr>
              <w:pStyle w:val="TableParagraph"/>
              <w:spacing w:before="73"/>
              <w:ind w:left="417"/>
              <w:rPr>
                <w:b/>
                <w:sz w:val="24"/>
              </w:rPr>
            </w:pPr>
            <w:r>
              <w:rPr>
                <w:b/>
                <w:sz w:val="24"/>
              </w:rPr>
              <w:t>Campos </w:t>
            </w:r>
            <w:r>
              <w:rPr>
                <w:b/>
                <w:spacing w:val="-2"/>
                <w:sz w:val="24"/>
              </w:rPr>
              <w:t>principales</w:t>
            </w:r>
          </w:p>
        </w:tc>
      </w:tr>
      <w:tr>
        <w:trPr>
          <w:trHeight w:val="343" w:hRule="atLeast"/>
        </w:trPr>
        <w:tc>
          <w:tcPr>
            <w:tcW w:w="2093" w:type="dxa"/>
          </w:tcPr>
          <w:p>
            <w:pPr>
              <w:pStyle w:val="TableParagraph"/>
              <w:spacing w:line="256" w:lineRule="exact" w:before="68"/>
              <w:rPr>
                <w:sz w:val="24"/>
              </w:rPr>
            </w:pPr>
            <w:r>
              <w:rPr>
                <w:spacing w:val="-2"/>
                <w:sz w:val="24"/>
              </w:rPr>
              <w:t>Program</w:t>
            </w:r>
          </w:p>
        </w:tc>
        <w:tc>
          <w:tcPr>
            <w:tcW w:w="3849" w:type="dxa"/>
          </w:tcPr>
          <w:p>
            <w:pPr>
              <w:pStyle w:val="TableParagraph"/>
              <w:spacing w:line="256" w:lineRule="exact" w:before="68"/>
              <w:ind w:left="1146"/>
              <w:rPr>
                <w:sz w:val="24"/>
              </w:rPr>
            </w:pPr>
            <w:r>
              <w:rPr>
                <w:sz w:val="24"/>
              </w:rPr>
              <w:t>Nodo raíz del </w:t>
            </w:r>
            <w:r>
              <w:rPr>
                <w:spacing w:val="-2"/>
                <w:sz w:val="24"/>
              </w:rPr>
              <w:t>programa</w:t>
            </w:r>
          </w:p>
        </w:tc>
        <w:tc>
          <w:tcPr>
            <w:tcW w:w="3417" w:type="dxa"/>
          </w:tcPr>
          <w:p>
            <w:pPr>
              <w:pStyle w:val="TableParagraph"/>
              <w:spacing w:line="256" w:lineRule="exact" w:before="68"/>
              <w:ind w:left="417"/>
              <w:rPr>
                <w:sz w:val="24"/>
              </w:rPr>
            </w:pPr>
            <w:r>
              <w:rPr>
                <w:sz w:val="24"/>
              </w:rPr>
              <w:t>statements: </w:t>
            </w:r>
            <w:r>
              <w:rPr>
                <w:spacing w:val="-2"/>
                <w:sz w:val="24"/>
              </w:rPr>
              <w:t>List[ASTNode]</w:t>
            </w:r>
          </w:p>
        </w:tc>
      </w:tr>
    </w:tbl>
    <w:p>
      <w:pPr>
        <w:pStyle w:val="TableParagraph"/>
        <w:spacing w:after="0" w:line="256" w:lineRule="exact"/>
        <w:rPr>
          <w:sz w:val="24"/>
        </w:rPr>
        <w:sectPr>
          <w:pgSz w:w="12240" w:h="15840"/>
          <w:pgMar w:header="681" w:footer="0" w:top="1240" w:bottom="280" w:left="1080" w:right="720"/>
        </w:sectPr>
      </w:pPr>
    </w:p>
    <w:p>
      <w:pPr>
        <w:pStyle w:val="BodyText"/>
        <w:spacing w:before="16"/>
        <w:rPr>
          <w:sz w:val="20"/>
        </w:rPr>
      </w:pPr>
    </w:p>
    <w:tbl>
      <w:tblPr>
        <w:tblW w:w="0" w:type="auto"/>
        <w:jc w:val="left"/>
        <w:tblInd w:w="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3"/>
        <w:gridCol w:w="3236"/>
        <w:gridCol w:w="2449"/>
      </w:tblGrid>
      <w:tr>
        <w:trPr>
          <w:trHeight w:val="350" w:hRule="atLeast"/>
        </w:trPr>
        <w:tc>
          <w:tcPr>
            <w:tcW w:w="2773" w:type="dxa"/>
          </w:tcPr>
          <w:p>
            <w:pPr>
              <w:pStyle w:val="TableParagraph"/>
              <w:spacing w:line="266" w:lineRule="exact" w:before="0"/>
              <w:ind w:left="50"/>
              <w:rPr>
                <w:sz w:val="24"/>
              </w:rPr>
            </w:pPr>
            <w:r>
              <w:rPr>
                <w:spacing w:val="-2"/>
                <w:sz w:val="24"/>
              </w:rPr>
              <w:t>VarDecl</w:t>
            </w:r>
          </w:p>
        </w:tc>
        <w:tc>
          <w:tcPr>
            <w:tcW w:w="3236" w:type="dxa"/>
          </w:tcPr>
          <w:p>
            <w:pPr>
              <w:pStyle w:val="TableParagraph"/>
              <w:spacing w:line="266" w:lineRule="exact" w:before="0"/>
              <w:ind w:left="396"/>
              <w:rPr>
                <w:sz w:val="24"/>
              </w:rPr>
            </w:pPr>
            <w:r>
              <w:rPr>
                <w:sz w:val="24"/>
              </w:rPr>
              <w:t>Declaración de </w:t>
            </w:r>
            <w:r>
              <w:rPr>
                <w:spacing w:val="-2"/>
                <w:sz w:val="24"/>
              </w:rPr>
              <w:t>variable</w:t>
            </w:r>
          </w:p>
        </w:tc>
        <w:tc>
          <w:tcPr>
            <w:tcW w:w="2449" w:type="dxa"/>
          </w:tcPr>
          <w:p>
            <w:pPr>
              <w:pStyle w:val="TableParagraph"/>
              <w:spacing w:line="266" w:lineRule="exact" w:before="0"/>
              <w:ind w:left="280"/>
              <w:rPr>
                <w:sz w:val="24"/>
              </w:rPr>
            </w:pPr>
            <w:r>
              <w:rPr>
                <w:sz w:val="24"/>
              </w:rPr>
              <w:t>var_type, name, </w:t>
            </w:r>
            <w:r>
              <w:rPr>
                <w:spacing w:val="-2"/>
                <w:sz w:val="24"/>
              </w:rPr>
              <w:t>value</w:t>
            </w:r>
          </w:p>
        </w:tc>
      </w:tr>
      <w:tr>
        <w:trPr>
          <w:trHeight w:val="437" w:hRule="atLeast"/>
        </w:trPr>
        <w:tc>
          <w:tcPr>
            <w:tcW w:w="2773" w:type="dxa"/>
          </w:tcPr>
          <w:p>
            <w:pPr>
              <w:pStyle w:val="TableParagraph"/>
              <w:ind w:left="50"/>
              <w:rPr>
                <w:sz w:val="24"/>
              </w:rPr>
            </w:pPr>
            <w:r>
              <w:rPr>
                <w:spacing w:val="-2"/>
                <w:sz w:val="24"/>
              </w:rPr>
              <w:t>Assign</w:t>
            </w:r>
          </w:p>
        </w:tc>
        <w:tc>
          <w:tcPr>
            <w:tcW w:w="3236" w:type="dxa"/>
          </w:tcPr>
          <w:p>
            <w:pPr>
              <w:pStyle w:val="TableParagraph"/>
              <w:ind w:left="396"/>
              <w:rPr>
                <w:sz w:val="24"/>
              </w:rPr>
            </w:pPr>
            <w:r>
              <w:rPr>
                <w:sz w:val="24"/>
              </w:rPr>
              <w:t>Reasignación de </w:t>
            </w:r>
            <w:r>
              <w:rPr>
                <w:spacing w:val="-2"/>
                <w:sz w:val="24"/>
              </w:rPr>
              <w:t>variable</w:t>
            </w:r>
          </w:p>
        </w:tc>
        <w:tc>
          <w:tcPr>
            <w:tcW w:w="2449" w:type="dxa"/>
          </w:tcPr>
          <w:p>
            <w:pPr>
              <w:pStyle w:val="TableParagraph"/>
              <w:ind w:left="280"/>
              <w:rPr>
                <w:sz w:val="24"/>
              </w:rPr>
            </w:pPr>
            <w:r>
              <w:rPr>
                <w:sz w:val="24"/>
              </w:rPr>
              <w:t>name, </w:t>
            </w:r>
            <w:r>
              <w:rPr>
                <w:spacing w:val="-2"/>
                <w:sz w:val="24"/>
              </w:rPr>
              <w:t>value</w:t>
            </w:r>
          </w:p>
        </w:tc>
      </w:tr>
      <w:tr>
        <w:trPr>
          <w:trHeight w:val="435" w:hRule="atLeast"/>
        </w:trPr>
        <w:tc>
          <w:tcPr>
            <w:tcW w:w="2773" w:type="dxa"/>
          </w:tcPr>
          <w:p>
            <w:pPr>
              <w:pStyle w:val="TableParagraph"/>
              <w:spacing w:before="77"/>
              <w:ind w:left="50"/>
              <w:rPr>
                <w:sz w:val="24"/>
              </w:rPr>
            </w:pPr>
            <w:r>
              <w:rPr>
                <w:spacing w:val="-2"/>
                <w:sz w:val="24"/>
              </w:rPr>
              <w:t>BinOp</w:t>
            </w:r>
          </w:p>
        </w:tc>
        <w:tc>
          <w:tcPr>
            <w:tcW w:w="3236" w:type="dxa"/>
          </w:tcPr>
          <w:p>
            <w:pPr>
              <w:pStyle w:val="TableParagraph"/>
              <w:spacing w:before="77"/>
              <w:ind w:left="396"/>
              <w:rPr>
                <w:sz w:val="24"/>
              </w:rPr>
            </w:pPr>
            <w:r>
              <w:rPr>
                <w:sz w:val="24"/>
              </w:rPr>
              <w:t>Op. aritmética o </w:t>
            </w:r>
            <w:r>
              <w:rPr>
                <w:spacing w:val="-2"/>
                <w:sz w:val="24"/>
              </w:rPr>
              <w:t>relacional</w:t>
            </w:r>
          </w:p>
        </w:tc>
        <w:tc>
          <w:tcPr>
            <w:tcW w:w="2449" w:type="dxa"/>
          </w:tcPr>
          <w:p>
            <w:pPr>
              <w:pStyle w:val="TableParagraph"/>
              <w:spacing w:before="77"/>
              <w:ind w:left="280"/>
              <w:rPr>
                <w:sz w:val="24"/>
              </w:rPr>
            </w:pPr>
            <w:r>
              <w:rPr>
                <w:sz w:val="24"/>
              </w:rPr>
              <w:t>op, left, </w:t>
            </w:r>
            <w:r>
              <w:rPr>
                <w:spacing w:val="-2"/>
                <w:sz w:val="24"/>
              </w:rPr>
              <w:t>right</w:t>
            </w:r>
          </w:p>
        </w:tc>
      </w:tr>
      <w:tr>
        <w:trPr>
          <w:trHeight w:val="432" w:hRule="atLeast"/>
        </w:trPr>
        <w:tc>
          <w:tcPr>
            <w:tcW w:w="2773" w:type="dxa"/>
          </w:tcPr>
          <w:p>
            <w:pPr>
              <w:pStyle w:val="TableParagraph"/>
              <w:spacing w:before="71"/>
              <w:ind w:left="50"/>
              <w:rPr>
                <w:sz w:val="24"/>
              </w:rPr>
            </w:pPr>
            <w:r>
              <w:rPr>
                <w:spacing w:val="-2"/>
                <w:sz w:val="24"/>
              </w:rPr>
              <w:t>LogicOp</w:t>
            </w:r>
          </w:p>
        </w:tc>
        <w:tc>
          <w:tcPr>
            <w:tcW w:w="3236" w:type="dxa"/>
          </w:tcPr>
          <w:p>
            <w:pPr>
              <w:pStyle w:val="TableParagraph"/>
              <w:spacing w:before="71"/>
              <w:ind w:left="396"/>
              <w:rPr>
                <w:sz w:val="24"/>
              </w:rPr>
            </w:pPr>
            <w:r>
              <w:rPr>
                <w:sz w:val="24"/>
              </w:rPr>
              <w:t>Op. lógica binaria </w:t>
            </w:r>
            <w:r>
              <w:rPr>
                <w:spacing w:val="-2"/>
                <w:sz w:val="24"/>
              </w:rPr>
              <w:t>(y/o)</w:t>
            </w:r>
          </w:p>
        </w:tc>
        <w:tc>
          <w:tcPr>
            <w:tcW w:w="2449" w:type="dxa"/>
          </w:tcPr>
          <w:p>
            <w:pPr>
              <w:pStyle w:val="TableParagraph"/>
              <w:spacing w:before="71"/>
              <w:ind w:left="280"/>
              <w:rPr>
                <w:sz w:val="24"/>
              </w:rPr>
            </w:pPr>
            <w:r>
              <w:rPr>
                <w:sz w:val="24"/>
              </w:rPr>
              <w:t>op, left, </w:t>
            </w:r>
            <w:r>
              <w:rPr>
                <w:spacing w:val="-2"/>
                <w:sz w:val="24"/>
              </w:rPr>
              <w:t>right</w:t>
            </w:r>
          </w:p>
        </w:tc>
      </w:tr>
      <w:tr>
        <w:trPr>
          <w:trHeight w:val="434" w:hRule="atLeast"/>
        </w:trPr>
        <w:tc>
          <w:tcPr>
            <w:tcW w:w="2773" w:type="dxa"/>
          </w:tcPr>
          <w:p>
            <w:pPr>
              <w:pStyle w:val="TableParagraph"/>
              <w:ind w:left="50"/>
              <w:rPr>
                <w:sz w:val="24"/>
              </w:rPr>
            </w:pPr>
            <w:r>
              <w:rPr>
                <w:spacing w:val="-2"/>
                <w:sz w:val="24"/>
              </w:rPr>
              <w:t>NotOp</w:t>
            </w:r>
          </w:p>
        </w:tc>
        <w:tc>
          <w:tcPr>
            <w:tcW w:w="3236" w:type="dxa"/>
          </w:tcPr>
          <w:p>
            <w:pPr>
              <w:pStyle w:val="TableParagraph"/>
              <w:ind w:left="396"/>
              <w:rPr>
                <w:sz w:val="24"/>
              </w:rPr>
            </w:pPr>
            <w:r>
              <w:rPr>
                <w:sz w:val="24"/>
              </w:rPr>
              <w:t>Negación lógica </w:t>
            </w:r>
            <w:r>
              <w:rPr>
                <w:spacing w:val="-2"/>
                <w:sz w:val="24"/>
              </w:rPr>
              <w:t>unaria</w:t>
            </w:r>
          </w:p>
        </w:tc>
        <w:tc>
          <w:tcPr>
            <w:tcW w:w="2449" w:type="dxa"/>
          </w:tcPr>
          <w:p>
            <w:pPr>
              <w:pStyle w:val="TableParagraph"/>
              <w:ind w:left="280"/>
              <w:rPr>
                <w:sz w:val="24"/>
              </w:rPr>
            </w:pPr>
            <w:r>
              <w:rPr>
                <w:spacing w:val="-2"/>
                <w:sz w:val="24"/>
              </w:rPr>
              <w:t>operand</w:t>
            </w:r>
          </w:p>
        </w:tc>
      </w:tr>
      <w:tr>
        <w:trPr>
          <w:trHeight w:val="437" w:hRule="atLeast"/>
        </w:trPr>
        <w:tc>
          <w:tcPr>
            <w:tcW w:w="2773" w:type="dxa"/>
          </w:tcPr>
          <w:p>
            <w:pPr>
              <w:pStyle w:val="TableParagraph"/>
              <w:ind w:left="50"/>
              <w:rPr>
                <w:sz w:val="24"/>
              </w:rPr>
            </w:pPr>
            <w:r>
              <w:rPr>
                <w:spacing w:val="-2"/>
                <w:sz w:val="24"/>
              </w:rPr>
              <w:t>UnaryMinus</w:t>
            </w:r>
          </w:p>
        </w:tc>
        <w:tc>
          <w:tcPr>
            <w:tcW w:w="3236" w:type="dxa"/>
          </w:tcPr>
          <w:p>
            <w:pPr>
              <w:pStyle w:val="TableParagraph"/>
              <w:ind w:left="396"/>
              <w:rPr>
                <w:sz w:val="24"/>
              </w:rPr>
            </w:pPr>
            <w:r>
              <w:rPr>
                <w:sz w:val="24"/>
              </w:rPr>
              <w:t>Negación </w:t>
            </w:r>
            <w:r>
              <w:rPr>
                <w:spacing w:val="-2"/>
                <w:sz w:val="24"/>
              </w:rPr>
              <w:t>aritmética</w:t>
            </w:r>
          </w:p>
        </w:tc>
        <w:tc>
          <w:tcPr>
            <w:tcW w:w="2449" w:type="dxa"/>
          </w:tcPr>
          <w:p>
            <w:pPr>
              <w:pStyle w:val="TableParagraph"/>
              <w:ind w:left="280"/>
              <w:rPr>
                <w:sz w:val="24"/>
              </w:rPr>
            </w:pPr>
            <w:r>
              <w:rPr>
                <w:spacing w:val="-2"/>
                <w:sz w:val="24"/>
              </w:rPr>
              <w:t>operand</w:t>
            </w:r>
          </w:p>
        </w:tc>
      </w:tr>
      <w:tr>
        <w:trPr>
          <w:trHeight w:val="706" w:hRule="atLeast"/>
        </w:trPr>
        <w:tc>
          <w:tcPr>
            <w:tcW w:w="2773" w:type="dxa"/>
          </w:tcPr>
          <w:p>
            <w:pPr>
              <w:pStyle w:val="TableParagraph"/>
              <w:spacing w:before="78"/>
              <w:ind w:left="50"/>
              <w:rPr>
                <w:sz w:val="24"/>
              </w:rPr>
            </w:pPr>
            <w:r>
              <w:rPr>
                <w:spacing w:val="-2"/>
                <w:sz w:val="24"/>
              </w:rPr>
              <w:t>IfStmt</w:t>
            </w:r>
          </w:p>
        </w:tc>
        <w:tc>
          <w:tcPr>
            <w:tcW w:w="3236" w:type="dxa"/>
          </w:tcPr>
          <w:p>
            <w:pPr>
              <w:pStyle w:val="TableParagraph"/>
              <w:spacing w:before="78"/>
              <w:ind w:left="396"/>
              <w:rPr>
                <w:sz w:val="24"/>
              </w:rPr>
            </w:pPr>
            <w:r>
              <w:rPr>
                <w:sz w:val="24"/>
              </w:rPr>
              <w:t>Sentencia </w:t>
            </w:r>
            <w:r>
              <w:rPr>
                <w:spacing w:val="-2"/>
                <w:sz w:val="24"/>
              </w:rPr>
              <w:t>condicional</w:t>
            </w:r>
          </w:p>
        </w:tc>
        <w:tc>
          <w:tcPr>
            <w:tcW w:w="2449" w:type="dxa"/>
          </w:tcPr>
          <w:p>
            <w:pPr>
              <w:pStyle w:val="TableParagraph"/>
              <w:spacing w:line="237" w:lineRule="auto" w:before="79"/>
              <w:ind w:left="280"/>
              <w:rPr>
                <w:sz w:val="24"/>
              </w:rPr>
            </w:pPr>
            <w:r>
              <w:rPr>
                <w:spacing w:val="-2"/>
                <w:sz w:val="24"/>
              </w:rPr>
              <w:t>condition,</w:t>
            </w:r>
            <w:r>
              <w:rPr>
                <w:spacing w:val="-12"/>
                <w:sz w:val="24"/>
              </w:rPr>
              <w:t> </w:t>
            </w:r>
            <w:r>
              <w:rPr>
                <w:spacing w:val="-2"/>
                <w:sz w:val="24"/>
              </w:rPr>
              <w:t>then_body, else_body</w:t>
            </w:r>
          </w:p>
        </w:tc>
      </w:tr>
      <w:tr>
        <w:trPr>
          <w:trHeight w:val="433" w:hRule="atLeast"/>
        </w:trPr>
        <w:tc>
          <w:tcPr>
            <w:tcW w:w="2773" w:type="dxa"/>
          </w:tcPr>
          <w:p>
            <w:pPr>
              <w:pStyle w:val="TableParagraph"/>
              <w:spacing w:before="70"/>
              <w:ind w:left="50"/>
              <w:rPr>
                <w:sz w:val="24"/>
              </w:rPr>
            </w:pPr>
            <w:r>
              <w:rPr>
                <w:spacing w:val="-2"/>
                <w:sz w:val="24"/>
              </w:rPr>
              <w:t>PrintStmt</w:t>
            </w:r>
          </w:p>
        </w:tc>
        <w:tc>
          <w:tcPr>
            <w:tcW w:w="3236" w:type="dxa"/>
          </w:tcPr>
          <w:p>
            <w:pPr>
              <w:pStyle w:val="TableParagraph"/>
              <w:spacing w:before="70"/>
              <w:ind w:left="396"/>
              <w:rPr>
                <w:sz w:val="24"/>
              </w:rPr>
            </w:pPr>
            <w:r>
              <w:rPr>
                <w:sz w:val="24"/>
              </w:rPr>
              <w:t>Salida en </w:t>
            </w:r>
            <w:r>
              <w:rPr>
                <w:spacing w:val="-2"/>
                <w:sz w:val="24"/>
              </w:rPr>
              <w:t>consola</w:t>
            </w:r>
          </w:p>
        </w:tc>
        <w:tc>
          <w:tcPr>
            <w:tcW w:w="2449" w:type="dxa"/>
          </w:tcPr>
          <w:p>
            <w:pPr>
              <w:pStyle w:val="TableParagraph"/>
              <w:spacing w:before="70"/>
              <w:ind w:left="280"/>
              <w:rPr>
                <w:sz w:val="24"/>
              </w:rPr>
            </w:pPr>
            <w:r>
              <w:rPr>
                <w:spacing w:val="-4"/>
                <w:sz w:val="24"/>
              </w:rPr>
              <w:t>expr</w:t>
            </w:r>
          </w:p>
        </w:tc>
      </w:tr>
      <w:tr>
        <w:trPr>
          <w:trHeight w:val="435" w:hRule="atLeast"/>
        </w:trPr>
        <w:tc>
          <w:tcPr>
            <w:tcW w:w="2773" w:type="dxa"/>
          </w:tcPr>
          <w:p>
            <w:pPr>
              <w:pStyle w:val="TableParagraph"/>
              <w:spacing w:before="77"/>
              <w:ind w:left="50"/>
              <w:rPr>
                <w:sz w:val="24"/>
              </w:rPr>
            </w:pPr>
            <w:r>
              <w:rPr>
                <w:spacing w:val="-2"/>
                <w:sz w:val="24"/>
              </w:rPr>
              <w:t>ReadStmt</w:t>
            </w:r>
          </w:p>
        </w:tc>
        <w:tc>
          <w:tcPr>
            <w:tcW w:w="3236" w:type="dxa"/>
          </w:tcPr>
          <w:p>
            <w:pPr>
              <w:pStyle w:val="TableParagraph"/>
              <w:spacing w:before="77"/>
              <w:ind w:left="396"/>
              <w:rPr>
                <w:sz w:val="24"/>
              </w:rPr>
            </w:pPr>
            <w:r>
              <w:rPr>
                <w:sz w:val="24"/>
              </w:rPr>
              <w:t>Entrada del </w:t>
            </w:r>
            <w:r>
              <w:rPr>
                <w:spacing w:val="-2"/>
                <w:sz w:val="24"/>
              </w:rPr>
              <w:t>usuario</w:t>
            </w:r>
          </w:p>
        </w:tc>
        <w:tc>
          <w:tcPr>
            <w:tcW w:w="2449" w:type="dxa"/>
          </w:tcPr>
          <w:p>
            <w:pPr>
              <w:pStyle w:val="TableParagraph"/>
              <w:spacing w:before="77"/>
              <w:ind w:left="280"/>
              <w:rPr>
                <w:sz w:val="24"/>
              </w:rPr>
            </w:pPr>
            <w:r>
              <w:rPr>
                <w:spacing w:val="-4"/>
                <w:sz w:val="24"/>
              </w:rPr>
              <w:t>name</w:t>
            </w:r>
          </w:p>
        </w:tc>
      </w:tr>
      <w:tr>
        <w:trPr>
          <w:trHeight w:val="706" w:hRule="atLeast"/>
        </w:trPr>
        <w:tc>
          <w:tcPr>
            <w:tcW w:w="2773" w:type="dxa"/>
          </w:tcPr>
          <w:p>
            <w:pPr>
              <w:pStyle w:val="TableParagraph"/>
              <w:spacing w:line="237" w:lineRule="auto"/>
              <w:ind w:left="50"/>
              <w:rPr>
                <w:sz w:val="24"/>
              </w:rPr>
            </w:pPr>
            <w:r>
              <w:rPr>
                <w:sz w:val="24"/>
              </w:rPr>
              <w:t>Number</w:t>
            </w:r>
            <w:r>
              <w:rPr>
                <w:spacing w:val="-13"/>
                <w:sz w:val="24"/>
              </w:rPr>
              <w:t> </w:t>
            </w:r>
            <w:r>
              <w:rPr>
                <w:sz w:val="24"/>
              </w:rPr>
              <w:t>/</w:t>
            </w:r>
            <w:r>
              <w:rPr>
                <w:spacing w:val="-13"/>
                <w:sz w:val="24"/>
              </w:rPr>
              <w:t> </w:t>
            </w:r>
            <w:r>
              <w:rPr>
                <w:sz w:val="24"/>
              </w:rPr>
              <w:t>StringLiteral</w:t>
            </w:r>
            <w:r>
              <w:rPr>
                <w:spacing w:val="-13"/>
                <w:sz w:val="24"/>
              </w:rPr>
              <w:t> </w:t>
            </w:r>
            <w:r>
              <w:rPr>
                <w:sz w:val="24"/>
              </w:rPr>
              <w:t>/ </w:t>
            </w:r>
            <w:r>
              <w:rPr>
                <w:spacing w:val="-2"/>
                <w:sz w:val="24"/>
              </w:rPr>
              <w:t>BoolLiteral</w:t>
            </w:r>
          </w:p>
        </w:tc>
        <w:tc>
          <w:tcPr>
            <w:tcW w:w="3236" w:type="dxa"/>
          </w:tcPr>
          <w:p>
            <w:pPr>
              <w:pStyle w:val="TableParagraph"/>
              <w:spacing w:before="73"/>
              <w:ind w:left="396"/>
              <w:rPr>
                <w:sz w:val="24"/>
              </w:rPr>
            </w:pPr>
            <w:r>
              <w:rPr>
                <w:spacing w:val="-2"/>
                <w:sz w:val="24"/>
              </w:rPr>
              <w:t>Literales</w:t>
            </w:r>
          </w:p>
        </w:tc>
        <w:tc>
          <w:tcPr>
            <w:tcW w:w="2449" w:type="dxa"/>
          </w:tcPr>
          <w:p>
            <w:pPr>
              <w:pStyle w:val="TableParagraph"/>
              <w:spacing w:before="73"/>
              <w:ind w:left="280"/>
              <w:rPr>
                <w:sz w:val="24"/>
              </w:rPr>
            </w:pPr>
            <w:r>
              <w:rPr>
                <w:spacing w:val="-2"/>
                <w:sz w:val="24"/>
              </w:rPr>
              <w:t>value</w:t>
            </w:r>
          </w:p>
        </w:tc>
      </w:tr>
      <w:tr>
        <w:trPr>
          <w:trHeight w:val="351" w:hRule="atLeast"/>
        </w:trPr>
        <w:tc>
          <w:tcPr>
            <w:tcW w:w="2773" w:type="dxa"/>
          </w:tcPr>
          <w:p>
            <w:pPr>
              <w:pStyle w:val="TableParagraph"/>
              <w:spacing w:line="256" w:lineRule="exact" w:before="75"/>
              <w:ind w:left="50"/>
              <w:rPr>
                <w:sz w:val="24"/>
              </w:rPr>
            </w:pPr>
            <w:r>
              <w:rPr>
                <w:spacing w:val="-2"/>
                <w:sz w:val="24"/>
              </w:rPr>
              <w:t>Identifier</w:t>
            </w:r>
          </w:p>
        </w:tc>
        <w:tc>
          <w:tcPr>
            <w:tcW w:w="3236" w:type="dxa"/>
          </w:tcPr>
          <w:p>
            <w:pPr>
              <w:pStyle w:val="TableParagraph"/>
              <w:spacing w:line="256" w:lineRule="exact" w:before="75"/>
              <w:ind w:left="396"/>
              <w:rPr>
                <w:sz w:val="24"/>
              </w:rPr>
            </w:pPr>
            <w:r>
              <w:rPr>
                <w:sz w:val="24"/>
              </w:rPr>
              <w:t>Referencia a </w:t>
            </w:r>
            <w:r>
              <w:rPr>
                <w:spacing w:val="-2"/>
                <w:sz w:val="24"/>
              </w:rPr>
              <w:t>variable</w:t>
            </w:r>
          </w:p>
        </w:tc>
        <w:tc>
          <w:tcPr>
            <w:tcW w:w="2449" w:type="dxa"/>
          </w:tcPr>
          <w:p>
            <w:pPr>
              <w:pStyle w:val="TableParagraph"/>
              <w:spacing w:line="256" w:lineRule="exact" w:before="75"/>
              <w:ind w:left="280"/>
              <w:rPr>
                <w:sz w:val="24"/>
              </w:rPr>
            </w:pPr>
            <w:r>
              <w:rPr>
                <w:spacing w:val="-4"/>
                <w:sz w:val="24"/>
              </w:rPr>
              <w:t>name</w:t>
            </w:r>
          </w:p>
        </w:tc>
      </w:tr>
    </w:tbl>
    <w:p>
      <w:pPr>
        <w:pStyle w:val="BodyText"/>
        <w:spacing w:before="121"/>
      </w:pPr>
    </w:p>
    <w:p>
      <w:pPr>
        <w:pStyle w:val="Heading2"/>
        <w:numPr>
          <w:ilvl w:val="1"/>
          <w:numId w:val="2"/>
        </w:numPr>
        <w:tabs>
          <w:tab w:pos="1080" w:val="left" w:leader="none"/>
        </w:tabs>
        <w:spacing w:line="240" w:lineRule="auto" w:before="1" w:after="0"/>
        <w:ind w:left="1080" w:right="0" w:hanging="360"/>
        <w:jc w:val="left"/>
      </w:pPr>
      <w:bookmarkStart w:name="3.3​Formas Normales de Chomsky (FNC) " w:id="11"/>
      <w:bookmarkEnd w:id="11"/>
      <w:r>
        <w:rPr>
          <w:b w:val="0"/>
        </w:rPr>
      </w:r>
      <w:r>
        <w:rPr/>
        <w:t>Formas Normales de Chomsky </w:t>
      </w:r>
      <w:r>
        <w:rPr>
          <w:spacing w:val="-2"/>
        </w:rPr>
        <w:t>(FNC)</w:t>
      </w:r>
    </w:p>
    <w:p>
      <w:pPr>
        <w:pStyle w:val="BodyText"/>
        <w:spacing w:before="151"/>
        <w:ind w:left="720" w:right="725"/>
        <w:jc w:val="both"/>
      </w:pPr>
      <w:r>
        <w:rPr/>
        <w:t>La Forma Normal de Chomsky (FNC) es una forma canónica a la que puede </w:t>
      </w:r>
      <w:r>
        <w:rPr/>
        <w:t>transformarse cualquier GLC, donde todas las producciones tienen exactamente una de las siguientes formas: A → BC (dos no terminales) o A → a (un terminal). Toda gramática libre de contexto puede convertirse a FNC mediante los siguientes pasos:</w:t>
      </w:r>
    </w:p>
    <w:p>
      <w:pPr>
        <w:pStyle w:val="ListParagraph"/>
        <w:numPr>
          <w:ilvl w:val="0"/>
          <w:numId w:val="5"/>
        </w:numPr>
        <w:tabs>
          <w:tab w:pos="1439" w:val="left" w:leader="none"/>
        </w:tabs>
        <w:spacing w:line="240" w:lineRule="auto" w:before="82" w:after="0"/>
        <w:ind w:left="1439" w:right="0" w:hanging="359"/>
        <w:jc w:val="left"/>
        <w:rPr>
          <w:sz w:val="24"/>
        </w:rPr>
      </w:pPr>
      <w:r>
        <w:rPr>
          <w:sz w:val="24"/>
        </w:rPr>
        <w:t>Eliminación de producciones vacías (ε-</w:t>
      </w:r>
      <w:r>
        <w:rPr>
          <w:spacing w:val="-2"/>
          <w:sz w:val="24"/>
        </w:rPr>
        <w:t>producciones).</w:t>
      </w:r>
    </w:p>
    <w:p>
      <w:pPr>
        <w:pStyle w:val="ListParagraph"/>
        <w:numPr>
          <w:ilvl w:val="0"/>
          <w:numId w:val="5"/>
        </w:numPr>
        <w:tabs>
          <w:tab w:pos="1439" w:val="left" w:leader="none"/>
        </w:tabs>
        <w:spacing w:line="240" w:lineRule="auto" w:before="60" w:after="0"/>
        <w:ind w:left="1439" w:right="0" w:hanging="359"/>
        <w:jc w:val="left"/>
        <w:rPr>
          <w:sz w:val="24"/>
        </w:rPr>
      </w:pPr>
      <w:r>
        <w:rPr>
          <w:sz w:val="24"/>
        </w:rPr>
        <w:t>Eliminación de producciones unitarias (A → </w:t>
      </w:r>
      <w:r>
        <w:rPr>
          <w:spacing w:val="-5"/>
          <w:sz w:val="24"/>
        </w:rPr>
        <w:t>B).</w:t>
      </w:r>
    </w:p>
    <w:p>
      <w:pPr>
        <w:pStyle w:val="ListParagraph"/>
        <w:numPr>
          <w:ilvl w:val="0"/>
          <w:numId w:val="5"/>
        </w:numPr>
        <w:tabs>
          <w:tab w:pos="1439" w:val="left" w:leader="none"/>
        </w:tabs>
        <w:spacing w:line="240" w:lineRule="auto" w:before="60" w:after="0"/>
        <w:ind w:left="1439" w:right="0" w:hanging="359"/>
        <w:jc w:val="left"/>
        <w:rPr>
          <w:sz w:val="24"/>
        </w:rPr>
      </w:pPr>
      <w:r>
        <w:rPr>
          <w:sz w:val="24"/>
        </w:rPr>
        <w:t>Sustitución de terminales dentro de producciones </w:t>
      </w:r>
      <w:r>
        <w:rPr>
          <w:spacing w:val="-2"/>
          <w:sz w:val="24"/>
        </w:rPr>
        <w:t>largas.</w:t>
      </w:r>
    </w:p>
    <w:p>
      <w:pPr>
        <w:pStyle w:val="ListParagraph"/>
        <w:numPr>
          <w:ilvl w:val="0"/>
          <w:numId w:val="5"/>
        </w:numPr>
        <w:tabs>
          <w:tab w:pos="1439" w:val="left" w:leader="none"/>
        </w:tabs>
        <w:spacing w:line="240" w:lineRule="auto" w:before="60" w:after="0"/>
        <w:ind w:left="1439" w:right="0" w:hanging="359"/>
        <w:jc w:val="left"/>
        <w:rPr>
          <w:sz w:val="24"/>
        </w:rPr>
      </w:pPr>
      <w:r>
        <w:rPr>
          <w:sz w:val="24"/>
        </w:rPr>
        <w:t>Binarización de producciones con más de dos símbolos en el lado </w:t>
      </w:r>
      <w:r>
        <w:rPr>
          <w:spacing w:val="-2"/>
          <w:sz w:val="24"/>
        </w:rPr>
        <w:t>derecho.</w:t>
      </w:r>
    </w:p>
    <w:p>
      <w:pPr>
        <w:pStyle w:val="BodyText"/>
        <w:spacing w:before="143"/>
      </w:pPr>
    </w:p>
    <w:p>
      <w:pPr>
        <w:pStyle w:val="BodyText"/>
        <w:spacing w:before="1"/>
        <w:ind w:left="720" w:right="706"/>
        <w:jc w:val="both"/>
      </w:pPr>
      <w:r>
        <w:rPr/>
        <w:t>En este proyecto la FNC no fue aplicada directamente al código, y por diseño no </w:t>
      </w:r>
      <w:r>
        <w:rPr/>
        <w:t>era necesario hacerlo. PLY genera parsers</w:t>
      </w:r>
      <w:r>
        <w:rPr>
          <w:spacing w:val="-5"/>
        </w:rPr>
        <w:t> </w:t>
      </w:r>
      <w:r>
        <w:rPr/>
        <w:t>LALR(1),</w:t>
      </w:r>
      <w:r>
        <w:rPr>
          <w:spacing w:val="-5"/>
        </w:rPr>
        <w:t> </w:t>
      </w:r>
      <w:r>
        <w:rPr/>
        <w:t>que</w:t>
      </w:r>
      <w:r>
        <w:rPr>
          <w:spacing w:val="-5"/>
        </w:rPr>
        <w:t> </w:t>
      </w:r>
      <w:r>
        <w:rPr/>
        <w:t>trabajan</w:t>
      </w:r>
      <w:r>
        <w:rPr>
          <w:spacing w:val="-5"/>
        </w:rPr>
        <w:t> </w:t>
      </w:r>
      <w:r>
        <w:rPr/>
        <w:t>con</w:t>
      </w:r>
      <w:r>
        <w:rPr>
          <w:spacing w:val="-5"/>
        </w:rPr>
        <w:t> </w:t>
      </w:r>
      <w:r>
        <w:rPr/>
        <w:t>las</w:t>
      </w:r>
      <w:r>
        <w:rPr>
          <w:spacing w:val="-5"/>
        </w:rPr>
        <w:t> </w:t>
      </w:r>
      <w:r>
        <w:rPr/>
        <w:t>gramáticas</w:t>
      </w:r>
      <w:r>
        <w:rPr>
          <w:spacing w:val="-5"/>
        </w:rPr>
        <w:t> </w:t>
      </w:r>
      <w:r>
        <w:rPr/>
        <w:t>en</w:t>
      </w:r>
      <w:r>
        <w:rPr>
          <w:spacing w:val="-5"/>
        </w:rPr>
        <w:t> </w:t>
      </w:r>
      <w:r>
        <w:rPr/>
        <w:t>su</w:t>
      </w:r>
      <w:r>
        <w:rPr>
          <w:spacing w:val="-5"/>
        </w:rPr>
        <w:t> </w:t>
      </w:r>
      <w:r>
        <w:rPr/>
        <w:t>forma BNF</w:t>
      </w:r>
      <w:r>
        <w:rPr>
          <w:spacing w:val="-3"/>
        </w:rPr>
        <w:t> </w:t>
      </w:r>
      <w:r>
        <w:rPr/>
        <w:t>original</w:t>
      </w:r>
      <w:r>
        <w:rPr>
          <w:spacing w:val="-3"/>
        </w:rPr>
        <w:t> </w:t>
      </w:r>
      <w:r>
        <w:rPr/>
        <w:t>sin</w:t>
      </w:r>
      <w:r>
        <w:rPr>
          <w:spacing w:val="-3"/>
        </w:rPr>
        <w:t> </w:t>
      </w:r>
      <w:r>
        <w:rPr/>
        <w:t>requerir</w:t>
      </w:r>
      <w:r>
        <w:rPr>
          <w:spacing w:val="-3"/>
        </w:rPr>
        <w:t> </w:t>
      </w:r>
      <w:r>
        <w:rPr/>
        <w:t>la</w:t>
      </w:r>
      <w:r>
        <w:rPr>
          <w:spacing w:val="-3"/>
        </w:rPr>
        <w:t> </w:t>
      </w:r>
      <w:r>
        <w:rPr/>
        <w:t>transformación</w:t>
      </w:r>
      <w:r>
        <w:rPr>
          <w:spacing w:val="-3"/>
        </w:rPr>
        <w:t> </w:t>
      </w:r>
      <w:r>
        <w:rPr/>
        <w:t>a</w:t>
      </w:r>
      <w:r>
        <w:rPr>
          <w:spacing w:val="-3"/>
        </w:rPr>
        <w:t> </w:t>
      </w:r>
      <w:r>
        <w:rPr/>
        <w:t>FNC.</w:t>
      </w:r>
      <w:r>
        <w:rPr>
          <w:spacing w:val="-3"/>
        </w:rPr>
        <w:t> </w:t>
      </w:r>
      <w:r>
        <w:rPr/>
        <w:t>La</w:t>
      </w:r>
      <w:r>
        <w:rPr>
          <w:spacing w:val="-3"/>
        </w:rPr>
        <w:t> </w:t>
      </w:r>
      <w:r>
        <w:rPr/>
        <w:t>FNC</w:t>
      </w:r>
      <w:r>
        <w:rPr>
          <w:spacing w:val="-3"/>
        </w:rPr>
        <w:t> </w:t>
      </w:r>
      <w:r>
        <w:rPr/>
        <w:t>es</w:t>
      </w:r>
      <w:r>
        <w:rPr>
          <w:spacing w:val="-3"/>
        </w:rPr>
        <w:t> </w:t>
      </w:r>
      <w:r>
        <w:rPr/>
        <w:t>obligatoria</w:t>
      </w:r>
      <w:r>
        <w:rPr>
          <w:spacing w:val="-3"/>
        </w:rPr>
        <w:t> </w:t>
      </w:r>
      <w:r>
        <w:rPr/>
        <w:t>únicamente</w:t>
      </w:r>
      <w:r>
        <w:rPr>
          <w:spacing w:val="-3"/>
        </w:rPr>
        <w:t> </w:t>
      </w:r>
      <w:r>
        <w:rPr/>
        <w:t>para</w:t>
      </w:r>
      <w:r>
        <w:rPr>
          <w:spacing w:val="-3"/>
        </w:rPr>
        <w:t> </w:t>
      </w:r>
      <w:r>
        <w:rPr/>
        <w:t>el algoritmo CYK (Cocke-Younger-Kasami) de reconocimiento de cadenas en gramáticas arbitrarias, que tiene complejidad O(n³) y no forma parte del pipeline de compilación empleado aquí.</w:t>
      </w:r>
    </w:p>
    <w:p>
      <w:pPr>
        <w:pStyle w:val="BodyText"/>
        <w:spacing w:before="157"/>
      </w:pPr>
    </w:p>
    <w:p>
      <w:pPr>
        <w:pStyle w:val="BodyText"/>
        <w:spacing w:line="242" w:lineRule="auto" w:before="1"/>
        <w:ind w:left="720" w:right="726"/>
        <w:jc w:val="both"/>
      </w:pPr>
      <w:r>
        <w:rPr/>
        <w:t>No obstante, si se quisiera aplicar FNC a la producción declaracion → tipo ID </w:t>
      </w:r>
      <w:r>
        <w:rPr/>
        <w:t>ASIGNAR expr PUNTOCOM, la binarización produciría algo como:</w:t>
      </w:r>
    </w:p>
    <w:p>
      <w:pPr>
        <w:pStyle w:val="BodyText"/>
        <w:spacing w:before="134"/>
        <w:rPr>
          <w:sz w:val="20"/>
        </w:rPr>
      </w:pPr>
      <w:r>
        <w:rPr>
          <w:sz w:val="20"/>
        </w:rPr>
        <w:drawing>
          <wp:anchor distT="0" distB="0" distL="0" distR="0" allowOverlap="1" layoutInCell="1" locked="0" behindDoc="1" simplePos="0" relativeHeight="487593984">
            <wp:simplePos x="0" y="0"/>
            <wp:positionH relativeFrom="page">
              <wp:posOffset>1581150</wp:posOffset>
            </wp:positionH>
            <wp:positionV relativeFrom="paragraph">
              <wp:posOffset>246367</wp:posOffset>
            </wp:positionV>
            <wp:extent cx="5288310" cy="58864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5288310" cy="588644"/>
                    </a:xfrm>
                    <a:prstGeom prst="rect">
                      <a:avLst/>
                    </a:prstGeom>
                  </pic:spPr>
                </pic:pic>
              </a:graphicData>
            </a:graphic>
          </wp:anchor>
        </w:drawing>
      </w:r>
    </w:p>
    <w:p>
      <w:pPr>
        <w:pStyle w:val="BodyText"/>
        <w:spacing w:after="0"/>
        <w:rPr>
          <w:sz w:val="20"/>
        </w:rPr>
        <w:sectPr>
          <w:pgSz w:w="12240" w:h="15840"/>
          <w:pgMar w:header="681" w:footer="0" w:top="1240" w:bottom="280" w:left="1080" w:right="720"/>
        </w:sectPr>
      </w:pPr>
    </w:p>
    <w:p>
      <w:pPr>
        <w:pStyle w:val="BodyText"/>
        <w:spacing w:before="2"/>
        <w:rPr>
          <w:sz w:val="17"/>
        </w:rPr>
      </w:pPr>
    </w:p>
    <w:p>
      <w:pPr>
        <w:spacing w:line="240" w:lineRule="auto"/>
        <w:ind w:left="1440" w:right="0" w:firstLine="0"/>
        <w:rPr>
          <w:sz w:val="20"/>
        </w:rPr>
      </w:pPr>
      <w:r>
        <w:rPr>
          <w:sz w:val="20"/>
        </w:rPr>
        <w:drawing>
          <wp:inline distT="0" distB="0" distL="0" distR="0">
            <wp:extent cx="5300119" cy="19030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5300119" cy="190309"/>
                    </a:xfrm>
                    <a:prstGeom prst="rect">
                      <a:avLst/>
                    </a:prstGeom>
                  </pic:spPr>
                </pic:pic>
              </a:graphicData>
            </a:graphic>
          </wp:inline>
        </w:drawing>
      </w:r>
      <w:r>
        <w:rPr>
          <w:sz w:val="20"/>
        </w:rPr>
      </w:r>
    </w:p>
    <w:p>
      <w:pPr>
        <w:pStyle w:val="BodyText"/>
        <w:spacing w:before="131"/>
      </w:pPr>
    </w:p>
    <w:p>
      <w:pPr>
        <w:pStyle w:val="BodyText"/>
        <w:ind w:left="720" w:right="706"/>
        <w:jc w:val="both"/>
      </w:pPr>
      <w:r>
        <w:rPr/>
        <w:t>Esta transformación no aporta beneficios al parser LALR(1), pero sí es relevante </w:t>
      </w:r>
      <w:r>
        <w:rPr/>
        <w:t>para demostraciones de equivalencia entre gramáticas y autómatas de pila.</w:t>
      </w:r>
    </w:p>
    <w:p>
      <w:pPr>
        <w:pStyle w:val="BodyText"/>
        <w:spacing w:before="36"/>
      </w:pPr>
    </w:p>
    <w:p>
      <w:pPr>
        <w:pStyle w:val="Heading2"/>
        <w:numPr>
          <w:ilvl w:val="1"/>
          <w:numId w:val="2"/>
        </w:numPr>
        <w:tabs>
          <w:tab w:pos="1080" w:val="left" w:leader="none"/>
        </w:tabs>
        <w:spacing w:line="240" w:lineRule="auto" w:before="0" w:after="0"/>
        <w:ind w:left="1080" w:right="0" w:hanging="360"/>
        <w:jc w:val="left"/>
      </w:pPr>
      <w:bookmarkStart w:name="3.4​Diagramas de Sintaxis (Diagramas de " w:id="12"/>
      <w:bookmarkEnd w:id="12"/>
      <w:r>
        <w:rPr>
          <w:b w:val="0"/>
        </w:rPr>
      </w:r>
      <w:r>
        <w:rPr/>
        <w:t>Diagramas</w:t>
      </w:r>
      <w:r>
        <w:rPr>
          <w:spacing w:val="-2"/>
        </w:rPr>
        <w:t> </w:t>
      </w:r>
      <w:r>
        <w:rPr/>
        <w:t>de Sintaxis (Diagramas de </w:t>
      </w:r>
      <w:r>
        <w:rPr>
          <w:spacing w:val="-2"/>
        </w:rPr>
        <w:t>Ferrocarril)</w:t>
      </w:r>
    </w:p>
    <w:p>
      <w:pPr>
        <w:pStyle w:val="BodyText"/>
        <w:spacing w:before="147"/>
        <w:ind w:left="720" w:right="718"/>
        <w:jc w:val="both"/>
      </w:pPr>
      <w:r>
        <w:rPr/>
        <w:t>Los diagramas de sintaxis, también llamados diagramas de ferrocarril (railroad </w:t>
      </w:r>
      <w:r>
        <w:rPr/>
        <w:t>diagrams),</w:t>
      </w:r>
      <w:r>
        <w:rPr>
          <w:spacing w:val="40"/>
        </w:rPr>
        <w:t> </w:t>
      </w:r>
      <w:r>
        <w:rPr/>
        <w:t>son una representación gráfica equivalente a la BNF pero más legible para el usuario final.</w:t>
      </w:r>
      <w:r>
        <w:rPr>
          <w:spacing w:val="40"/>
        </w:rPr>
        <w:t> </w:t>
      </w:r>
      <w:r>
        <w:rPr/>
        <w:t>En un diagrama de sintaxis, los rectángulos representan no terminales (expansibles) y los óvalos representan terminales (tokens). Las rutas alternativas en el diagrama corresponden</w:t>
      </w:r>
      <w:r>
        <w:rPr>
          <w:spacing w:val="-3"/>
        </w:rPr>
        <w:t> </w:t>
      </w:r>
      <w:r>
        <w:rPr/>
        <w:t>a las alternativas (|) en la gramática.</w:t>
      </w:r>
    </w:p>
    <w:p>
      <w:pPr>
        <w:pStyle w:val="BodyText"/>
        <w:spacing w:before="165"/>
      </w:pPr>
    </w:p>
    <w:p>
      <w:pPr>
        <w:pStyle w:val="BodyText"/>
        <w:spacing w:line="237" w:lineRule="auto"/>
        <w:ind w:left="720" w:right="723"/>
        <w:jc w:val="both"/>
      </w:pPr>
      <w:r>
        <w:rPr/>
        <w:t>A</w:t>
      </w:r>
      <w:r>
        <w:rPr>
          <w:spacing w:val="80"/>
        </w:rPr>
        <w:t> </w:t>
      </w:r>
      <w:r>
        <w:rPr/>
        <w:t>continuación</w:t>
      </w:r>
      <w:r>
        <w:rPr>
          <w:spacing w:val="80"/>
        </w:rPr>
        <w:t> </w:t>
      </w:r>
      <w:r>
        <w:rPr/>
        <w:t>se</w:t>
      </w:r>
      <w:r>
        <w:rPr>
          <w:spacing w:val="80"/>
        </w:rPr>
        <w:t> </w:t>
      </w:r>
      <w:r>
        <w:rPr/>
        <w:t>describen</w:t>
      </w:r>
      <w:r>
        <w:rPr>
          <w:spacing w:val="80"/>
        </w:rPr>
        <w:t> </w:t>
      </w:r>
      <w:r>
        <w:rPr/>
        <w:t>los</w:t>
      </w:r>
      <w:r>
        <w:rPr>
          <w:spacing w:val="80"/>
        </w:rPr>
        <w:t> </w:t>
      </w:r>
      <w:r>
        <w:rPr/>
        <w:t>diagramas</w:t>
      </w:r>
      <w:r>
        <w:rPr>
          <w:spacing w:val="80"/>
        </w:rPr>
        <w:t> </w:t>
      </w:r>
      <w:r>
        <w:rPr/>
        <w:t>de</w:t>
      </w:r>
      <w:r>
        <w:rPr>
          <w:spacing w:val="80"/>
        </w:rPr>
        <w:t> </w:t>
      </w:r>
      <w:r>
        <w:rPr/>
        <w:t>las</w:t>
      </w:r>
      <w:r>
        <w:rPr>
          <w:spacing w:val="80"/>
        </w:rPr>
        <w:t> </w:t>
      </w:r>
      <w:r>
        <w:rPr/>
        <w:t>producciones</w:t>
      </w:r>
      <w:r>
        <w:rPr>
          <w:spacing w:val="40"/>
        </w:rPr>
        <w:t> </w:t>
      </w:r>
      <w:r>
        <w:rPr/>
        <w:t>más</w:t>
      </w:r>
      <w:r>
        <w:rPr>
          <w:spacing w:val="40"/>
        </w:rPr>
        <w:t> </w:t>
      </w:r>
      <w:r>
        <w:rPr/>
        <w:t>relevantes</w:t>
      </w:r>
      <w:r>
        <w:rPr>
          <w:spacing w:val="40"/>
        </w:rPr>
        <w:t> </w:t>
      </w:r>
      <w:r>
        <w:rPr/>
        <w:t>del </w:t>
      </w:r>
      <w:r>
        <w:rPr>
          <w:spacing w:val="-2"/>
        </w:rPr>
        <w:t>mini-lenguaje:</w:t>
      </w:r>
    </w:p>
    <w:p>
      <w:pPr>
        <w:pStyle w:val="BodyText"/>
        <w:spacing w:before="168"/>
      </w:pPr>
    </w:p>
    <w:p>
      <w:pPr>
        <w:pStyle w:val="Heading2"/>
        <w:spacing w:before="1"/>
      </w:pPr>
      <w:bookmarkStart w:name="Diagrama de declaracion: " w:id="13"/>
      <w:bookmarkEnd w:id="13"/>
      <w:r>
        <w:rPr>
          <w:b w:val="0"/>
        </w:rPr>
      </w:r>
      <w:r>
        <w:rPr/>
        <w:t>Diagrama de </w:t>
      </w:r>
      <w:r>
        <w:rPr>
          <w:spacing w:val="-2"/>
        </w:rPr>
        <w:t>declaracion:</w:t>
      </w:r>
    </w:p>
    <w:p>
      <w:pPr>
        <w:pStyle w:val="BodyText"/>
        <w:spacing w:before="4"/>
        <w:rPr>
          <w:b/>
          <w:sz w:val="4"/>
        </w:rPr>
      </w:pPr>
      <w:r>
        <w:rPr>
          <w:b/>
          <w:sz w:val="4"/>
        </w:rPr>
        <w:drawing>
          <wp:anchor distT="0" distB="0" distL="0" distR="0" allowOverlap="1" layoutInCell="1" locked="0" behindDoc="1" simplePos="0" relativeHeight="487594496">
            <wp:simplePos x="0" y="0"/>
            <wp:positionH relativeFrom="page">
              <wp:posOffset>1581150</wp:posOffset>
            </wp:positionH>
            <wp:positionV relativeFrom="paragraph">
              <wp:posOffset>47550</wp:posOffset>
            </wp:positionV>
            <wp:extent cx="5327763" cy="18173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3" cstate="print"/>
                    <a:stretch>
                      <a:fillRect/>
                    </a:stretch>
                  </pic:blipFill>
                  <pic:spPr>
                    <a:xfrm>
                      <a:off x="0" y="0"/>
                      <a:ext cx="5327763" cy="181737"/>
                    </a:xfrm>
                    <a:prstGeom prst="rect">
                      <a:avLst/>
                    </a:prstGeom>
                  </pic:spPr>
                </pic:pic>
              </a:graphicData>
            </a:graphic>
          </wp:anchor>
        </w:drawing>
      </w:r>
    </w:p>
    <w:p>
      <w:pPr>
        <w:pStyle w:val="BodyText"/>
        <w:spacing w:before="13"/>
        <w:rPr>
          <w:b/>
        </w:rPr>
      </w:pPr>
    </w:p>
    <w:p>
      <w:pPr>
        <w:spacing w:before="0"/>
        <w:ind w:left="720" w:right="0" w:firstLine="0"/>
        <w:jc w:val="both"/>
        <w:rPr>
          <w:b/>
          <w:sz w:val="24"/>
        </w:rPr>
      </w:pPr>
      <w:r>
        <w:rPr>
          <w:b/>
          <w:sz w:val="24"/>
        </w:rPr>
        <w:t>Diagrama de </w:t>
      </w:r>
      <w:r>
        <w:rPr>
          <w:b/>
          <w:spacing w:val="-2"/>
          <w:sz w:val="24"/>
        </w:rPr>
        <w:t>si_stmt:</w:t>
      </w:r>
    </w:p>
    <w:p>
      <w:pPr>
        <w:pStyle w:val="BodyText"/>
        <w:spacing w:before="5"/>
        <w:rPr>
          <w:b/>
          <w:sz w:val="4"/>
        </w:rPr>
      </w:pPr>
      <w:r>
        <w:rPr>
          <w:b/>
          <w:sz w:val="4"/>
        </w:rPr>
        <w:drawing>
          <wp:anchor distT="0" distB="0" distL="0" distR="0" allowOverlap="1" layoutInCell="1" locked="0" behindDoc="1" simplePos="0" relativeHeight="487595008">
            <wp:simplePos x="0" y="0"/>
            <wp:positionH relativeFrom="page">
              <wp:posOffset>1581150</wp:posOffset>
            </wp:positionH>
            <wp:positionV relativeFrom="paragraph">
              <wp:posOffset>48132</wp:posOffset>
            </wp:positionV>
            <wp:extent cx="5305425" cy="3810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4" cstate="print"/>
                    <a:stretch>
                      <a:fillRect/>
                    </a:stretch>
                  </pic:blipFill>
                  <pic:spPr>
                    <a:xfrm>
                      <a:off x="0" y="0"/>
                      <a:ext cx="5305425" cy="381000"/>
                    </a:xfrm>
                    <a:prstGeom prst="rect">
                      <a:avLst/>
                    </a:prstGeom>
                  </pic:spPr>
                </pic:pic>
              </a:graphicData>
            </a:graphic>
          </wp:anchor>
        </w:drawing>
      </w:r>
    </w:p>
    <w:p>
      <w:pPr>
        <w:pStyle w:val="BodyText"/>
        <w:spacing w:before="15"/>
        <w:rPr>
          <w:b/>
        </w:rPr>
      </w:pPr>
    </w:p>
    <w:p>
      <w:pPr>
        <w:pStyle w:val="Heading2"/>
      </w:pPr>
      <w:bookmarkStart w:name="Diagrama de expr (jerarquía completa): " w:id="14"/>
      <w:bookmarkEnd w:id="14"/>
      <w:r>
        <w:rPr>
          <w:b w:val="0"/>
        </w:rPr>
      </w:r>
      <w:r>
        <w:rPr/>
        <w:t>Diagrama</w:t>
      </w:r>
      <w:r>
        <w:rPr>
          <w:spacing w:val="-2"/>
        </w:rPr>
        <w:t> </w:t>
      </w:r>
      <w:r>
        <w:rPr/>
        <w:t>de</w:t>
      </w:r>
      <w:r>
        <w:rPr>
          <w:spacing w:val="-1"/>
        </w:rPr>
        <w:t> </w:t>
      </w:r>
      <w:r>
        <w:rPr/>
        <w:t>expr</w:t>
      </w:r>
      <w:r>
        <w:rPr>
          <w:spacing w:val="-1"/>
        </w:rPr>
        <w:t> </w:t>
      </w:r>
      <w:r>
        <w:rPr/>
        <w:t>(jerarquía</w:t>
      </w:r>
      <w:r>
        <w:rPr>
          <w:spacing w:val="-1"/>
        </w:rPr>
        <w:t> </w:t>
      </w:r>
      <w:r>
        <w:rPr>
          <w:spacing w:val="-2"/>
        </w:rPr>
        <w:t>completa):</w:t>
      </w:r>
    </w:p>
    <w:p>
      <w:pPr>
        <w:pStyle w:val="BodyText"/>
        <w:spacing w:before="5"/>
        <w:rPr>
          <w:b/>
          <w:sz w:val="4"/>
        </w:rPr>
      </w:pPr>
      <w:r>
        <w:rPr>
          <w:b/>
          <w:sz w:val="4"/>
        </w:rPr>
        <w:drawing>
          <wp:anchor distT="0" distB="0" distL="0" distR="0" allowOverlap="1" layoutInCell="1" locked="0" behindDoc="1" simplePos="0" relativeHeight="487595520">
            <wp:simplePos x="0" y="0"/>
            <wp:positionH relativeFrom="page">
              <wp:posOffset>1581150</wp:posOffset>
            </wp:positionH>
            <wp:positionV relativeFrom="paragraph">
              <wp:posOffset>47625</wp:posOffset>
            </wp:positionV>
            <wp:extent cx="5305424" cy="91440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5" cstate="print"/>
                    <a:stretch>
                      <a:fillRect/>
                    </a:stretch>
                  </pic:blipFill>
                  <pic:spPr>
                    <a:xfrm>
                      <a:off x="0" y="0"/>
                      <a:ext cx="5305424" cy="914400"/>
                    </a:xfrm>
                    <a:prstGeom prst="rect">
                      <a:avLst/>
                    </a:prstGeom>
                  </pic:spPr>
                </pic:pic>
              </a:graphicData>
            </a:graphic>
          </wp:anchor>
        </w:drawing>
      </w:r>
    </w:p>
    <w:p>
      <w:pPr>
        <w:pStyle w:val="BodyText"/>
        <w:spacing w:before="15"/>
        <w:rPr>
          <w:b/>
        </w:rPr>
      </w:pPr>
    </w:p>
    <w:p>
      <w:pPr>
        <w:pStyle w:val="BodyText"/>
        <w:ind w:left="720" w:right="722"/>
        <w:jc w:val="both"/>
      </w:pPr>
      <w:r>
        <w:rPr/>
        <w:t>Esta estructura en cascada de los diagramas corresponde directamente a la </w:t>
      </w:r>
      <w:r>
        <w:rPr/>
        <w:t>jerarquía gramatical implementada en parser.py, donde cada nivel llama al siguiente</w:t>
      </w:r>
      <w:r>
        <w:rPr>
          <w:spacing w:val="-5"/>
        </w:rPr>
        <w:t> </w:t>
      </w:r>
      <w:r>
        <w:rPr/>
        <w:t>como</w:t>
      </w:r>
      <w:r>
        <w:rPr>
          <w:spacing w:val="-5"/>
        </w:rPr>
        <w:t> </w:t>
      </w:r>
      <w:r>
        <w:rPr/>
        <w:t>una</w:t>
      </w:r>
      <w:r>
        <w:rPr>
          <w:spacing w:val="-5"/>
        </w:rPr>
        <w:t> </w:t>
      </w:r>
      <w:r>
        <w:rPr/>
        <w:t>cadena de responsabilidades.</w:t>
      </w:r>
    </w:p>
    <w:p>
      <w:pPr>
        <w:pStyle w:val="BodyText"/>
        <w:spacing w:before="34"/>
      </w:pPr>
    </w:p>
    <w:p>
      <w:pPr>
        <w:pStyle w:val="Heading2"/>
        <w:numPr>
          <w:ilvl w:val="1"/>
          <w:numId w:val="2"/>
        </w:numPr>
        <w:tabs>
          <w:tab w:pos="1080" w:val="left" w:leader="none"/>
        </w:tabs>
        <w:spacing w:line="240" w:lineRule="auto" w:before="0" w:after="0"/>
        <w:ind w:left="1080" w:right="0" w:hanging="360"/>
        <w:jc w:val="left"/>
      </w:pPr>
      <w:bookmarkStart w:name="3.5​Ambigüedad y su Eliminación " w:id="15"/>
      <w:bookmarkEnd w:id="15"/>
      <w:r>
        <w:rPr>
          <w:b w:val="0"/>
        </w:rPr>
      </w:r>
      <w:r>
        <w:rPr/>
        <w:t>Ambigüedad y su </w:t>
      </w:r>
      <w:r>
        <w:rPr>
          <w:spacing w:val="-2"/>
        </w:rPr>
        <w:t>Eliminación</w:t>
      </w:r>
    </w:p>
    <w:p>
      <w:pPr>
        <w:pStyle w:val="BodyText"/>
        <w:spacing w:before="151"/>
        <w:ind w:left="720" w:right="736"/>
        <w:jc w:val="both"/>
      </w:pPr>
      <w:r>
        <w:rPr/>
        <w:t>Una gramática es ambigua cuando existe una cadena que puede ser derivada de más de </w:t>
      </w:r>
      <w:r>
        <w:rPr/>
        <w:t>una forma, produciendo dos o más árboles de derivación distintos. La ambigüedad es problemática en compiladores porque</w:t>
      </w:r>
      <w:r>
        <w:rPr>
          <w:spacing w:val="-3"/>
        </w:rPr>
        <w:t> </w:t>
      </w:r>
      <w:r>
        <w:rPr/>
        <w:t>implica</w:t>
      </w:r>
      <w:r>
        <w:rPr>
          <w:spacing w:val="-3"/>
        </w:rPr>
        <w:t> </w:t>
      </w:r>
      <w:r>
        <w:rPr/>
        <w:t>que</w:t>
      </w:r>
      <w:r>
        <w:rPr>
          <w:spacing w:val="-3"/>
        </w:rPr>
        <w:t> </w:t>
      </w:r>
      <w:r>
        <w:rPr/>
        <w:t>el</w:t>
      </w:r>
      <w:r>
        <w:rPr>
          <w:spacing w:val="-3"/>
        </w:rPr>
        <w:t> </w:t>
      </w:r>
      <w:r>
        <w:rPr/>
        <w:t>significado</w:t>
      </w:r>
      <w:r>
        <w:rPr>
          <w:spacing w:val="-3"/>
        </w:rPr>
        <w:t> </w:t>
      </w:r>
      <w:r>
        <w:rPr/>
        <w:t>de</w:t>
      </w:r>
      <w:r>
        <w:rPr>
          <w:spacing w:val="-3"/>
        </w:rPr>
        <w:t> </w:t>
      </w:r>
      <w:r>
        <w:rPr/>
        <w:t>un</w:t>
      </w:r>
      <w:r>
        <w:rPr>
          <w:spacing w:val="-3"/>
        </w:rPr>
        <w:t> </w:t>
      </w:r>
      <w:r>
        <w:rPr/>
        <w:t>programa</w:t>
      </w:r>
      <w:r>
        <w:rPr>
          <w:spacing w:val="-3"/>
        </w:rPr>
        <w:t> </w:t>
      </w:r>
      <w:r>
        <w:rPr/>
        <w:t>no</w:t>
      </w:r>
      <w:r>
        <w:rPr>
          <w:spacing w:val="-3"/>
        </w:rPr>
        <w:t> </w:t>
      </w:r>
      <w:r>
        <w:rPr/>
        <w:t>está</w:t>
      </w:r>
      <w:r>
        <w:rPr>
          <w:spacing w:val="-3"/>
        </w:rPr>
        <w:t> </w:t>
      </w:r>
      <w:r>
        <w:rPr/>
        <w:t>bien </w:t>
      </w:r>
      <w:r>
        <w:rPr>
          <w:spacing w:val="-2"/>
        </w:rPr>
        <w:t>definido.</w:t>
      </w:r>
    </w:p>
    <w:p>
      <w:pPr>
        <w:pStyle w:val="BodyText"/>
        <w:spacing w:before="159"/>
      </w:pPr>
    </w:p>
    <w:p>
      <w:pPr>
        <w:pStyle w:val="BodyText"/>
        <w:ind w:left="720"/>
        <w:jc w:val="both"/>
      </w:pPr>
      <w:r>
        <w:rPr/>
        <w:t>El ejemplo clásico de gramática ambigua para expresiones </w:t>
      </w:r>
      <w:r>
        <w:rPr>
          <w:spacing w:val="-5"/>
        </w:rPr>
        <w:t>es:</w:t>
      </w:r>
    </w:p>
    <w:p>
      <w:pPr>
        <w:pStyle w:val="BodyText"/>
        <w:spacing w:after="0"/>
        <w:jc w:val="both"/>
        <w:sectPr>
          <w:pgSz w:w="12240" w:h="15840"/>
          <w:pgMar w:header="681" w:footer="0" w:top="1240" w:bottom="280" w:left="1080" w:right="720"/>
        </w:sectPr>
      </w:pPr>
    </w:p>
    <w:p>
      <w:pPr>
        <w:pStyle w:val="BodyText"/>
        <w:spacing w:before="2"/>
        <w:rPr>
          <w:sz w:val="17"/>
        </w:rPr>
      </w:pPr>
    </w:p>
    <w:p>
      <w:pPr>
        <w:spacing w:line="240" w:lineRule="auto"/>
        <w:ind w:left="1440" w:right="0" w:firstLine="0"/>
        <w:rPr>
          <w:sz w:val="20"/>
        </w:rPr>
      </w:pPr>
      <w:r>
        <w:rPr>
          <w:sz w:val="20"/>
        </w:rPr>
        <w:drawing>
          <wp:inline distT="0" distB="0" distL="0" distR="0">
            <wp:extent cx="5305425" cy="59055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6" cstate="print"/>
                    <a:stretch>
                      <a:fillRect/>
                    </a:stretch>
                  </pic:blipFill>
                  <pic:spPr>
                    <a:xfrm>
                      <a:off x="0" y="0"/>
                      <a:ext cx="5305425" cy="590550"/>
                    </a:xfrm>
                    <a:prstGeom prst="rect">
                      <a:avLst/>
                    </a:prstGeom>
                  </pic:spPr>
                </pic:pic>
              </a:graphicData>
            </a:graphic>
          </wp:inline>
        </w:drawing>
      </w:r>
      <w:r>
        <w:rPr>
          <w:sz w:val="20"/>
        </w:rPr>
      </w:r>
    </w:p>
    <w:p>
      <w:pPr>
        <w:pStyle w:val="BodyText"/>
        <w:spacing w:before="135"/>
      </w:pPr>
    </w:p>
    <w:p>
      <w:pPr>
        <w:pStyle w:val="BodyText"/>
        <w:ind w:left="720" w:right="706"/>
        <w:jc w:val="both"/>
      </w:pPr>
      <w:r>
        <w:rPr/>
        <w:t>Con esta gramática, la cadena 1 + 2 * 3 admite dos derivaciones: una que agrupa (1+2)*3</w:t>
      </w:r>
      <w:r>
        <w:rPr>
          <w:spacing w:val="-2"/>
        </w:rPr>
        <w:t> </w:t>
      </w:r>
      <w:r>
        <w:rPr/>
        <w:t>y otra que agrupa 1+(2*3). Ambos árboles son válidos bajo la gramática, lo</w:t>
      </w:r>
      <w:r>
        <w:rPr>
          <w:spacing w:val="-3"/>
        </w:rPr>
        <w:t> </w:t>
      </w:r>
      <w:r>
        <w:rPr/>
        <w:t>que</w:t>
      </w:r>
      <w:r>
        <w:rPr>
          <w:spacing w:val="-3"/>
        </w:rPr>
        <w:t> </w:t>
      </w:r>
      <w:r>
        <w:rPr/>
        <w:t>resulta</w:t>
      </w:r>
      <w:r>
        <w:rPr>
          <w:spacing w:val="-3"/>
        </w:rPr>
        <w:t> </w:t>
      </w:r>
      <w:r>
        <w:rPr/>
        <w:t>en</w:t>
      </w:r>
      <w:r>
        <w:rPr>
          <w:spacing w:val="-3"/>
        </w:rPr>
        <w:t> </w:t>
      </w:r>
      <w:r>
        <w:rPr/>
        <w:t>dos resultados distintos.</w:t>
      </w:r>
    </w:p>
    <w:p>
      <w:pPr>
        <w:pStyle w:val="BodyText"/>
        <w:spacing w:before="159"/>
      </w:pPr>
    </w:p>
    <w:p>
      <w:pPr>
        <w:pStyle w:val="BodyText"/>
        <w:ind w:left="720"/>
        <w:jc w:val="both"/>
      </w:pPr>
      <w:r>
        <w:rPr/>
        <w:t>En este proyecto, la ambigüedad se elimina mediante dos mecanismos </w:t>
      </w:r>
      <w:r>
        <w:rPr>
          <w:spacing w:val="-2"/>
        </w:rPr>
        <w:t>complementarios:</w:t>
      </w:r>
    </w:p>
    <w:p>
      <w:pPr>
        <w:pStyle w:val="BodyText"/>
        <w:spacing w:before="168"/>
      </w:pPr>
    </w:p>
    <w:p>
      <w:pPr>
        <w:pStyle w:val="Heading2"/>
        <w:numPr>
          <w:ilvl w:val="0"/>
          <w:numId w:val="6"/>
        </w:numPr>
        <w:tabs>
          <w:tab w:pos="974" w:val="left" w:leader="none"/>
        </w:tabs>
        <w:spacing w:line="240" w:lineRule="auto" w:before="0" w:after="0"/>
        <w:ind w:left="974" w:right="0" w:hanging="254"/>
        <w:jc w:val="both"/>
      </w:pPr>
      <w:bookmarkStart w:name="1)​Estratificación gramatical (método es" w:id="16"/>
      <w:bookmarkEnd w:id="16"/>
      <w:r>
        <w:rPr>
          <w:b w:val="0"/>
        </w:rPr>
      </w:r>
      <w:r>
        <w:rPr/>
        <w:t>Estratificación gramatical (método </w:t>
      </w:r>
      <w:r>
        <w:rPr>
          <w:spacing w:val="-2"/>
        </w:rPr>
        <w:t>estructural):</w:t>
      </w:r>
    </w:p>
    <w:p>
      <w:pPr>
        <w:pStyle w:val="BodyText"/>
        <w:spacing w:before="69"/>
        <w:ind w:left="720" w:right="721"/>
        <w:jc w:val="both"/>
      </w:pPr>
      <w:r>
        <w:rPr/>
        <w:t>La gramática se diseñó en capas jerárquicas (expr → expr_y → expr_no → expr_rel </w:t>
      </w:r>
      <w:r>
        <w:rPr/>
        <w:t>→ expr_arit → termino</w:t>
      </w:r>
      <w:r>
        <w:rPr>
          <w:spacing w:val="-3"/>
        </w:rPr>
        <w:t> </w:t>
      </w:r>
      <w:r>
        <w:rPr/>
        <w:t>→</w:t>
      </w:r>
      <w:r>
        <w:rPr>
          <w:spacing w:val="-3"/>
        </w:rPr>
        <w:t> </w:t>
      </w:r>
      <w:r>
        <w:rPr/>
        <w:t>factor),</w:t>
      </w:r>
      <w:r>
        <w:rPr>
          <w:spacing w:val="-3"/>
        </w:rPr>
        <w:t> </w:t>
      </w:r>
      <w:r>
        <w:rPr/>
        <w:t>donde</w:t>
      </w:r>
      <w:r>
        <w:rPr>
          <w:spacing w:val="-3"/>
        </w:rPr>
        <w:t> </w:t>
      </w:r>
      <w:r>
        <w:rPr/>
        <w:t>cada</w:t>
      </w:r>
      <w:r>
        <w:rPr>
          <w:spacing w:val="-3"/>
        </w:rPr>
        <w:t> </w:t>
      </w:r>
      <w:r>
        <w:rPr/>
        <w:t>nivel</w:t>
      </w:r>
      <w:r>
        <w:rPr>
          <w:spacing w:val="-3"/>
        </w:rPr>
        <w:t> </w:t>
      </w:r>
      <w:r>
        <w:rPr/>
        <w:t>solo</w:t>
      </w:r>
      <w:r>
        <w:rPr>
          <w:spacing w:val="-3"/>
        </w:rPr>
        <w:t> </w:t>
      </w:r>
      <w:r>
        <w:rPr/>
        <w:t>puede</w:t>
      </w:r>
      <w:r>
        <w:rPr>
          <w:spacing w:val="-3"/>
        </w:rPr>
        <w:t> </w:t>
      </w:r>
      <w:r>
        <w:rPr/>
        <w:t>combinar</w:t>
      </w:r>
      <w:r>
        <w:rPr>
          <w:spacing w:val="-3"/>
        </w:rPr>
        <w:t> </w:t>
      </w:r>
      <w:r>
        <w:rPr/>
        <w:t>operadores</w:t>
      </w:r>
      <w:r>
        <w:rPr>
          <w:spacing w:val="-3"/>
        </w:rPr>
        <w:t> </w:t>
      </w:r>
      <w:r>
        <w:rPr/>
        <w:t>del</w:t>
      </w:r>
      <w:r>
        <w:rPr>
          <w:spacing w:val="-3"/>
        </w:rPr>
        <w:t> </w:t>
      </w:r>
      <w:r>
        <w:rPr/>
        <w:t>mismo nivel o llamar al nivel superior. Esto hace que la gramática</w:t>
      </w:r>
      <w:r>
        <w:rPr>
          <w:spacing w:val="-3"/>
        </w:rPr>
        <w:t> </w:t>
      </w:r>
      <w:r>
        <w:rPr/>
        <w:t>sea</w:t>
      </w:r>
      <w:r>
        <w:rPr>
          <w:spacing w:val="-3"/>
        </w:rPr>
        <w:t> </w:t>
      </w:r>
      <w:r>
        <w:rPr/>
        <w:t>inequívoca</w:t>
      </w:r>
      <w:r>
        <w:rPr>
          <w:spacing w:val="-3"/>
        </w:rPr>
        <w:t> </w:t>
      </w:r>
      <w:r>
        <w:rPr/>
        <w:t>por</w:t>
      </w:r>
      <w:r>
        <w:rPr>
          <w:spacing w:val="-3"/>
        </w:rPr>
        <w:t> </w:t>
      </w:r>
      <w:r>
        <w:rPr/>
        <w:t>construcción: no hay forma de derivar 1+2*3 de otra manera que no sea 1+(2*3), porque * pertenece al nivel termino que está por debajo de + en la jerarquía.</w:t>
      </w:r>
    </w:p>
    <w:p>
      <w:pPr>
        <w:pStyle w:val="BodyText"/>
        <w:spacing w:before="169"/>
      </w:pPr>
    </w:p>
    <w:p>
      <w:pPr>
        <w:pStyle w:val="Heading2"/>
        <w:numPr>
          <w:ilvl w:val="0"/>
          <w:numId w:val="6"/>
        </w:numPr>
        <w:tabs>
          <w:tab w:pos="974" w:val="left" w:leader="none"/>
        </w:tabs>
        <w:spacing w:line="240" w:lineRule="auto" w:before="0" w:after="0"/>
        <w:ind w:left="974" w:right="0" w:hanging="254"/>
        <w:jc w:val="both"/>
      </w:pPr>
      <w:bookmarkStart w:name="2)​Tabla de precedencia de PLY (método d" w:id="17"/>
      <w:bookmarkEnd w:id="17"/>
      <w:r>
        <w:rPr>
          <w:b w:val="0"/>
        </w:rPr>
      </w:r>
      <w:r>
        <w:rPr/>
        <w:t>Tabla</w:t>
      </w:r>
      <w:r>
        <w:rPr>
          <w:spacing w:val="-9"/>
        </w:rPr>
        <w:t> </w:t>
      </w:r>
      <w:r>
        <w:rPr/>
        <w:t>de</w:t>
      </w:r>
      <w:r>
        <w:rPr>
          <w:spacing w:val="-8"/>
        </w:rPr>
        <w:t> </w:t>
      </w:r>
      <w:r>
        <w:rPr/>
        <w:t>precedencia</w:t>
      </w:r>
      <w:r>
        <w:rPr>
          <w:spacing w:val="-9"/>
        </w:rPr>
        <w:t> </w:t>
      </w:r>
      <w:r>
        <w:rPr/>
        <w:t>de</w:t>
      </w:r>
      <w:r>
        <w:rPr>
          <w:spacing w:val="-8"/>
        </w:rPr>
        <w:t> </w:t>
      </w:r>
      <w:r>
        <w:rPr/>
        <w:t>PLY</w:t>
      </w:r>
      <w:r>
        <w:rPr>
          <w:spacing w:val="-9"/>
        </w:rPr>
        <w:t> </w:t>
      </w:r>
      <w:r>
        <w:rPr/>
        <w:t>(método</w:t>
      </w:r>
      <w:r>
        <w:rPr>
          <w:spacing w:val="-8"/>
        </w:rPr>
        <w:t> </w:t>
      </w:r>
      <w:r>
        <w:rPr>
          <w:spacing w:val="-2"/>
        </w:rPr>
        <w:t>declarativo):</w:t>
      </w:r>
    </w:p>
    <w:p>
      <w:pPr>
        <w:pStyle w:val="BodyText"/>
        <w:spacing w:before="75"/>
        <w:ind w:left="720"/>
        <w:jc w:val="both"/>
      </w:pPr>
      <w:r>
        <w:rPr/>
        <w:t>Adicionalmente,</w:t>
      </w:r>
      <w:r>
        <w:rPr>
          <w:spacing w:val="-2"/>
        </w:rPr>
        <w:t> </w:t>
      </w:r>
      <w:r>
        <w:rPr/>
        <w:t>el</w:t>
      </w:r>
      <w:r>
        <w:rPr>
          <w:spacing w:val="-2"/>
        </w:rPr>
        <w:t> </w:t>
      </w:r>
      <w:r>
        <w:rPr/>
        <w:t>parser.py</w:t>
      </w:r>
      <w:r>
        <w:rPr>
          <w:spacing w:val="-2"/>
        </w:rPr>
        <w:t> </w:t>
      </w:r>
      <w:r>
        <w:rPr/>
        <w:t>declara</w:t>
      </w:r>
      <w:r>
        <w:rPr>
          <w:spacing w:val="-1"/>
        </w:rPr>
        <w:t> </w:t>
      </w:r>
      <w:r>
        <w:rPr/>
        <w:t>explícitamente</w:t>
      </w:r>
      <w:r>
        <w:rPr>
          <w:spacing w:val="-2"/>
        </w:rPr>
        <w:t> </w:t>
      </w:r>
      <w:r>
        <w:rPr/>
        <w:t>la</w:t>
      </w:r>
      <w:r>
        <w:rPr>
          <w:spacing w:val="-2"/>
        </w:rPr>
        <w:t> </w:t>
      </w:r>
      <w:r>
        <w:rPr/>
        <w:t>tabla</w:t>
      </w:r>
      <w:r>
        <w:rPr>
          <w:spacing w:val="-2"/>
        </w:rPr>
        <w:t> </w:t>
      </w:r>
      <w:r>
        <w:rPr/>
        <w:t>de</w:t>
      </w:r>
      <w:r>
        <w:rPr>
          <w:spacing w:val="-1"/>
        </w:rPr>
        <w:t> </w:t>
      </w:r>
      <w:r>
        <w:rPr>
          <w:spacing w:val="-2"/>
        </w:rPr>
        <w:t>precedencia:</w:t>
      </w:r>
    </w:p>
    <w:p>
      <w:pPr>
        <w:pStyle w:val="BodyText"/>
        <w:spacing w:before="151"/>
        <w:rPr>
          <w:sz w:val="20"/>
        </w:rPr>
      </w:pPr>
      <w:r>
        <w:rPr>
          <w:sz w:val="20"/>
        </w:rPr>
        <w:drawing>
          <wp:anchor distT="0" distB="0" distL="0" distR="0" allowOverlap="1" layoutInCell="1" locked="0" behindDoc="1" simplePos="0" relativeHeight="487596032">
            <wp:simplePos x="0" y="0"/>
            <wp:positionH relativeFrom="page">
              <wp:posOffset>1581150</wp:posOffset>
            </wp:positionH>
            <wp:positionV relativeFrom="paragraph">
              <wp:posOffset>257342</wp:posOffset>
            </wp:positionV>
            <wp:extent cx="5295900" cy="198120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7" cstate="print"/>
                    <a:stretch>
                      <a:fillRect/>
                    </a:stretch>
                  </pic:blipFill>
                  <pic:spPr>
                    <a:xfrm>
                      <a:off x="0" y="0"/>
                      <a:ext cx="5295900" cy="1981200"/>
                    </a:xfrm>
                    <a:prstGeom prst="rect">
                      <a:avLst/>
                    </a:prstGeom>
                  </pic:spPr>
                </pic:pic>
              </a:graphicData>
            </a:graphic>
          </wp:anchor>
        </w:drawing>
      </w:r>
    </w:p>
    <w:p>
      <w:pPr>
        <w:pStyle w:val="BodyText"/>
        <w:spacing w:before="14"/>
      </w:pPr>
    </w:p>
    <w:p>
      <w:pPr>
        <w:pStyle w:val="BodyText"/>
        <w:spacing w:line="237" w:lineRule="auto"/>
        <w:ind w:left="720" w:right="720"/>
        <w:jc w:val="both"/>
      </w:pPr>
      <w:r>
        <w:rPr/>
        <w:t>Esta tabla resuelve los conflictos shift/reduce que PLY detecta al construir las </w:t>
      </w:r>
      <w:r>
        <w:rPr/>
        <w:t>tablas LALR(1). En particular, el pseudo-token UMENOS (minus unario) se declara con mayor precedencia que el MENOS binario, evitando el conflicto en la regla factor → MENOS </w:t>
      </w:r>
      <w:r>
        <w:rPr>
          <w:spacing w:val="-2"/>
        </w:rPr>
        <w:t>factor.</w:t>
      </w:r>
    </w:p>
    <w:p>
      <w:pPr>
        <w:pStyle w:val="BodyText"/>
        <w:spacing w:before="38"/>
      </w:pPr>
    </w:p>
    <w:p>
      <w:pPr>
        <w:pStyle w:val="Heading2"/>
        <w:numPr>
          <w:ilvl w:val="1"/>
          <w:numId w:val="2"/>
        </w:numPr>
        <w:tabs>
          <w:tab w:pos="1080" w:val="left" w:leader="none"/>
        </w:tabs>
        <w:spacing w:line="240" w:lineRule="auto" w:before="0" w:after="0"/>
        <w:ind w:left="1080" w:right="0" w:hanging="360"/>
        <w:jc w:val="both"/>
      </w:pPr>
      <w:bookmarkStart w:name="3.6​Analizador Descendente (Top-Down) " w:id="18"/>
      <w:bookmarkEnd w:id="18"/>
      <w:r>
        <w:rPr>
          <w:b w:val="0"/>
        </w:rPr>
      </w:r>
      <w:r>
        <w:rPr/>
        <w:t>Analizador</w:t>
      </w:r>
      <w:r>
        <w:rPr>
          <w:spacing w:val="-14"/>
        </w:rPr>
        <w:t> </w:t>
      </w:r>
      <w:r>
        <w:rPr/>
        <w:t>Descendente</w:t>
      </w:r>
      <w:r>
        <w:rPr>
          <w:spacing w:val="-11"/>
        </w:rPr>
        <w:t> </w:t>
      </w:r>
      <w:r>
        <w:rPr/>
        <w:t>(Top-</w:t>
      </w:r>
      <w:r>
        <w:rPr>
          <w:spacing w:val="-2"/>
        </w:rPr>
        <w:t>Down)</w:t>
      </w:r>
    </w:p>
    <w:p>
      <w:pPr>
        <w:pStyle w:val="BodyText"/>
        <w:spacing w:before="147"/>
        <w:ind w:left="720" w:right="725"/>
        <w:jc w:val="both"/>
      </w:pPr>
      <w:r>
        <w:rPr/>
        <w:t>Un analizador descendente parte del símbolo inicial de la gramática e intenta construir </w:t>
      </w:r>
      <w:r>
        <w:rPr/>
        <w:t>el árbol de derivación de arriba hacia abajo,</w:t>
      </w:r>
      <w:r>
        <w:rPr>
          <w:spacing w:val="-3"/>
        </w:rPr>
        <w:t> </w:t>
      </w:r>
      <w:r>
        <w:rPr/>
        <w:t>expandiendo</w:t>
      </w:r>
      <w:r>
        <w:rPr>
          <w:spacing w:val="-3"/>
        </w:rPr>
        <w:t> </w:t>
      </w:r>
      <w:r>
        <w:rPr/>
        <w:t>producciones</w:t>
      </w:r>
      <w:r>
        <w:rPr>
          <w:spacing w:val="-3"/>
        </w:rPr>
        <w:t> </w:t>
      </w:r>
      <w:r>
        <w:rPr/>
        <w:t>hasta</w:t>
      </w:r>
      <w:r>
        <w:rPr>
          <w:spacing w:val="-3"/>
        </w:rPr>
        <w:t> </w:t>
      </w:r>
      <w:r>
        <w:rPr/>
        <w:t>alcanzar</w:t>
      </w:r>
      <w:r>
        <w:rPr>
          <w:spacing w:val="-3"/>
        </w:rPr>
        <w:t> </w:t>
      </w:r>
      <w:r>
        <w:rPr/>
        <w:t>las</w:t>
      </w:r>
      <w:r>
        <w:rPr>
          <w:spacing w:val="-3"/>
        </w:rPr>
        <w:t> </w:t>
      </w:r>
      <w:r>
        <w:rPr/>
        <w:t>hojas (tokens). El método más conocido es el Descenso Recursivo, donde cada no terminal de la gramática corresponde a una función recursiva que reconoce su producción.</w:t>
      </w:r>
    </w:p>
    <w:p>
      <w:pPr>
        <w:pStyle w:val="BodyText"/>
        <w:spacing w:after="0"/>
        <w:jc w:val="both"/>
        <w:sectPr>
          <w:pgSz w:w="12240" w:h="15840"/>
          <w:pgMar w:header="681" w:footer="0" w:top="1240" w:bottom="280" w:left="1080" w:right="720"/>
        </w:sectPr>
      </w:pPr>
    </w:p>
    <w:p>
      <w:pPr>
        <w:pStyle w:val="BodyText"/>
        <w:spacing w:before="239"/>
      </w:pPr>
    </w:p>
    <w:p>
      <w:pPr>
        <w:pStyle w:val="BodyText"/>
        <w:ind w:left="720" w:right="726"/>
        <w:jc w:val="both"/>
      </w:pPr>
      <w:r>
        <w:rPr/>
        <w:t>Para ilustrar cómo funcionaría un parser descendente para la producción de </w:t>
      </w:r>
      <w:r>
        <w:rPr/>
        <w:t>expresiones aritméticas del mini-lenguaje, se muestra el pseudocódigo equivalente a un analizador </w:t>
      </w:r>
      <w:r>
        <w:rPr>
          <w:spacing w:val="-2"/>
        </w:rPr>
        <w:t>recursivo:</w:t>
      </w:r>
    </w:p>
    <w:p>
      <w:pPr>
        <w:pStyle w:val="BodyText"/>
        <w:spacing w:before="136"/>
        <w:rPr>
          <w:sz w:val="20"/>
        </w:rPr>
      </w:pPr>
      <w:r>
        <w:rPr>
          <w:sz w:val="20"/>
        </w:rPr>
        <w:drawing>
          <wp:anchor distT="0" distB="0" distL="0" distR="0" allowOverlap="1" layoutInCell="1" locked="0" behindDoc="1" simplePos="0" relativeHeight="487596544">
            <wp:simplePos x="0" y="0"/>
            <wp:positionH relativeFrom="page">
              <wp:posOffset>1581150</wp:posOffset>
            </wp:positionH>
            <wp:positionV relativeFrom="paragraph">
              <wp:posOffset>248067</wp:posOffset>
            </wp:positionV>
            <wp:extent cx="5305425" cy="139065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8" cstate="print"/>
                    <a:stretch>
                      <a:fillRect/>
                    </a:stretch>
                  </pic:blipFill>
                  <pic:spPr>
                    <a:xfrm>
                      <a:off x="0" y="0"/>
                      <a:ext cx="5305425" cy="1390650"/>
                    </a:xfrm>
                    <a:prstGeom prst="rect">
                      <a:avLst/>
                    </a:prstGeom>
                  </pic:spPr>
                </pic:pic>
              </a:graphicData>
            </a:graphic>
          </wp:anchor>
        </w:drawing>
      </w:r>
      <w:r>
        <w:rPr>
          <w:sz w:val="20"/>
        </w:rPr>
        <w:drawing>
          <wp:anchor distT="0" distB="0" distL="0" distR="0" allowOverlap="1" layoutInCell="1" locked="0" behindDoc="1" simplePos="0" relativeHeight="487597056">
            <wp:simplePos x="0" y="0"/>
            <wp:positionH relativeFrom="page">
              <wp:posOffset>1581150</wp:posOffset>
            </wp:positionH>
            <wp:positionV relativeFrom="paragraph">
              <wp:posOffset>1857792</wp:posOffset>
            </wp:positionV>
            <wp:extent cx="5305425" cy="139065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9" cstate="print"/>
                    <a:stretch>
                      <a:fillRect/>
                    </a:stretch>
                  </pic:blipFill>
                  <pic:spPr>
                    <a:xfrm>
                      <a:off x="0" y="0"/>
                      <a:ext cx="5305425" cy="1390650"/>
                    </a:xfrm>
                    <a:prstGeom prst="rect">
                      <a:avLst/>
                    </a:prstGeom>
                  </pic:spPr>
                </pic:pic>
              </a:graphicData>
            </a:graphic>
          </wp:anchor>
        </w:drawing>
      </w:r>
    </w:p>
    <w:p>
      <w:pPr>
        <w:pStyle w:val="BodyText"/>
        <w:spacing w:before="91"/>
        <w:rPr>
          <w:sz w:val="20"/>
        </w:rPr>
      </w:pPr>
    </w:p>
    <w:p>
      <w:pPr>
        <w:pStyle w:val="BodyText"/>
        <w:spacing w:before="15"/>
      </w:pPr>
    </w:p>
    <w:p>
      <w:pPr>
        <w:pStyle w:val="BodyText"/>
        <w:ind w:left="720" w:right="726"/>
        <w:jc w:val="both"/>
      </w:pPr>
      <w:r>
        <w:rPr/>
        <w:t>El analizador descendente LL(1) requiere que para cada no terminal A y token</w:t>
      </w:r>
      <w:r>
        <w:rPr>
          <w:spacing w:val="-2"/>
        </w:rPr>
        <w:t> </w:t>
      </w:r>
      <w:r>
        <w:rPr/>
        <w:t>de</w:t>
      </w:r>
      <w:r>
        <w:rPr>
          <w:spacing w:val="-2"/>
        </w:rPr>
        <w:t> </w:t>
      </w:r>
      <w:r>
        <w:rPr/>
        <w:t>entrada</w:t>
      </w:r>
      <w:r>
        <w:rPr>
          <w:spacing w:val="-2"/>
        </w:rPr>
        <w:t> </w:t>
      </w:r>
      <w:r>
        <w:rPr/>
        <w:t>a, exista a lo mucho una producción aplicable, condición verificada mediante el conjunto PRIMERO(A) y SIGUIENTE(A). Para la gramática del mini-lenguaje, la jerarquía en cascada garantiza esta propiedad para la mayoría de las producciones.</w:t>
      </w:r>
    </w:p>
    <w:p>
      <w:pPr>
        <w:pStyle w:val="BodyText"/>
        <w:spacing w:before="162"/>
      </w:pPr>
    </w:p>
    <w:p>
      <w:pPr>
        <w:pStyle w:val="BodyText"/>
        <w:ind w:left="720" w:right="722"/>
        <w:jc w:val="both"/>
      </w:pPr>
      <w:r>
        <w:rPr/>
        <w:t>Sin embargo, un parser LL(1) manual presenta limitaciones frente a LALR(1): no </w:t>
      </w:r>
      <w:r>
        <w:rPr/>
        <w:t>puede manejar directamente la recursión a izquierda (A → Aα), que es la forma</w:t>
      </w:r>
      <w:r>
        <w:rPr>
          <w:spacing w:val="-3"/>
        </w:rPr>
        <w:t> </w:t>
      </w:r>
      <w:r>
        <w:rPr/>
        <w:t>natural</w:t>
      </w:r>
      <w:r>
        <w:rPr>
          <w:spacing w:val="-3"/>
        </w:rPr>
        <w:t> </w:t>
      </w:r>
      <w:r>
        <w:rPr/>
        <w:t>de</w:t>
      </w:r>
      <w:r>
        <w:rPr>
          <w:spacing w:val="-3"/>
        </w:rPr>
        <w:t> </w:t>
      </w:r>
      <w:r>
        <w:rPr/>
        <w:t>escribir operadores asociativos a la izquierda (como</w:t>
      </w:r>
      <w:r>
        <w:rPr>
          <w:spacing w:val="-2"/>
        </w:rPr>
        <w:t> </w:t>
      </w:r>
      <w:r>
        <w:rPr/>
        <w:t>a+b+c).</w:t>
      </w:r>
      <w:r>
        <w:rPr>
          <w:spacing w:val="-2"/>
        </w:rPr>
        <w:t> </w:t>
      </w:r>
      <w:r>
        <w:rPr/>
        <w:t>Por</w:t>
      </w:r>
      <w:r>
        <w:rPr>
          <w:spacing w:val="-2"/>
        </w:rPr>
        <w:t> </w:t>
      </w:r>
      <w:r>
        <w:rPr/>
        <w:t>eso,</w:t>
      </w:r>
      <w:r>
        <w:rPr>
          <w:spacing w:val="-2"/>
        </w:rPr>
        <w:t> </w:t>
      </w:r>
      <w:r>
        <w:rPr/>
        <w:t>aunque</w:t>
      </w:r>
      <w:r>
        <w:rPr>
          <w:spacing w:val="-2"/>
        </w:rPr>
        <w:t> </w:t>
      </w:r>
      <w:r>
        <w:rPr/>
        <w:t>el</w:t>
      </w:r>
      <w:r>
        <w:rPr>
          <w:spacing w:val="-2"/>
        </w:rPr>
        <w:t> </w:t>
      </w:r>
      <w:r>
        <w:rPr/>
        <w:t>diseño</w:t>
      </w:r>
      <w:r>
        <w:rPr>
          <w:spacing w:val="-2"/>
        </w:rPr>
        <w:t> </w:t>
      </w:r>
      <w:r>
        <w:rPr/>
        <w:t>en</w:t>
      </w:r>
      <w:r>
        <w:rPr>
          <w:spacing w:val="-2"/>
        </w:rPr>
        <w:t> </w:t>
      </w:r>
      <w:r>
        <w:rPr/>
        <w:t>capas</w:t>
      </w:r>
      <w:r>
        <w:rPr>
          <w:spacing w:val="-2"/>
        </w:rPr>
        <w:t> </w:t>
      </w:r>
      <w:r>
        <w:rPr/>
        <w:t>de</w:t>
      </w:r>
      <w:r>
        <w:rPr>
          <w:spacing w:val="-2"/>
        </w:rPr>
        <w:t> </w:t>
      </w:r>
      <w:r>
        <w:rPr/>
        <w:t>la gramática es compatible con LL(1), PLY utiliza el algoritmo ascendente LALR(1) que sí acepta recursión a izquierda directamente.</w:t>
      </w:r>
    </w:p>
    <w:p>
      <w:pPr>
        <w:pStyle w:val="BodyText"/>
        <w:spacing w:before="34"/>
      </w:pPr>
    </w:p>
    <w:p>
      <w:pPr>
        <w:pStyle w:val="Heading2"/>
        <w:numPr>
          <w:ilvl w:val="1"/>
          <w:numId w:val="2"/>
        </w:numPr>
        <w:tabs>
          <w:tab w:pos="1080" w:val="left" w:leader="none"/>
        </w:tabs>
        <w:spacing w:line="240" w:lineRule="auto" w:before="0" w:after="0"/>
        <w:ind w:left="1080" w:right="0" w:hanging="360"/>
        <w:jc w:val="left"/>
      </w:pPr>
      <w:bookmarkStart w:name="3.7​Analizador Ascendente (Bottom-Up) — " w:id="19"/>
      <w:bookmarkEnd w:id="19"/>
      <w:r>
        <w:rPr>
          <w:b w:val="0"/>
        </w:rPr>
      </w:r>
      <w:r>
        <w:rPr/>
        <w:t>Analizador Ascendente (Bottom-Up) — </w:t>
      </w:r>
      <w:r>
        <w:rPr>
          <w:spacing w:val="-2"/>
        </w:rPr>
        <w:t>LALR(1)</w:t>
      </w:r>
    </w:p>
    <w:p>
      <w:pPr>
        <w:pStyle w:val="BodyText"/>
        <w:spacing w:before="146"/>
        <w:ind w:left="720" w:right="708"/>
        <w:jc w:val="both"/>
      </w:pPr>
      <w:r>
        <w:rPr/>
        <w:t>Un analizador ascendente (bottom-up) opera</w:t>
      </w:r>
      <w:r>
        <w:rPr>
          <w:spacing w:val="-3"/>
        </w:rPr>
        <w:t> </w:t>
      </w:r>
      <w:r>
        <w:rPr/>
        <w:t>en</w:t>
      </w:r>
      <w:r>
        <w:rPr>
          <w:spacing w:val="-3"/>
        </w:rPr>
        <w:t> </w:t>
      </w:r>
      <w:r>
        <w:rPr/>
        <w:t>sentido</w:t>
      </w:r>
      <w:r>
        <w:rPr>
          <w:spacing w:val="-3"/>
        </w:rPr>
        <w:t> </w:t>
      </w:r>
      <w:r>
        <w:rPr/>
        <w:t>contrario</w:t>
      </w:r>
      <w:r>
        <w:rPr>
          <w:spacing w:val="-3"/>
        </w:rPr>
        <w:t> </w:t>
      </w:r>
      <w:r>
        <w:rPr/>
        <w:t>al</w:t>
      </w:r>
      <w:r>
        <w:rPr>
          <w:spacing w:val="-3"/>
        </w:rPr>
        <w:t> </w:t>
      </w:r>
      <w:r>
        <w:rPr/>
        <w:t>descendente:</w:t>
      </w:r>
      <w:r>
        <w:rPr>
          <w:spacing w:val="-3"/>
        </w:rPr>
        <w:t> </w:t>
      </w:r>
      <w:r>
        <w:rPr/>
        <w:t>parte</w:t>
      </w:r>
      <w:r>
        <w:rPr>
          <w:spacing w:val="-3"/>
        </w:rPr>
        <w:t> </w:t>
      </w:r>
      <w:r>
        <w:rPr/>
        <w:t>de</w:t>
      </w:r>
      <w:r>
        <w:rPr>
          <w:spacing w:val="-3"/>
        </w:rPr>
        <w:t> </w:t>
      </w:r>
      <w:r>
        <w:rPr/>
        <w:t>los tokens de entrada (las hojas del árbol) e intenta reducirlos a símbolos no terminales hasta llegar al símbolo inicial. El algoritmo más utilizado</w:t>
      </w:r>
      <w:r>
        <w:rPr>
          <w:spacing w:val="-3"/>
        </w:rPr>
        <w:t> </w:t>
      </w:r>
      <w:r>
        <w:rPr/>
        <w:t>en</w:t>
      </w:r>
      <w:r>
        <w:rPr>
          <w:spacing w:val="-3"/>
        </w:rPr>
        <w:t> </w:t>
      </w:r>
      <w:r>
        <w:rPr/>
        <w:t>generadores</w:t>
      </w:r>
      <w:r>
        <w:rPr>
          <w:spacing w:val="-3"/>
        </w:rPr>
        <w:t> </w:t>
      </w:r>
      <w:r>
        <w:rPr/>
        <w:t>de</w:t>
      </w:r>
      <w:r>
        <w:rPr>
          <w:spacing w:val="-3"/>
        </w:rPr>
        <w:t> </w:t>
      </w:r>
      <w:r>
        <w:rPr/>
        <w:t>parsers</w:t>
      </w:r>
      <w:r>
        <w:rPr>
          <w:spacing w:val="-3"/>
        </w:rPr>
        <w:t> </w:t>
      </w:r>
      <w:r>
        <w:rPr/>
        <w:t>industriales</w:t>
      </w:r>
      <w:r>
        <w:rPr>
          <w:spacing w:val="-3"/>
        </w:rPr>
        <w:t> </w:t>
      </w:r>
      <w:r>
        <w:rPr/>
        <w:t>es LR, y su variante práctica más difundida es LALR(1) (Lookahead LR con 1 símbolo de anticipación), que es exactamente lo que PLY implementa.</w:t>
      </w:r>
    </w:p>
    <w:p>
      <w:pPr>
        <w:pStyle w:val="BodyText"/>
        <w:spacing w:before="169"/>
      </w:pPr>
    </w:p>
    <w:p>
      <w:pPr>
        <w:pStyle w:val="Heading2"/>
      </w:pPr>
      <w:bookmarkStart w:name="Algoritmo Shift-Reduce: " w:id="20"/>
      <w:bookmarkEnd w:id="20"/>
      <w:r>
        <w:rPr>
          <w:b w:val="0"/>
        </w:rPr>
      </w:r>
      <w:r>
        <w:rPr/>
        <w:t>Algoritmo Shift-</w:t>
      </w:r>
      <w:r>
        <w:rPr>
          <w:spacing w:val="-2"/>
        </w:rPr>
        <w:t>Reduce:</w:t>
      </w:r>
    </w:p>
    <w:p>
      <w:pPr>
        <w:pStyle w:val="BodyText"/>
        <w:spacing w:before="74"/>
        <w:ind w:left="720"/>
        <w:jc w:val="both"/>
      </w:pPr>
      <w:r>
        <w:rPr/>
        <w:t>El motor LALR(1) mantiene una pila y realiza dos operaciones </w:t>
      </w:r>
      <w:r>
        <w:rPr>
          <w:spacing w:val="-2"/>
        </w:rPr>
        <w:t>básicas:</w:t>
      </w:r>
    </w:p>
    <w:p>
      <w:pPr>
        <w:pStyle w:val="BodyText"/>
        <w:spacing w:after="0"/>
        <w:jc w:val="both"/>
        <w:sectPr>
          <w:pgSz w:w="12240" w:h="15840"/>
          <w:pgMar w:header="681" w:footer="0" w:top="1240" w:bottom="280" w:left="1080" w:right="720"/>
        </w:sectPr>
      </w:pPr>
    </w:p>
    <w:p>
      <w:pPr>
        <w:pStyle w:val="ListParagraph"/>
        <w:numPr>
          <w:ilvl w:val="0"/>
          <w:numId w:val="7"/>
        </w:numPr>
        <w:tabs>
          <w:tab w:pos="1439" w:val="left" w:leader="none"/>
        </w:tabs>
        <w:spacing w:line="240" w:lineRule="auto" w:before="160" w:after="0"/>
        <w:ind w:left="1439" w:right="0" w:hanging="359"/>
        <w:jc w:val="left"/>
        <w:rPr>
          <w:sz w:val="24"/>
        </w:rPr>
      </w:pPr>
      <w:r>
        <w:rPr>
          <w:sz w:val="24"/>
        </w:rPr>
        <w:t>SHIFT (desplazamiento): toma el siguiente token de la entrada y lo </w:t>
      </w:r>
      <w:r>
        <w:rPr>
          <w:spacing w:val="-2"/>
          <w:sz w:val="24"/>
        </w:rPr>
        <w:t>apila.</w:t>
      </w:r>
    </w:p>
    <w:p>
      <w:pPr>
        <w:pStyle w:val="ListParagraph"/>
        <w:numPr>
          <w:ilvl w:val="0"/>
          <w:numId w:val="7"/>
        </w:numPr>
        <w:tabs>
          <w:tab w:pos="1440" w:val="left" w:leader="none"/>
        </w:tabs>
        <w:spacing w:line="237" w:lineRule="auto" w:before="62" w:after="0"/>
        <w:ind w:left="1440" w:right="1314" w:hanging="360"/>
        <w:jc w:val="left"/>
        <w:rPr>
          <w:sz w:val="24"/>
        </w:rPr>
      </w:pPr>
      <w:r>
        <w:rPr>
          <w:sz w:val="24"/>
        </w:rPr>
        <w:t>REDUCE</w:t>
      </w:r>
      <w:r>
        <w:rPr>
          <w:spacing w:val="-3"/>
          <w:sz w:val="24"/>
        </w:rPr>
        <w:t> </w:t>
      </w:r>
      <w:r>
        <w:rPr>
          <w:sz w:val="24"/>
        </w:rPr>
        <w:t>(reducción):</w:t>
      </w:r>
      <w:r>
        <w:rPr>
          <w:spacing w:val="-3"/>
          <w:sz w:val="24"/>
        </w:rPr>
        <w:t> </w:t>
      </w:r>
      <w:r>
        <w:rPr>
          <w:sz w:val="24"/>
        </w:rPr>
        <w:t>cuando</w:t>
      </w:r>
      <w:r>
        <w:rPr>
          <w:spacing w:val="-3"/>
          <w:sz w:val="24"/>
        </w:rPr>
        <w:t> </w:t>
      </w:r>
      <w:r>
        <w:rPr>
          <w:sz w:val="24"/>
        </w:rPr>
        <w:t>el</w:t>
      </w:r>
      <w:r>
        <w:rPr>
          <w:spacing w:val="-3"/>
          <w:sz w:val="24"/>
        </w:rPr>
        <w:t> </w:t>
      </w:r>
      <w:r>
        <w:rPr>
          <w:sz w:val="24"/>
        </w:rPr>
        <w:t>tope</w:t>
      </w:r>
      <w:r>
        <w:rPr>
          <w:spacing w:val="-3"/>
          <w:sz w:val="24"/>
        </w:rPr>
        <w:t> </w:t>
      </w:r>
      <w:r>
        <w:rPr>
          <w:sz w:val="24"/>
        </w:rPr>
        <w:t>de</w:t>
      </w:r>
      <w:r>
        <w:rPr>
          <w:spacing w:val="-3"/>
          <w:sz w:val="24"/>
        </w:rPr>
        <w:t> </w:t>
      </w:r>
      <w:r>
        <w:rPr>
          <w:sz w:val="24"/>
        </w:rPr>
        <w:t>la</w:t>
      </w:r>
      <w:r>
        <w:rPr>
          <w:spacing w:val="-3"/>
          <w:sz w:val="24"/>
        </w:rPr>
        <w:t> </w:t>
      </w:r>
      <w:r>
        <w:rPr>
          <w:sz w:val="24"/>
        </w:rPr>
        <w:t>pila</w:t>
      </w:r>
      <w:r>
        <w:rPr>
          <w:spacing w:val="-3"/>
          <w:sz w:val="24"/>
        </w:rPr>
        <w:t> </w:t>
      </w:r>
      <w:r>
        <w:rPr>
          <w:sz w:val="24"/>
        </w:rPr>
        <w:t>coincide</w:t>
      </w:r>
      <w:r>
        <w:rPr>
          <w:spacing w:val="-3"/>
          <w:sz w:val="24"/>
        </w:rPr>
        <w:t> </w:t>
      </w:r>
      <w:r>
        <w:rPr>
          <w:sz w:val="24"/>
        </w:rPr>
        <w:t>con</w:t>
      </w:r>
      <w:r>
        <w:rPr>
          <w:spacing w:val="-3"/>
          <w:sz w:val="24"/>
        </w:rPr>
        <w:t> </w:t>
      </w:r>
      <w:r>
        <w:rPr>
          <w:sz w:val="24"/>
        </w:rPr>
        <w:t>el</w:t>
      </w:r>
      <w:r>
        <w:rPr>
          <w:spacing w:val="-3"/>
          <w:sz w:val="24"/>
        </w:rPr>
        <w:t> </w:t>
      </w:r>
      <w:r>
        <w:rPr>
          <w:sz w:val="24"/>
        </w:rPr>
        <w:t>lado</w:t>
      </w:r>
      <w:r>
        <w:rPr>
          <w:spacing w:val="-3"/>
          <w:sz w:val="24"/>
        </w:rPr>
        <w:t> </w:t>
      </w:r>
      <w:r>
        <w:rPr>
          <w:sz w:val="24"/>
        </w:rPr>
        <w:t>derecho</w:t>
      </w:r>
      <w:r>
        <w:rPr>
          <w:spacing w:val="-3"/>
          <w:sz w:val="24"/>
        </w:rPr>
        <w:t> </w:t>
      </w:r>
      <w:r>
        <w:rPr>
          <w:sz w:val="24"/>
        </w:rPr>
        <w:t>de una producción, reemplaza esos símbolos por el no terminal del lado izquierdo.</w:t>
      </w:r>
    </w:p>
    <w:p>
      <w:pPr>
        <w:pStyle w:val="BodyText"/>
        <w:spacing w:before="144"/>
      </w:pPr>
    </w:p>
    <w:p>
      <w:pPr>
        <w:pStyle w:val="BodyText"/>
        <w:ind w:left="720" w:right="718"/>
        <w:jc w:val="both"/>
      </w:pPr>
      <w:r>
        <w:rPr/>
        <w:t>Las decisiones de cuándo hacer shift y cuándo hacer reduce se determinan consultando </w:t>
      </w:r>
      <w:r>
        <w:rPr/>
        <w:t>las tablas ACTION y GOTO generadas por PLY. La tabla ACTION indica la acción para cada par (estado, terminal), y la tabla GOTO indica el estado siguiente para cada par (estado, no terminal) tras una reducción.</w:t>
      </w:r>
    </w:p>
    <w:p>
      <w:pPr>
        <w:pStyle w:val="BodyText"/>
        <w:spacing w:before="166"/>
      </w:pPr>
    </w:p>
    <w:p>
      <w:pPr>
        <w:spacing w:before="0"/>
        <w:ind w:left="720" w:right="0" w:firstLine="0"/>
        <w:jc w:val="both"/>
        <w:rPr>
          <w:b/>
          <w:sz w:val="24"/>
        </w:rPr>
      </w:pPr>
      <w:r>
        <w:rPr>
          <w:b/>
          <w:sz w:val="24"/>
        </w:rPr>
        <w:t>Ejemplo</w:t>
      </w:r>
      <w:r>
        <w:rPr>
          <w:b/>
          <w:spacing w:val="-1"/>
          <w:sz w:val="24"/>
        </w:rPr>
        <w:t> </w:t>
      </w:r>
      <w:r>
        <w:rPr>
          <w:b/>
          <w:sz w:val="24"/>
        </w:rPr>
        <w:t>de traza</w:t>
      </w:r>
      <w:r>
        <w:rPr>
          <w:b/>
          <w:spacing w:val="-1"/>
          <w:sz w:val="24"/>
        </w:rPr>
        <w:t> </w:t>
      </w:r>
      <w:r>
        <w:rPr>
          <w:b/>
          <w:sz w:val="24"/>
        </w:rPr>
        <w:t>para entero</w:t>
      </w:r>
      <w:r>
        <w:rPr>
          <w:b/>
          <w:spacing w:val="-1"/>
          <w:sz w:val="24"/>
        </w:rPr>
        <w:t> </w:t>
      </w:r>
      <w:r>
        <w:rPr>
          <w:b/>
          <w:sz w:val="24"/>
        </w:rPr>
        <w:t>x =</w:t>
      </w:r>
      <w:r>
        <w:rPr>
          <w:b/>
          <w:spacing w:val="-1"/>
          <w:sz w:val="24"/>
        </w:rPr>
        <w:t> </w:t>
      </w:r>
      <w:r>
        <w:rPr>
          <w:b/>
          <w:sz w:val="24"/>
        </w:rPr>
        <w:t>5 +</w:t>
      </w:r>
      <w:r>
        <w:rPr>
          <w:b/>
          <w:spacing w:val="-1"/>
          <w:sz w:val="24"/>
        </w:rPr>
        <w:t> </w:t>
      </w:r>
      <w:r>
        <w:rPr>
          <w:b/>
          <w:sz w:val="24"/>
        </w:rPr>
        <w:t>3 ; </w:t>
      </w:r>
      <w:r>
        <w:rPr>
          <w:b/>
          <w:spacing w:val="-10"/>
          <w:sz w:val="24"/>
        </w:rPr>
        <w:t>:</w:t>
      </w:r>
    </w:p>
    <w:p>
      <w:pPr>
        <w:pStyle w:val="BodyText"/>
        <w:spacing w:before="2"/>
        <w:rPr>
          <w:b/>
          <w:sz w:val="7"/>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84"/>
        <w:gridCol w:w="3084"/>
        <w:gridCol w:w="3693"/>
      </w:tblGrid>
      <w:tr>
        <w:trPr>
          <w:trHeight w:val="435" w:hRule="atLeast"/>
        </w:trPr>
        <w:tc>
          <w:tcPr>
            <w:tcW w:w="2584" w:type="dxa"/>
            <w:shd w:val="clear" w:color="auto" w:fill="D4E7EF"/>
          </w:tcPr>
          <w:p>
            <w:pPr>
              <w:pStyle w:val="TableParagraph"/>
              <w:spacing w:before="73"/>
              <w:rPr>
                <w:b/>
                <w:sz w:val="24"/>
              </w:rPr>
            </w:pPr>
            <w:r>
              <w:rPr>
                <w:b/>
                <w:spacing w:val="-4"/>
                <w:sz w:val="24"/>
              </w:rPr>
              <w:t>Pila</w:t>
            </w:r>
          </w:p>
        </w:tc>
        <w:tc>
          <w:tcPr>
            <w:tcW w:w="3084" w:type="dxa"/>
            <w:shd w:val="clear" w:color="auto" w:fill="D4E7EF"/>
          </w:tcPr>
          <w:p>
            <w:pPr>
              <w:pStyle w:val="TableParagraph"/>
              <w:spacing w:before="73"/>
              <w:ind w:left="656"/>
              <w:rPr>
                <w:b/>
                <w:sz w:val="24"/>
              </w:rPr>
            </w:pPr>
            <w:r>
              <w:rPr>
                <w:b/>
                <w:sz w:val="24"/>
              </w:rPr>
              <w:t>Entrada </w:t>
            </w:r>
            <w:r>
              <w:rPr>
                <w:b/>
                <w:spacing w:val="-2"/>
                <w:sz w:val="24"/>
              </w:rPr>
              <w:t>restante</w:t>
            </w:r>
          </w:p>
        </w:tc>
        <w:tc>
          <w:tcPr>
            <w:tcW w:w="3693" w:type="dxa"/>
            <w:shd w:val="clear" w:color="auto" w:fill="D4E7EF"/>
          </w:tcPr>
          <w:p>
            <w:pPr>
              <w:pStyle w:val="TableParagraph"/>
              <w:spacing w:before="73"/>
              <w:ind w:left="692"/>
              <w:rPr>
                <w:b/>
                <w:sz w:val="24"/>
              </w:rPr>
            </w:pPr>
            <w:r>
              <w:rPr>
                <w:b/>
                <w:spacing w:val="-2"/>
                <w:sz w:val="24"/>
              </w:rPr>
              <w:t>Acción</w:t>
            </w:r>
          </w:p>
        </w:tc>
      </w:tr>
      <w:tr>
        <w:trPr>
          <w:trHeight w:val="429" w:hRule="atLeast"/>
        </w:trPr>
        <w:tc>
          <w:tcPr>
            <w:tcW w:w="2584" w:type="dxa"/>
          </w:tcPr>
          <w:p>
            <w:pPr>
              <w:pStyle w:val="TableParagraph"/>
              <w:spacing w:before="0"/>
              <w:ind w:left="0"/>
              <w:rPr>
                <w:sz w:val="24"/>
              </w:rPr>
            </w:pPr>
          </w:p>
        </w:tc>
        <w:tc>
          <w:tcPr>
            <w:tcW w:w="3084" w:type="dxa"/>
          </w:tcPr>
          <w:p>
            <w:pPr>
              <w:pStyle w:val="TableParagraph"/>
              <w:spacing w:before="68"/>
              <w:ind w:left="656"/>
              <w:rPr>
                <w:sz w:val="24"/>
              </w:rPr>
            </w:pPr>
            <w:r>
              <w:rPr>
                <w:sz w:val="24"/>
              </w:rPr>
              <w:t>entero x = 5 + 3 </w:t>
            </w:r>
            <w:r>
              <w:rPr>
                <w:spacing w:val="-10"/>
                <w:sz w:val="24"/>
              </w:rPr>
              <w:t>;</w:t>
            </w:r>
          </w:p>
        </w:tc>
        <w:tc>
          <w:tcPr>
            <w:tcW w:w="3693" w:type="dxa"/>
          </w:tcPr>
          <w:p>
            <w:pPr>
              <w:pStyle w:val="TableParagraph"/>
              <w:spacing w:before="68"/>
              <w:ind w:left="692"/>
              <w:rPr>
                <w:sz w:val="24"/>
              </w:rPr>
            </w:pPr>
            <w:r>
              <w:rPr>
                <w:sz w:val="24"/>
              </w:rPr>
              <w:t>SHIFT </w:t>
            </w:r>
            <w:r>
              <w:rPr>
                <w:spacing w:val="-2"/>
                <w:sz w:val="24"/>
              </w:rPr>
              <w:t>entero</w:t>
            </w:r>
          </w:p>
        </w:tc>
      </w:tr>
      <w:tr>
        <w:trPr>
          <w:trHeight w:val="435" w:hRule="atLeast"/>
        </w:trPr>
        <w:tc>
          <w:tcPr>
            <w:tcW w:w="2584" w:type="dxa"/>
          </w:tcPr>
          <w:p>
            <w:pPr>
              <w:pStyle w:val="TableParagraph"/>
              <w:spacing w:before="75"/>
              <w:rPr>
                <w:sz w:val="24"/>
              </w:rPr>
            </w:pPr>
            <w:r>
              <w:rPr>
                <w:spacing w:val="-2"/>
                <w:sz w:val="24"/>
              </w:rPr>
              <w:t>entero</w:t>
            </w:r>
          </w:p>
        </w:tc>
        <w:tc>
          <w:tcPr>
            <w:tcW w:w="3084" w:type="dxa"/>
          </w:tcPr>
          <w:p>
            <w:pPr>
              <w:pStyle w:val="TableParagraph"/>
              <w:spacing w:before="75"/>
              <w:ind w:left="656"/>
              <w:rPr>
                <w:sz w:val="24"/>
              </w:rPr>
            </w:pPr>
            <w:r>
              <w:rPr>
                <w:sz w:val="24"/>
              </w:rPr>
              <w:t>x = 5 + 3 </w:t>
            </w:r>
            <w:r>
              <w:rPr>
                <w:spacing w:val="-10"/>
                <w:sz w:val="24"/>
              </w:rPr>
              <w:t>;</w:t>
            </w:r>
          </w:p>
        </w:tc>
        <w:tc>
          <w:tcPr>
            <w:tcW w:w="3693" w:type="dxa"/>
          </w:tcPr>
          <w:p>
            <w:pPr>
              <w:pStyle w:val="TableParagraph"/>
              <w:spacing w:before="75"/>
              <w:ind w:left="692"/>
              <w:rPr>
                <w:sz w:val="24"/>
              </w:rPr>
            </w:pPr>
            <w:r>
              <w:rPr>
                <w:sz w:val="24"/>
              </w:rPr>
              <w:t>SHIFT </w:t>
            </w:r>
            <w:r>
              <w:rPr>
                <w:spacing w:val="-10"/>
                <w:sz w:val="24"/>
              </w:rPr>
              <w:t>x</w:t>
            </w:r>
          </w:p>
        </w:tc>
      </w:tr>
      <w:tr>
        <w:trPr>
          <w:trHeight w:val="434" w:hRule="atLeast"/>
        </w:trPr>
        <w:tc>
          <w:tcPr>
            <w:tcW w:w="2584" w:type="dxa"/>
          </w:tcPr>
          <w:p>
            <w:pPr>
              <w:pStyle w:val="TableParagraph"/>
              <w:rPr>
                <w:sz w:val="24"/>
              </w:rPr>
            </w:pPr>
            <w:r>
              <w:rPr>
                <w:sz w:val="24"/>
              </w:rPr>
              <w:t>entero </w:t>
            </w:r>
            <w:r>
              <w:rPr>
                <w:spacing w:val="-5"/>
                <w:sz w:val="24"/>
              </w:rPr>
              <w:t>ID</w:t>
            </w:r>
          </w:p>
        </w:tc>
        <w:tc>
          <w:tcPr>
            <w:tcW w:w="3084" w:type="dxa"/>
          </w:tcPr>
          <w:p>
            <w:pPr>
              <w:pStyle w:val="TableParagraph"/>
              <w:ind w:left="656"/>
              <w:rPr>
                <w:sz w:val="24"/>
              </w:rPr>
            </w:pPr>
            <w:r>
              <w:rPr>
                <w:sz w:val="24"/>
              </w:rPr>
              <w:t>= 5 + 3 </w:t>
            </w:r>
            <w:r>
              <w:rPr>
                <w:spacing w:val="-10"/>
                <w:sz w:val="24"/>
              </w:rPr>
              <w:t>;</w:t>
            </w:r>
          </w:p>
        </w:tc>
        <w:tc>
          <w:tcPr>
            <w:tcW w:w="3693" w:type="dxa"/>
          </w:tcPr>
          <w:p>
            <w:pPr>
              <w:pStyle w:val="TableParagraph"/>
              <w:ind w:left="692"/>
              <w:rPr>
                <w:sz w:val="24"/>
              </w:rPr>
            </w:pPr>
            <w:r>
              <w:rPr>
                <w:sz w:val="24"/>
              </w:rPr>
              <w:t>REDUCE tipo → </w:t>
            </w:r>
            <w:r>
              <w:rPr>
                <w:spacing w:val="-2"/>
                <w:sz w:val="24"/>
              </w:rPr>
              <w:t>entero</w:t>
            </w:r>
          </w:p>
        </w:tc>
      </w:tr>
      <w:tr>
        <w:trPr>
          <w:trHeight w:val="435" w:hRule="atLeast"/>
        </w:trPr>
        <w:tc>
          <w:tcPr>
            <w:tcW w:w="2584" w:type="dxa"/>
          </w:tcPr>
          <w:p>
            <w:pPr>
              <w:pStyle w:val="TableParagraph"/>
              <w:rPr>
                <w:sz w:val="24"/>
              </w:rPr>
            </w:pPr>
            <w:r>
              <w:rPr>
                <w:sz w:val="24"/>
              </w:rPr>
              <w:t>tipo </w:t>
            </w:r>
            <w:r>
              <w:rPr>
                <w:spacing w:val="-5"/>
                <w:sz w:val="24"/>
              </w:rPr>
              <w:t>ID</w:t>
            </w:r>
          </w:p>
        </w:tc>
        <w:tc>
          <w:tcPr>
            <w:tcW w:w="3084" w:type="dxa"/>
          </w:tcPr>
          <w:p>
            <w:pPr>
              <w:pStyle w:val="TableParagraph"/>
              <w:ind w:left="656"/>
              <w:rPr>
                <w:sz w:val="24"/>
              </w:rPr>
            </w:pPr>
            <w:r>
              <w:rPr>
                <w:sz w:val="24"/>
              </w:rPr>
              <w:t>= 5 + 3 </w:t>
            </w:r>
            <w:r>
              <w:rPr>
                <w:spacing w:val="-10"/>
                <w:sz w:val="24"/>
              </w:rPr>
              <w:t>;</w:t>
            </w:r>
          </w:p>
        </w:tc>
        <w:tc>
          <w:tcPr>
            <w:tcW w:w="3693" w:type="dxa"/>
          </w:tcPr>
          <w:p>
            <w:pPr>
              <w:pStyle w:val="TableParagraph"/>
              <w:ind w:left="692"/>
              <w:rPr>
                <w:sz w:val="24"/>
              </w:rPr>
            </w:pPr>
            <w:r>
              <w:rPr>
                <w:sz w:val="24"/>
              </w:rPr>
              <w:t>SHIFT </w:t>
            </w:r>
            <w:r>
              <w:rPr>
                <w:spacing w:val="-10"/>
                <w:sz w:val="24"/>
              </w:rPr>
              <w:t>=</w:t>
            </w:r>
          </w:p>
        </w:tc>
      </w:tr>
      <w:tr>
        <w:trPr>
          <w:trHeight w:val="435" w:hRule="atLeast"/>
        </w:trPr>
        <w:tc>
          <w:tcPr>
            <w:tcW w:w="2584" w:type="dxa"/>
          </w:tcPr>
          <w:p>
            <w:pPr>
              <w:pStyle w:val="TableParagraph"/>
              <w:rPr>
                <w:sz w:val="24"/>
              </w:rPr>
            </w:pPr>
            <w:r>
              <w:rPr>
                <w:sz w:val="24"/>
              </w:rPr>
              <w:t>tipo ID </w:t>
            </w:r>
            <w:r>
              <w:rPr>
                <w:spacing w:val="-10"/>
                <w:sz w:val="24"/>
              </w:rPr>
              <w:t>=</w:t>
            </w:r>
          </w:p>
        </w:tc>
        <w:tc>
          <w:tcPr>
            <w:tcW w:w="3084" w:type="dxa"/>
          </w:tcPr>
          <w:p>
            <w:pPr>
              <w:pStyle w:val="TableParagraph"/>
              <w:ind w:left="656"/>
              <w:rPr>
                <w:sz w:val="24"/>
              </w:rPr>
            </w:pPr>
            <w:r>
              <w:rPr>
                <w:sz w:val="24"/>
              </w:rPr>
              <w:t>5 + 3 </w:t>
            </w:r>
            <w:r>
              <w:rPr>
                <w:spacing w:val="-10"/>
                <w:sz w:val="24"/>
              </w:rPr>
              <w:t>;</w:t>
            </w:r>
          </w:p>
        </w:tc>
        <w:tc>
          <w:tcPr>
            <w:tcW w:w="3693" w:type="dxa"/>
          </w:tcPr>
          <w:p>
            <w:pPr>
              <w:pStyle w:val="TableParagraph"/>
              <w:ind w:left="692"/>
              <w:rPr>
                <w:sz w:val="24"/>
              </w:rPr>
            </w:pPr>
            <w:r>
              <w:rPr>
                <w:sz w:val="24"/>
              </w:rPr>
              <w:t>SHIFT </w:t>
            </w:r>
            <w:r>
              <w:rPr>
                <w:spacing w:val="-10"/>
                <w:sz w:val="24"/>
              </w:rPr>
              <w:t>5</w:t>
            </w:r>
          </w:p>
        </w:tc>
      </w:tr>
      <w:tr>
        <w:trPr>
          <w:trHeight w:val="435" w:hRule="atLeast"/>
        </w:trPr>
        <w:tc>
          <w:tcPr>
            <w:tcW w:w="2584" w:type="dxa"/>
          </w:tcPr>
          <w:p>
            <w:pPr>
              <w:pStyle w:val="TableParagraph"/>
              <w:spacing w:before="75"/>
              <w:rPr>
                <w:sz w:val="24"/>
              </w:rPr>
            </w:pPr>
            <w:r>
              <w:rPr>
                <w:sz w:val="24"/>
              </w:rPr>
              <w:t>tipo ID = </w:t>
            </w:r>
            <w:r>
              <w:rPr>
                <w:spacing w:val="-10"/>
                <w:sz w:val="24"/>
              </w:rPr>
              <w:t>5</w:t>
            </w:r>
          </w:p>
        </w:tc>
        <w:tc>
          <w:tcPr>
            <w:tcW w:w="3084" w:type="dxa"/>
          </w:tcPr>
          <w:p>
            <w:pPr>
              <w:pStyle w:val="TableParagraph"/>
              <w:spacing w:before="75"/>
              <w:ind w:left="656"/>
              <w:rPr>
                <w:sz w:val="24"/>
              </w:rPr>
            </w:pPr>
            <w:r>
              <w:rPr>
                <w:sz w:val="24"/>
              </w:rPr>
              <w:t>+ 3 </w:t>
            </w:r>
            <w:r>
              <w:rPr>
                <w:spacing w:val="-10"/>
                <w:sz w:val="24"/>
              </w:rPr>
              <w:t>;</w:t>
            </w:r>
          </w:p>
        </w:tc>
        <w:tc>
          <w:tcPr>
            <w:tcW w:w="3693" w:type="dxa"/>
          </w:tcPr>
          <w:p>
            <w:pPr>
              <w:pStyle w:val="TableParagraph"/>
              <w:spacing w:before="75"/>
              <w:ind w:left="692"/>
              <w:rPr>
                <w:sz w:val="24"/>
              </w:rPr>
            </w:pPr>
            <w:r>
              <w:rPr>
                <w:sz w:val="24"/>
              </w:rPr>
              <w:t>REDUCE </w:t>
            </w:r>
            <w:r>
              <w:rPr>
                <w:spacing w:val="-2"/>
                <w:sz w:val="24"/>
              </w:rPr>
              <w:t>factor→NUMERO</w:t>
            </w:r>
          </w:p>
        </w:tc>
      </w:tr>
      <w:tr>
        <w:trPr>
          <w:trHeight w:val="434" w:hRule="atLeast"/>
        </w:trPr>
        <w:tc>
          <w:tcPr>
            <w:tcW w:w="2584" w:type="dxa"/>
          </w:tcPr>
          <w:p>
            <w:pPr>
              <w:pStyle w:val="TableParagraph"/>
              <w:rPr>
                <w:sz w:val="24"/>
              </w:rPr>
            </w:pPr>
            <w:r>
              <w:rPr>
                <w:sz w:val="24"/>
              </w:rPr>
              <w:t>tipo ID = </w:t>
            </w:r>
            <w:r>
              <w:rPr>
                <w:spacing w:val="-2"/>
                <w:sz w:val="24"/>
              </w:rPr>
              <w:t>factor</w:t>
            </w:r>
          </w:p>
        </w:tc>
        <w:tc>
          <w:tcPr>
            <w:tcW w:w="3084" w:type="dxa"/>
          </w:tcPr>
          <w:p>
            <w:pPr>
              <w:pStyle w:val="TableParagraph"/>
              <w:ind w:left="656"/>
              <w:rPr>
                <w:sz w:val="24"/>
              </w:rPr>
            </w:pPr>
            <w:r>
              <w:rPr>
                <w:sz w:val="24"/>
              </w:rPr>
              <w:t>+ 3 </w:t>
            </w:r>
            <w:r>
              <w:rPr>
                <w:spacing w:val="-10"/>
                <w:sz w:val="24"/>
              </w:rPr>
              <w:t>;</w:t>
            </w:r>
          </w:p>
        </w:tc>
        <w:tc>
          <w:tcPr>
            <w:tcW w:w="3693" w:type="dxa"/>
          </w:tcPr>
          <w:p>
            <w:pPr>
              <w:pStyle w:val="TableParagraph"/>
              <w:ind w:left="692"/>
              <w:rPr>
                <w:sz w:val="24"/>
              </w:rPr>
            </w:pPr>
            <w:r>
              <w:rPr>
                <w:sz w:val="24"/>
              </w:rPr>
              <w:t>REDUCE </w:t>
            </w:r>
            <w:r>
              <w:rPr>
                <w:spacing w:val="-2"/>
                <w:sz w:val="24"/>
              </w:rPr>
              <w:t>termino→factor</w:t>
            </w:r>
          </w:p>
        </w:tc>
      </w:tr>
      <w:tr>
        <w:trPr>
          <w:trHeight w:val="435" w:hRule="atLeast"/>
        </w:trPr>
        <w:tc>
          <w:tcPr>
            <w:tcW w:w="2584" w:type="dxa"/>
          </w:tcPr>
          <w:p>
            <w:pPr>
              <w:pStyle w:val="TableParagraph"/>
              <w:rPr>
                <w:sz w:val="24"/>
              </w:rPr>
            </w:pPr>
            <w:r>
              <w:rPr>
                <w:sz w:val="24"/>
              </w:rPr>
              <w:t>tipo ID = </w:t>
            </w:r>
            <w:r>
              <w:rPr>
                <w:spacing w:val="-2"/>
                <w:sz w:val="24"/>
              </w:rPr>
              <w:t>termino</w:t>
            </w:r>
          </w:p>
        </w:tc>
        <w:tc>
          <w:tcPr>
            <w:tcW w:w="3084" w:type="dxa"/>
          </w:tcPr>
          <w:p>
            <w:pPr>
              <w:pStyle w:val="TableParagraph"/>
              <w:ind w:left="656"/>
              <w:rPr>
                <w:sz w:val="24"/>
              </w:rPr>
            </w:pPr>
            <w:r>
              <w:rPr>
                <w:sz w:val="24"/>
              </w:rPr>
              <w:t>+ 3 </w:t>
            </w:r>
            <w:r>
              <w:rPr>
                <w:spacing w:val="-10"/>
                <w:sz w:val="24"/>
              </w:rPr>
              <w:t>;</w:t>
            </w:r>
          </w:p>
        </w:tc>
        <w:tc>
          <w:tcPr>
            <w:tcW w:w="3693" w:type="dxa"/>
          </w:tcPr>
          <w:p>
            <w:pPr>
              <w:pStyle w:val="TableParagraph"/>
              <w:ind w:left="692"/>
              <w:rPr>
                <w:sz w:val="24"/>
              </w:rPr>
            </w:pPr>
            <w:r>
              <w:rPr>
                <w:sz w:val="24"/>
              </w:rPr>
              <w:t>REDUCE </w:t>
            </w:r>
            <w:r>
              <w:rPr>
                <w:spacing w:val="-2"/>
                <w:sz w:val="24"/>
              </w:rPr>
              <w:t>expr_arit→termino</w:t>
            </w:r>
          </w:p>
        </w:tc>
      </w:tr>
      <w:tr>
        <w:trPr>
          <w:trHeight w:val="435" w:hRule="atLeast"/>
        </w:trPr>
        <w:tc>
          <w:tcPr>
            <w:tcW w:w="2584" w:type="dxa"/>
          </w:tcPr>
          <w:p>
            <w:pPr>
              <w:pStyle w:val="TableParagraph"/>
              <w:rPr>
                <w:sz w:val="24"/>
              </w:rPr>
            </w:pPr>
            <w:r>
              <w:rPr>
                <w:sz w:val="24"/>
              </w:rPr>
              <w:t>tipo ID = </w:t>
            </w:r>
            <w:r>
              <w:rPr>
                <w:spacing w:val="-2"/>
                <w:sz w:val="24"/>
              </w:rPr>
              <w:t>expr_arit</w:t>
            </w:r>
          </w:p>
        </w:tc>
        <w:tc>
          <w:tcPr>
            <w:tcW w:w="3084" w:type="dxa"/>
          </w:tcPr>
          <w:p>
            <w:pPr>
              <w:pStyle w:val="TableParagraph"/>
              <w:ind w:left="656"/>
              <w:rPr>
                <w:sz w:val="24"/>
              </w:rPr>
            </w:pPr>
            <w:r>
              <w:rPr>
                <w:sz w:val="24"/>
              </w:rPr>
              <w:t>+ 3 </w:t>
            </w:r>
            <w:r>
              <w:rPr>
                <w:spacing w:val="-10"/>
                <w:sz w:val="24"/>
              </w:rPr>
              <w:t>;</w:t>
            </w:r>
          </w:p>
        </w:tc>
        <w:tc>
          <w:tcPr>
            <w:tcW w:w="3693" w:type="dxa"/>
          </w:tcPr>
          <w:p>
            <w:pPr>
              <w:pStyle w:val="TableParagraph"/>
              <w:ind w:left="692"/>
              <w:rPr>
                <w:sz w:val="24"/>
              </w:rPr>
            </w:pPr>
            <w:r>
              <w:rPr>
                <w:sz w:val="24"/>
              </w:rPr>
              <w:t>SHIFT </w:t>
            </w:r>
            <w:r>
              <w:rPr>
                <w:spacing w:val="-10"/>
                <w:sz w:val="24"/>
              </w:rPr>
              <w:t>+</w:t>
            </w:r>
          </w:p>
        </w:tc>
      </w:tr>
      <w:tr>
        <w:trPr>
          <w:trHeight w:val="709" w:hRule="atLeast"/>
        </w:trPr>
        <w:tc>
          <w:tcPr>
            <w:tcW w:w="2584" w:type="dxa"/>
          </w:tcPr>
          <w:p>
            <w:pPr>
              <w:pStyle w:val="TableParagraph"/>
              <w:spacing w:before="75"/>
              <w:rPr>
                <w:sz w:val="24"/>
              </w:rPr>
            </w:pPr>
            <w:r>
              <w:rPr>
                <w:sz w:val="24"/>
              </w:rPr>
              <w:t>... + 3 </w:t>
            </w:r>
            <w:r>
              <w:rPr>
                <w:spacing w:val="-5"/>
                <w:sz w:val="24"/>
              </w:rPr>
              <w:t>...</w:t>
            </w:r>
          </w:p>
        </w:tc>
        <w:tc>
          <w:tcPr>
            <w:tcW w:w="3084" w:type="dxa"/>
          </w:tcPr>
          <w:p>
            <w:pPr>
              <w:pStyle w:val="TableParagraph"/>
              <w:spacing w:before="75"/>
              <w:ind w:left="656"/>
              <w:rPr>
                <w:sz w:val="24"/>
              </w:rPr>
            </w:pPr>
            <w:r>
              <w:rPr>
                <w:spacing w:val="-10"/>
                <w:sz w:val="24"/>
              </w:rPr>
              <w:t>;</w:t>
            </w:r>
          </w:p>
        </w:tc>
        <w:tc>
          <w:tcPr>
            <w:tcW w:w="3693" w:type="dxa"/>
          </w:tcPr>
          <w:p>
            <w:pPr>
              <w:pStyle w:val="TableParagraph"/>
              <w:spacing w:line="242" w:lineRule="auto" w:before="75"/>
              <w:ind w:left="692"/>
              <w:rPr>
                <w:sz w:val="24"/>
              </w:rPr>
            </w:pPr>
            <w:r>
              <w:rPr>
                <w:sz w:val="24"/>
              </w:rPr>
              <w:t>REDUCE</w:t>
            </w:r>
            <w:r>
              <w:rPr>
                <w:spacing w:val="-15"/>
                <w:sz w:val="24"/>
              </w:rPr>
              <w:t> </w:t>
            </w:r>
            <w:r>
              <w:rPr>
                <w:sz w:val="24"/>
              </w:rPr>
              <w:t>expr_arit</w:t>
            </w:r>
            <w:r>
              <w:rPr>
                <w:spacing w:val="-15"/>
                <w:sz w:val="24"/>
              </w:rPr>
              <w:t> </w:t>
            </w:r>
            <w:r>
              <w:rPr>
                <w:sz w:val="24"/>
              </w:rPr>
              <w:t>→ </w:t>
            </w:r>
            <w:r>
              <w:rPr>
                <w:spacing w:val="-2"/>
                <w:sz w:val="24"/>
              </w:rPr>
              <w:t>expr_arit+termino</w:t>
            </w:r>
          </w:p>
        </w:tc>
      </w:tr>
      <w:tr>
        <w:trPr>
          <w:trHeight w:val="430" w:hRule="atLeast"/>
        </w:trPr>
        <w:tc>
          <w:tcPr>
            <w:tcW w:w="2584" w:type="dxa"/>
          </w:tcPr>
          <w:p>
            <w:pPr>
              <w:pStyle w:val="TableParagraph"/>
              <w:spacing w:before="69"/>
              <w:rPr>
                <w:sz w:val="24"/>
              </w:rPr>
            </w:pPr>
            <w:r>
              <w:rPr>
                <w:sz w:val="24"/>
              </w:rPr>
              <w:t>tipo ID = </w:t>
            </w:r>
            <w:r>
              <w:rPr>
                <w:spacing w:val="-4"/>
                <w:sz w:val="24"/>
              </w:rPr>
              <w:t>expr</w:t>
            </w:r>
          </w:p>
        </w:tc>
        <w:tc>
          <w:tcPr>
            <w:tcW w:w="3084" w:type="dxa"/>
          </w:tcPr>
          <w:p>
            <w:pPr>
              <w:pStyle w:val="TableParagraph"/>
              <w:spacing w:before="69"/>
              <w:ind w:left="656"/>
              <w:rPr>
                <w:sz w:val="24"/>
              </w:rPr>
            </w:pPr>
            <w:r>
              <w:rPr>
                <w:spacing w:val="-10"/>
                <w:sz w:val="24"/>
              </w:rPr>
              <w:t>;</w:t>
            </w:r>
          </w:p>
        </w:tc>
        <w:tc>
          <w:tcPr>
            <w:tcW w:w="3693" w:type="dxa"/>
          </w:tcPr>
          <w:p>
            <w:pPr>
              <w:pStyle w:val="TableParagraph"/>
              <w:spacing w:before="69"/>
              <w:ind w:left="692"/>
              <w:rPr>
                <w:sz w:val="24"/>
              </w:rPr>
            </w:pPr>
            <w:r>
              <w:rPr>
                <w:sz w:val="24"/>
              </w:rPr>
              <w:t>SHIFT </w:t>
            </w:r>
            <w:r>
              <w:rPr>
                <w:spacing w:val="-10"/>
                <w:sz w:val="24"/>
              </w:rPr>
              <w:t>;</w:t>
            </w:r>
          </w:p>
        </w:tc>
      </w:tr>
      <w:tr>
        <w:trPr>
          <w:trHeight w:val="350" w:hRule="atLeast"/>
        </w:trPr>
        <w:tc>
          <w:tcPr>
            <w:tcW w:w="2584" w:type="dxa"/>
          </w:tcPr>
          <w:p>
            <w:pPr>
              <w:pStyle w:val="TableParagraph"/>
              <w:spacing w:line="256" w:lineRule="exact"/>
              <w:rPr>
                <w:sz w:val="24"/>
              </w:rPr>
            </w:pPr>
            <w:r>
              <w:rPr>
                <w:sz w:val="24"/>
              </w:rPr>
              <w:t>tipo ID = expr </w:t>
            </w:r>
            <w:r>
              <w:rPr>
                <w:spacing w:val="-10"/>
                <w:sz w:val="24"/>
              </w:rPr>
              <w:t>;</w:t>
            </w:r>
          </w:p>
        </w:tc>
        <w:tc>
          <w:tcPr>
            <w:tcW w:w="3084" w:type="dxa"/>
          </w:tcPr>
          <w:p>
            <w:pPr>
              <w:pStyle w:val="TableParagraph"/>
              <w:spacing w:before="0"/>
              <w:ind w:left="0"/>
              <w:rPr>
                <w:sz w:val="24"/>
              </w:rPr>
            </w:pPr>
          </w:p>
        </w:tc>
        <w:tc>
          <w:tcPr>
            <w:tcW w:w="3693" w:type="dxa"/>
          </w:tcPr>
          <w:p>
            <w:pPr>
              <w:pStyle w:val="TableParagraph"/>
              <w:spacing w:line="256" w:lineRule="exact"/>
              <w:ind w:left="692"/>
              <w:rPr>
                <w:sz w:val="24"/>
              </w:rPr>
            </w:pPr>
            <w:r>
              <w:rPr>
                <w:sz w:val="24"/>
              </w:rPr>
              <w:t>REDUCE </w:t>
            </w:r>
            <w:r>
              <w:rPr>
                <w:spacing w:val="-2"/>
                <w:sz w:val="24"/>
              </w:rPr>
              <w:t>declaracion</w:t>
            </w:r>
          </w:p>
        </w:tc>
      </w:tr>
    </w:tbl>
    <w:p>
      <w:pPr>
        <w:pStyle w:val="BodyText"/>
        <w:spacing w:before="174"/>
        <w:rPr>
          <w:b/>
        </w:rPr>
      </w:pPr>
    </w:p>
    <w:p>
      <w:pPr>
        <w:pStyle w:val="BodyText"/>
        <w:ind w:left="720" w:right="722"/>
        <w:jc w:val="both"/>
      </w:pPr>
      <w:r>
        <w:rPr/>
        <w:t>PLY genera automáticamente estas</w:t>
      </w:r>
      <w:r>
        <w:rPr>
          <w:spacing w:val="-7"/>
        </w:rPr>
        <w:t> </w:t>
      </w:r>
      <w:r>
        <w:rPr/>
        <w:t>tablas</w:t>
      </w:r>
      <w:r>
        <w:rPr>
          <w:spacing w:val="-7"/>
        </w:rPr>
        <w:t> </w:t>
      </w:r>
      <w:r>
        <w:rPr/>
        <w:t>a</w:t>
      </w:r>
      <w:r>
        <w:rPr>
          <w:spacing w:val="-7"/>
        </w:rPr>
        <w:t> </w:t>
      </w:r>
      <w:r>
        <w:rPr/>
        <w:t>partir</w:t>
      </w:r>
      <w:r>
        <w:rPr>
          <w:spacing w:val="-7"/>
        </w:rPr>
        <w:t> </w:t>
      </w:r>
      <w:r>
        <w:rPr/>
        <w:t>de</w:t>
      </w:r>
      <w:r>
        <w:rPr>
          <w:spacing w:val="-7"/>
        </w:rPr>
        <w:t> </w:t>
      </w:r>
      <w:r>
        <w:rPr/>
        <w:t>las</w:t>
      </w:r>
      <w:r>
        <w:rPr>
          <w:spacing w:val="-7"/>
        </w:rPr>
        <w:t> </w:t>
      </w:r>
      <w:r>
        <w:rPr/>
        <w:t>funciones</w:t>
      </w:r>
      <w:r>
        <w:rPr>
          <w:spacing w:val="-7"/>
        </w:rPr>
        <w:t> </w:t>
      </w:r>
      <w:r>
        <w:rPr/>
        <w:t>p_*</w:t>
      </w:r>
      <w:r>
        <w:rPr>
          <w:spacing w:val="-7"/>
        </w:rPr>
        <w:t> </w:t>
      </w:r>
      <w:r>
        <w:rPr/>
        <w:t>definidas</w:t>
      </w:r>
      <w:r>
        <w:rPr>
          <w:spacing w:val="-7"/>
        </w:rPr>
        <w:t> </w:t>
      </w:r>
      <w:r>
        <w:rPr/>
        <w:t>en</w:t>
      </w:r>
      <w:r>
        <w:rPr>
          <w:spacing w:val="-7"/>
        </w:rPr>
        <w:t> </w:t>
      </w:r>
      <w:r>
        <w:rPr/>
        <w:t>parser.py. La llamada yacc.yacc() en la línea final del módulo construye el parser LALR(1) completo antes de procesar cualquier entrada.</w:t>
      </w:r>
    </w:p>
    <w:p>
      <w:pPr>
        <w:pStyle w:val="BodyText"/>
        <w:spacing w:before="34"/>
      </w:pPr>
    </w:p>
    <w:p>
      <w:pPr>
        <w:pStyle w:val="Heading2"/>
        <w:numPr>
          <w:ilvl w:val="1"/>
          <w:numId w:val="2"/>
        </w:numPr>
        <w:tabs>
          <w:tab w:pos="1080" w:val="left" w:leader="none"/>
        </w:tabs>
        <w:spacing w:line="240" w:lineRule="auto" w:before="0" w:after="0"/>
        <w:ind w:left="1080" w:right="0" w:hanging="360"/>
        <w:jc w:val="left"/>
      </w:pPr>
      <w:bookmarkStart w:name="3.8​Manejo de Errores Sintácticos " w:id="21"/>
      <w:bookmarkEnd w:id="21"/>
      <w:r>
        <w:rPr>
          <w:b w:val="0"/>
        </w:rPr>
      </w:r>
      <w:r>
        <w:rPr/>
        <w:t>Manejo</w:t>
      </w:r>
      <w:r>
        <w:rPr>
          <w:spacing w:val="-4"/>
        </w:rPr>
        <w:t> </w:t>
      </w:r>
      <w:r>
        <w:rPr/>
        <w:t>de</w:t>
      </w:r>
      <w:r>
        <w:rPr>
          <w:spacing w:val="-3"/>
        </w:rPr>
        <w:t> </w:t>
      </w:r>
      <w:r>
        <w:rPr/>
        <w:t>Errores</w:t>
      </w:r>
      <w:r>
        <w:rPr>
          <w:spacing w:val="-3"/>
        </w:rPr>
        <w:t> </w:t>
      </w:r>
      <w:r>
        <w:rPr>
          <w:spacing w:val="-2"/>
        </w:rPr>
        <w:t>Sintácticos</w:t>
      </w:r>
    </w:p>
    <w:p>
      <w:pPr>
        <w:pStyle w:val="BodyText"/>
        <w:spacing w:before="151"/>
        <w:ind w:left="720" w:right="722"/>
        <w:jc w:val="both"/>
      </w:pPr>
      <w:r>
        <w:rPr/>
        <w:t>El manejo de errores es uno de los aspectos más importantes de un compilador de </w:t>
      </w:r>
      <w:r>
        <w:rPr/>
        <w:t>calidad, pues permite al usuario entender qué salió mal</w:t>
      </w:r>
      <w:r>
        <w:rPr>
          <w:spacing w:val="-3"/>
        </w:rPr>
        <w:t> </w:t>
      </w:r>
      <w:r>
        <w:rPr/>
        <w:t>y</w:t>
      </w:r>
      <w:r>
        <w:rPr>
          <w:spacing w:val="-3"/>
        </w:rPr>
        <w:t> </w:t>
      </w:r>
      <w:r>
        <w:rPr/>
        <w:t>en</w:t>
      </w:r>
      <w:r>
        <w:rPr>
          <w:spacing w:val="-3"/>
        </w:rPr>
        <w:t> </w:t>
      </w:r>
      <w:r>
        <w:rPr/>
        <w:t>qué</w:t>
      </w:r>
      <w:r>
        <w:rPr>
          <w:spacing w:val="-3"/>
        </w:rPr>
        <w:t> </w:t>
      </w:r>
      <w:r>
        <w:rPr/>
        <w:t>línea.</w:t>
      </w:r>
      <w:r>
        <w:rPr>
          <w:spacing w:val="-3"/>
        </w:rPr>
        <w:t> </w:t>
      </w:r>
      <w:r>
        <w:rPr/>
        <w:t>El</w:t>
      </w:r>
      <w:r>
        <w:rPr>
          <w:spacing w:val="-3"/>
        </w:rPr>
        <w:t> </w:t>
      </w:r>
      <w:r>
        <w:rPr/>
        <w:t>sistema</w:t>
      </w:r>
      <w:r>
        <w:rPr>
          <w:spacing w:val="-3"/>
        </w:rPr>
        <w:t> </w:t>
      </w:r>
      <w:r>
        <w:rPr/>
        <w:t>implementa</w:t>
      </w:r>
      <w:r>
        <w:rPr>
          <w:spacing w:val="-3"/>
        </w:rPr>
        <w:t> </w:t>
      </w:r>
      <w:r>
        <w:rPr/>
        <w:t>errores tanto en la fase léxica como en la fase sintáctica:</w:t>
      </w:r>
    </w:p>
    <w:p>
      <w:pPr>
        <w:pStyle w:val="BodyText"/>
      </w:pPr>
    </w:p>
    <w:p>
      <w:pPr>
        <w:pStyle w:val="BodyText"/>
        <w:spacing w:before="47"/>
      </w:pPr>
    </w:p>
    <w:p>
      <w:pPr>
        <w:pStyle w:val="Heading2"/>
        <w:numPr>
          <w:ilvl w:val="2"/>
          <w:numId w:val="2"/>
        </w:numPr>
        <w:tabs>
          <w:tab w:pos="1260" w:val="left" w:leader="none"/>
        </w:tabs>
        <w:spacing w:line="240" w:lineRule="auto" w:before="0" w:after="0"/>
        <w:ind w:left="1260" w:right="0" w:hanging="540"/>
        <w:jc w:val="left"/>
      </w:pPr>
      <w:bookmarkStart w:name="3.8.1​Errores Léxicos (lexer.py) " w:id="22"/>
      <w:bookmarkEnd w:id="22"/>
      <w:r>
        <w:rPr>
          <w:b w:val="0"/>
        </w:rPr>
      </w:r>
      <w:r>
        <w:rPr/>
        <w:t>Errores</w:t>
      </w:r>
      <w:r>
        <w:rPr>
          <w:spacing w:val="-5"/>
        </w:rPr>
        <w:t> </w:t>
      </w:r>
      <w:r>
        <w:rPr/>
        <w:t>Léxicos</w:t>
      </w:r>
      <w:r>
        <w:rPr>
          <w:spacing w:val="-5"/>
        </w:rPr>
        <w:t> </w:t>
      </w:r>
      <w:r>
        <w:rPr>
          <w:spacing w:val="-2"/>
        </w:rPr>
        <w:t>(lexer.py)</w:t>
      </w:r>
    </w:p>
    <w:p>
      <w:pPr>
        <w:pStyle w:val="Heading2"/>
        <w:spacing w:after="0" w:line="240" w:lineRule="auto"/>
        <w:jc w:val="left"/>
        <w:sectPr>
          <w:pgSz w:w="12240" w:h="15840"/>
          <w:pgMar w:header="681" w:footer="0" w:top="1240" w:bottom="280" w:left="1080" w:right="720"/>
        </w:sectPr>
      </w:pPr>
    </w:p>
    <w:p>
      <w:pPr>
        <w:pStyle w:val="BodyText"/>
        <w:spacing w:before="160"/>
        <w:ind w:left="720"/>
        <w:jc w:val="both"/>
      </w:pPr>
      <w:r>
        <w:rPr/>
        <w:t>Se implementaron tres mecanismos de detección de errores </w:t>
      </w:r>
      <w:r>
        <w:rPr>
          <w:spacing w:val="-2"/>
        </w:rPr>
        <w:t>léxicos:</w:t>
      </w:r>
    </w:p>
    <w:p>
      <w:pPr>
        <w:pStyle w:val="BodyText"/>
        <w:spacing w:before="135"/>
        <w:rPr>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0"/>
        <w:gridCol w:w="3350"/>
        <w:gridCol w:w="3370"/>
      </w:tblGrid>
      <w:tr>
        <w:trPr>
          <w:trHeight w:val="435" w:hRule="atLeast"/>
        </w:trPr>
        <w:tc>
          <w:tcPr>
            <w:tcW w:w="2640" w:type="dxa"/>
            <w:shd w:val="clear" w:color="auto" w:fill="D4E7EF"/>
          </w:tcPr>
          <w:p>
            <w:pPr>
              <w:pStyle w:val="TableParagraph"/>
              <w:spacing w:before="73"/>
              <w:rPr>
                <w:b/>
                <w:sz w:val="24"/>
              </w:rPr>
            </w:pPr>
            <w:r>
              <w:rPr>
                <w:b/>
                <w:sz w:val="24"/>
              </w:rPr>
              <w:t>Token</w:t>
            </w:r>
            <w:r>
              <w:rPr>
                <w:b/>
                <w:spacing w:val="-14"/>
                <w:sz w:val="24"/>
              </w:rPr>
              <w:t> </w:t>
            </w:r>
            <w:r>
              <w:rPr>
                <w:b/>
                <w:sz w:val="24"/>
              </w:rPr>
              <w:t>de</w:t>
            </w:r>
            <w:r>
              <w:rPr>
                <w:b/>
                <w:spacing w:val="-11"/>
                <w:sz w:val="24"/>
              </w:rPr>
              <w:t> </w:t>
            </w:r>
            <w:r>
              <w:rPr>
                <w:b/>
                <w:spacing w:val="-2"/>
                <w:sz w:val="24"/>
              </w:rPr>
              <w:t>Error</w:t>
            </w:r>
          </w:p>
        </w:tc>
        <w:tc>
          <w:tcPr>
            <w:tcW w:w="3350" w:type="dxa"/>
            <w:shd w:val="clear" w:color="auto" w:fill="D4E7EF"/>
          </w:tcPr>
          <w:p>
            <w:pPr>
              <w:pStyle w:val="TableParagraph"/>
              <w:spacing w:before="73"/>
              <w:ind w:left="600"/>
              <w:rPr>
                <w:b/>
                <w:sz w:val="24"/>
              </w:rPr>
            </w:pPr>
            <w:r>
              <w:rPr>
                <w:b/>
                <w:sz w:val="24"/>
              </w:rPr>
              <w:t>Ejemplo que lo </w:t>
            </w:r>
            <w:r>
              <w:rPr>
                <w:b/>
                <w:spacing w:val="-2"/>
                <w:sz w:val="24"/>
              </w:rPr>
              <w:t>dispara</w:t>
            </w:r>
          </w:p>
        </w:tc>
        <w:tc>
          <w:tcPr>
            <w:tcW w:w="3370" w:type="dxa"/>
            <w:shd w:val="clear" w:color="auto" w:fill="D4E7EF"/>
          </w:tcPr>
          <w:p>
            <w:pPr>
              <w:pStyle w:val="TableParagraph"/>
              <w:spacing w:before="73"/>
              <w:ind w:left="370"/>
              <w:rPr>
                <w:b/>
                <w:sz w:val="24"/>
              </w:rPr>
            </w:pPr>
            <w:r>
              <w:rPr>
                <w:b/>
                <w:spacing w:val="-2"/>
                <w:sz w:val="24"/>
              </w:rPr>
              <w:t>Descripción</w:t>
            </w:r>
          </w:p>
        </w:tc>
      </w:tr>
      <w:tr>
        <w:trPr>
          <w:trHeight w:val="699" w:hRule="atLeast"/>
        </w:trPr>
        <w:tc>
          <w:tcPr>
            <w:tcW w:w="2640" w:type="dxa"/>
          </w:tcPr>
          <w:p>
            <w:pPr>
              <w:pStyle w:val="TableParagraph"/>
              <w:spacing w:before="68"/>
              <w:rPr>
                <w:sz w:val="24"/>
              </w:rPr>
            </w:pPr>
            <w:r>
              <w:rPr>
                <w:spacing w:val="-2"/>
                <w:sz w:val="24"/>
              </w:rPr>
              <w:t>ID_CON_ERROR</w:t>
            </w:r>
          </w:p>
        </w:tc>
        <w:tc>
          <w:tcPr>
            <w:tcW w:w="3350" w:type="dxa"/>
          </w:tcPr>
          <w:p>
            <w:pPr>
              <w:pStyle w:val="TableParagraph"/>
              <w:spacing w:before="68"/>
              <w:ind w:left="600"/>
              <w:rPr>
                <w:sz w:val="24"/>
              </w:rPr>
            </w:pPr>
            <w:r>
              <w:rPr>
                <w:sz w:val="24"/>
              </w:rPr>
              <w:t>ent@ro, </w:t>
            </w:r>
            <w:r>
              <w:rPr>
                <w:spacing w:val="-2"/>
                <w:sz w:val="24"/>
              </w:rPr>
              <w:t>val#id</w:t>
            </w:r>
          </w:p>
        </w:tc>
        <w:tc>
          <w:tcPr>
            <w:tcW w:w="3370" w:type="dxa"/>
          </w:tcPr>
          <w:p>
            <w:pPr>
              <w:pStyle w:val="TableParagraph"/>
              <w:spacing w:line="237" w:lineRule="auto" w:before="70"/>
              <w:ind w:left="370"/>
              <w:rPr>
                <w:sz w:val="24"/>
              </w:rPr>
            </w:pPr>
            <w:r>
              <w:rPr>
                <w:sz w:val="24"/>
              </w:rPr>
              <w:t>Identificador</w:t>
            </w:r>
            <w:r>
              <w:rPr>
                <w:spacing w:val="-15"/>
                <w:sz w:val="24"/>
              </w:rPr>
              <w:t> </w:t>
            </w:r>
            <w:r>
              <w:rPr>
                <w:sz w:val="24"/>
              </w:rPr>
              <w:t>con</w:t>
            </w:r>
            <w:r>
              <w:rPr>
                <w:spacing w:val="-15"/>
                <w:sz w:val="24"/>
              </w:rPr>
              <w:t> </w:t>
            </w:r>
            <w:r>
              <w:rPr>
                <w:sz w:val="24"/>
              </w:rPr>
              <w:t>caracteres ilegales intercalados</w:t>
            </w:r>
          </w:p>
        </w:tc>
      </w:tr>
      <w:tr>
        <w:trPr>
          <w:trHeight w:val="705" w:hRule="atLeast"/>
        </w:trPr>
        <w:tc>
          <w:tcPr>
            <w:tcW w:w="2640" w:type="dxa"/>
          </w:tcPr>
          <w:p>
            <w:pPr>
              <w:pStyle w:val="TableParagraph"/>
              <w:spacing w:before="73"/>
              <w:rPr>
                <w:sz w:val="24"/>
              </w:rPr>
            </w:pPr>
            <w:r>
              <w:rPr>
                <w:spacing w:val="-2"/>
                <w:sz w:val="24"/>
              </w:rPr>
              <w:t>CADENA_ERROR</w:t>
            </w:r>
          </w:p>
        </w:tc>
        <w:tc>
          <w:tcPr>
            <w:tcW w:w="3350" w:type="dxa"/>
          </w:tcPr>
          <w:p>
            <w:pPr>
              <w:pStyle w:val="TableParagraph"/>
              <w:spacing w:before="73"/>
              <w:ind w:left="600"/>
              <w:rPr>
                <w:sz w:val="24"/>
              </w:rPr>
            </w:pPr>
            <w:r>
              <w:rPr>
                <w:sz w:val="24"/>
              </w:rPr>
              <w:t>"Hola </w:t>
            </w:r>
            <w:r>
              <w:rPr>
                <w:spacing w:val="-2"/>
                <w:sz w:val="24"/>
              </w:rPr>
              <w:t>mundo</w:t>
            </w:r>
          </w:p>
        </w:tc>
        <w:tc>
          <w:tcPr>
            <w:tcW w:w="3370" w:type="dxa"/>
          </w:tcPr>
          <w:p>
            <w:pPr>
              <w:pStyle w:val="TableParagraph"/>
              <w:spacing w:line="237" w:lineRule="auto" w:before="75"/>
              <w:ind w:left="370" w:right="154"/>
              <w:rPr>
                <w:sz w:val="24"/>
              </w:rPr>
            </w:pPr>
            <w:r>
              <w:rPr>
                <w:sz w:val="24"/>
              </w:rPr>
              <w:t>Cadena</w:t>
            </w:r>
            <w:r>
              <w:rPr>
                <w:spacing w:val="-10"/>
                <w:sz w:val="24"/>
              </w:rPr>
              <w:t> </w:t>
            </w:r>
            <w:r>
              <w:rPr>
                <w:sz w:val="24"/>
              </w:rPr>
              <w:t>sin</w:t>
            </w:r>
            <w:r>
              <w:rPr>
                <w:spacing w:val="-10"/>
                <w:sz w:val="24"/>
              </w:rPr>
              <w:t> </w:t>
            </w:r>
            <w:r>
              <w:rPr>
                <w:sz w:val="24"/>
              </w:rPr>
              <w:t>comilla</w:t>
            </w:r>
            <w:r>
              <w:rPr>
                <w:spacing w:val="-10"/>
                <w:sz w:val="24"/>
              </w:rPr>
              <w:t> </w:t>
            </w:r>
            <w:r>
              <w:rPr>
                <w:sz w:val="24"/>
              </w:rPr>
              <w:t>de</w:t>
            </w:r>
            <w:r>
              <w:rPr>
                <w:spacing w:val="-10"/>
                <w:sz w:val="24"/>
              </w:rPr>
              <w:t> </w:t>
            </w:r>
            <w:r>
              <w:rPr>
                <w:sz w:val="24"/>
              </w:rPr>
              <w:t>cierre al final de línea</w:t>
            </w:r>
          </w:p>
        </w:tc>
      </w:tr>
      <w:tr>
        <w:trPr>
          <w:trHeight w:val="627" w:hRule="atLeast"/>
        </w:trPr>
        <w:tc>
          <w:tcPr>
            <w:tcW w:w="2640" w:type="dxa"/>
          </w:tcPr>
          <w:p>
            <w:pPr>
              <w:pStyle w:val="TableParagraph"/>
              <w:spacing w:before="73"/>
              <w:rPr>
                <w:sz w:val="24"/>
              </w:rPr>
            </w:pPr>
            <w:r>
              <w:rPr>
                <w:spacing w:val="-2"/>
                <w:sz w:val="24"/>
              </w:rPr>
              <w:t>ERROR_LEXICO</w:t>
            </w:r>
          </w:p>
        </w:tc>
        <w:tc>
          <w:tcPr>
            <w:tcW w:w="3350" w:type="dxa"/>
          </w:tcPr>
          <w:p>
            <w:pPr>
              <w:pStyle w:val="TableParagraph"/>
              <w:spacing w:before="73"/>
              <w:ind w:left="600"/>
              <w:rPr>
                <w:sz w:val="24"/>
              </w:rPr>
            </w:pPr>
            <w:r>
              <w:rPr>
                <w:sz w:val="24"/>
              </w:rPr>
              <w:t>@ sola en el </w:t>
            </w:r>
            <w:r>
              <w:rPr>
                <w:spacing w:val="-2"/>
                <w:sz w:val="24"/>
              </w:rPr>
              <w:t>código</w:t>
            </w:r>
          </w:p>
        </w:tc>
        <w:tc>
          <w:tcPr>
            <w:tcW w:w="3370" w:type="dxa"/>
          </w:tcPr>
          <w:p>
            <w:pPr>
              <w:pStyle w:val="TableParagraph"/>
              <w:spacing w:line="280" w:lineRule="atLeast" w:before="48"/>
              <w:ind w:left="370" w:right="656"/>
              <w:rPr>
                <w:sz w:val="24"/>
              </w:rPr>
            </w:pPr>
            <w:r>
              <w:rPr>
                <w:sz w:val="24"/>
              </w:rPr>
              <w:t>Carácter</w:t>
            </w:r>
            <w:r>
              <w:rPr>
                <w:spacing w:val="-15"/>
                <w:sz w:val="24"/>
              </w:rPr>
              <w:t> </w:t>
            </w:r>
            <w:r>
              <w:rPr>
                <w:sz w:val="24"/>
              </w:rPr>
              <w:t>completamente ilegal y aislado</w:t>
            </w:r>
          </w:p>
        </w:tc>
      </w:tr>
    </w:tbl>
    <w:p>
      <w:pPr>
        <w:pStyle w:val="BodyText"/>
        <w:spacing w:before="156"/>
      </w:pPr>
    </w:p>
    <w:p>
      <w:pPr>
        <w:pStyle w:val="BodyText"/>
        <w:ind w:left="720" w:right="726"/>
        <w:jc w:val="both"/>
      </w:pPr>
      <w:r>
        <w:rPr/>
        <w:t>Los errores léxicos no detienen el análisis: el lexer reporta el error, genera el </w:t>
      </w:r>
      <w:r>
        <w:rPr/>
        <w:t>token correspondiente y continúa tokenizando el resto del fuente. Esto permite detectar múltiples errores en una sola pasada.</w:t>
      </w:r>
    </w:p>
    <w:p>
      <w:pPr>
        <w:pStyle w:val="BodyText"/>
      </w:pPr>
    </w:p>
    <w:p>
      <w:pPr>
        <w:pStyle w:val="BodyText"/>
        <w:spacing w:before="46"/>
      </w:pPr>
    </w:p>
    <w:p>
      <w:pPr>
        <w:pStyle w:val="ListParagraph"/>
        <w:numPr>
          <w:ilvl w:val="2"/>
          <w:numId w:val="2"/>
        </w:numPr>
        <w:tabs>
          <w:tab w:pos="1260" w:val="left" w:leader="none"/>
        </w:tabs>
        <w:spacing w:line="240" w:lineRule="auto" w:before="1" w:after="0"/>
        <w:ind w:left="1260" w:right="0" w:hanging="540"/>
        <w:jc w:val="left"/>
        <w:rPr>
          <w:b/>
          <w:sz w:val="24"/>
        </w:rPr>
      </w:pPr>
      <w:r>
        <w:rPr>
          <w:b/>
          <w:sz w:val="24"/>
        </w:rPr>
        <w:t>Errores</w:t>
      </w:r>
      <w:r>
        <w:rPr>
          <w:b/>
          <w:spacing w:val="-9"/>
          <w:sz w:val="24"/>
        </w:rPr>
        <w:t> </w:t>
      </w:r>
      <w:r>
        <w:rPr>
          <w:b/>
          <w:sz w:val="24"/>
        </w:rPr>
        <w:t>Sintácticos</w:t>
      </w:r>
      <w:r>
        <w:rPr>
          <w:b/>
          <w:spacing w:val="-7"/>
          <w:sz w:val="24"/>
        </w:rPr>
        <w:t> </w:t>
      </w:r>
      <w:r>
        <w:rPr>
          <w:b/>
          <w:sz w:val="24"/>
        </w:rPr>
        <w:t>(parser.py</w:t>
      </w:r>
      <w:r>
        <w:rPr>
          <w:b/>
          <w:spacing w:val="-6"/>
          <w:sz w:val="24"/>
        </w:rPr>
        <w:t> </w:t>
      </w:r>
      <w:r>
        <w:rPr>
          <w:b/>
          <w:sz w:val="24"/>
        </w:rPr>
        <w:t>—</w:t>
      </w:r>
      <w:r>
        <w:rPr>
          <w:b/>
          <w:spacing w:val="-7"/>
          <w:sz w:val="24"/>
        </w:rPr>
        <w:t> </w:t>
      </w:r>
      <w:r>
        <w:rPr>
          <w:b/>
          <w:sz w:val="24"/>
        </w:rPr>
        <w:t>función</w:t>
      </w:r>
      <w:r>
        <w:rPr>
          <w:b/>
          <w:spacing w:val="-6"/>
          <w:sz w:val="24"/>
        </w:rPr>
        <w:t> </w:t>
      </w:r>
      <w:r>
        <w:rPr>
          <w:b/>
          <w:spacing w:val="-2"/>
          <w:sz w:val="24"/>
        </w:rPr>
        <w:t>p_error)</w:t>
      </w:r>
    </w:p>
    <w:p>
      <w:pPr>
        <w:pStyle w:val="BodyText"/>
        <w:spacing w:line="237" w:lineRule="auto" w:before="118"/>
        <w:ind w:left="720" w:right="725"/>
        <w:jc w:val="both"/>
      </w:pPr>
      <w:r>
        <w:rPr/>
        <w:t>La función p_error es invocada automáticamente por PLY cuando el token actual no </w:t>
      </w:r>
      <w:r>
        <w:rPr/>
        <w:t>encaja en ninguna producción desde el estado actual de las tablas. Se contemplan tres escenarios:</w:t>
      </w:r>
    </w:p>
    <w:p>
      <w:pPr>
        <w:pStyle w:val="BodyText"/>
        <w:spacing w:before="147"/>
      </w:pPr>
    </w:p>
    <w:p>
      <w:pPr>
        <w:pStyle w:val="ListParagraph"/>
        <w:numPr>
          <w:ilvl w:val="3"/>
          <w:numId w:val="2"/>
        </w:numPr>
        <w:tabs>
          <w:tab w:pos="1440" w:val="left" w:leader="none"/>
        </w:tabs>
        <w:spacing w:line="237" w:lineRule="auto" w:before="0" w:after="0"/>
        <w:ind w:left="1440" w:right="1257" w:hanging="360"/>
        <w:jc w:val="left"/>
        <w:rPr>
          <w:sz w:val="24"/>
        </w:rPr>
      </w:pPr>
      <w:r>
        <w:rPr>
          <w:sz w:val="24"/>
        </w:rPr>
        <w:t>p es None (EOF inesperado): el archivo terminó con llaves o puntos y coma pendientes.</w:t>
      </w:r>
      <w:r>
        <w:rPr>
          <w:spacing w:val="-8"/>
          <w:sz w:val="24"/>
        </w:rPr>
        <w:t> </w:t>
      </w:r>
      <w:r>
        <w:rPr>
          <w:sz w:val="24"/>
        </w:rPr>
        <w:t>Mensaje:</w:t>
      </w:r>
      <w:r>
        <w:rPr>
          <w:spacing w:val="-8"/>
          <w:sz w:val="24"/>
        </w:rPr>
        <w:t> </w:t>
      </w:r>
      <w:r>
        <w:rPr>
          <w:sz w:val="24"/>
        </w:rPr>
        <w:t>'el</w:t>
      </w:r>
      <w:r>
        <w:rPr>
          <w:spacing w:val="-8"/>
          <w:sz w:val="24"/>
        </w:rPr>
        <w:t> </w:t>
      </w:r>
      <w:r>
        <w:rPr>
          <w:sz w:val="24"/>
        </w:rPr>
        <w:t>archivo</w:t>
      </w:r>
      <w:r>
        <w:rPr>
          <w:spacing w:val="-8"/>
          <w:sz w:val="24"/>
        </w:rPr>
        <w:t> </w:t>
      </w:r>
      <w:r>
        <w:rPr>
          <w:sz w:val="24"/>
        </w:rPr>
        <w:t>terminó</w:t>
      </w:r>
      <w:r>
        <w:rPr>
          <w:spacing w:val="-8"/>
          <w:sz w:val="24"/>
        </w:rPr>
        <w:t> </w:t>
      </w:r>
      <w:r>
        <w:rPr>
          <w:sz w:val="24"/>
        </w:rPr>
        <w:t>inesperadamente.</w:t>
      </w:r>
      <w:r>
        <w:rPr>
          <w:spacing w:val="-8"/>
          <w:sz w:val="24"/>
        </w:rPr>
        <w:t> </w:t>
      </w:r>
      <w:r>
        <w:rPr>
          <w:sz w:val="24"/>
        </w:rPr>
        <w:t>Verifica</w:t>
      </w:r>
      <w:r>
        <w:rPr>
          <w:spacing w:val="-8"/>
          <w:sz w:val="24"/>
        </w:rPr>
        <w:t> </w:t>
      </w:r>
      <w:r>
        <w:rPr>
          <w:sz w:val="24"/>
        </w:rPr>
        <w:t>que</w:t>
      </w:r>
      <w:r>
        <w:rPr>
          <w:spacing w:val="-8"/>
          <w:sz w:val="24"/>
        </w:rPr>
        <w:t> </w:t>
      </w:r>
      <w:r>
        <w:rPr>
          <w:sz w:val="24"/>
        </w:rPr>
        <w:t>todas</w:t>
      </w:r>
      <w:r>
        <w:rPr>
          <w:spacing w:val="-8"/>
          <w:sz w:val="24"/>
        </w:rPr>
        <w:t> </w:t>
      </w:r>
      <w:r>
        <w:rPr>
          <w:sz w:val="24"/>
        </w:rPr>
        <w:t>las llaves { } y puntos y coma ; estén cerrados.'</w:t>
      </w:r>
    </w:p>
    <w:p>
      <w:pPr>
        <w:pStyle w:val="ListParagraph"/>
        <w:numPr>
          <w:ilvl w:val="3"/>
          <w:numId w:val="2"/>
        </w:numPr>
        <w:tabs>
          <w:tab w:pos="1440" w:val="left" w:leader="none"/>
        </w:tabs>
        <w:spacing w:line="242" w:lineRule="auto" w:before="59" w:after="0"/>
        <w:ind w:left="1440" w:right="1561" w:hanging="360"/>
        <w:jc w:val="left"/>
        <w:rPr>
          <w:sz w:val="24"/>
        </w:rPr>
      </w:pPr>
      <w:r>
        <w:rPr>
          <w:sz w:val="24"/>
        </w:rPr>
        <w:t>p.type</w:t>
      </w:r>
      <w:r>
        <w:rPr>
          <w:spacing w:val="-4"/>
          <w:sz w:val="24"/>
        </w:rPr>
        <w:t> </w:t>
      </w:r>
      <w:r>
        <w:rPr>
          <w:sz w:val="24"/>
        </w:rPr>
        <w:t>en</w:t>
      </w:r>
      <w:r>
        <w:rPr>
          <w:spacing w:val="-4"/>
          <w:sz w:val="24"/>
        </w:rPr>
        <w:t> </w:t>
      </w:r>
      <w:r>
        <w:rPr>
          <w:sz w:val="24"/>
        </w:rPr>
        <w:t>reservadas:</w:t>
      </w:r>
      <w:r>
        <w:rPr>
          <w:spacing w:val="-4"/>
          <w:sz w:val="24"/>
        </w:rPr>
        <w:t> </w:t>
      </w:r>
      <w:r>
        <w:rPr>
          <w:sz w:val="24"/>
        </w:rPr>
        <w:t>el</w:t>
      </w:r>
      <w:r>
        <w:rPr>
          <w:spacing w:val="-4"/>
          <w:sz w:val="24"/>
        </w:rPr>
        <w:t> </w:t>
      </w:r>
      <w:r>
        <w:rPr>
          <w:sz w:val="24"/>
        </w:rPr>
        <w:t>usuario</w:t>
      </w:r>
      <w:r>
        <w:rPr>
          <w:spacing w:val="-4"/>
          <w:sz w:val="24"/>
        </w:rPr>
        <w:t> </w:t>
      </w:r>
      <w:r>
        <w:rPr>
          <w:sz w:val="24"/>
        </w:rPr>
        <w:t>intentó</w:t>
      </w:r>
      <w:r>
        <w:rPr>
          <w:spacing w:val="-4"/>
          <w:sz w:val="24"/>
        </w:rPr>
        <w:t> </w:t>
      </w:r>
      <w:r>
        <w:rPr>
          <w:sz w:val="24"/>
        </w:rPr>
        <w:t>usar</w:t>
      </w:r>
      <w:r>
        <w:rPr>
          <w:spacing w:val="-4"/>
          <w:sz w:val="24"/>
        </w:rPr>
        <w:t> </w:t>
      </w:r>
      <w:r>
        <w:rPr>
          <w:sz w:val="24"/>
        </w:rPr>
        <w:t>una</w:t>
      </w:r>
      <w:r>
        <w:rPr>
          <w:spacing w:val="-4"/>
          <w:sz w:val="24"/>
        </w:rPr>
        <w:t> </w:t>
      </w:r>
      <w:r>
        <w:rPr>
          <w:sz w:val="24"/>
        </w:rPr>
        <w:t>palabra</w:t>
      </w:r>
      <w:r>
        <w:rPr>
          <w:spacing w:val="-4"/>
          <w:sz w:val="24"/>
        </w:rPr>
        <w:t> </w:t>
      </w:r>
      <w:r>
        <w:rPr>
          <w:sz w:val="24"/>
        </w:rPr>
        <w:t>reservada</w:t>
      </w:r>
      <w:r>
        <w:rPr>
          <w:spacing w:val="-4"/>
          <w:sz w:val="24"/>
        </w:rPr>
        <w:t> </w:t>
      </w:r>
      <w:r>
        <w:rPr>
          <w:sz w:val="24"/>
        </w:rPr>
        <w:t>(si,</w:t>
      </w:r>
      <w:r>
        <w:rPr>
          <w:spacing w:val="-4"/>
          <w:sz w:val="24"/>
        </w:rPr>
        <w:t> </w:t>
      </w:r>
      <w:r>
        <w:rPr>
          <w:sz w:val="24"/>
        </w:rPr>
        <w:t>entero, y…) como nombre de variable. Se indica exactamente cuál es la palabra </w:t>
      </w:r>
      <w:r>
        <w:rPr>
          <w:spacing w:val="-2"/>
          <w:sz w:val="24"/>
        </w:rPr>
        <w:t>conflictiva.</w:t>
      </w:r>
    </w:p>
    <w:p>
      <w:pPr>
        <w:pStyle w:val="ListParagraph"/>
        <w:numPr>
          <w:ilvl w:val="3"/>
          <w:numId w:val="2"/>
        </w:numPr>
        <w:tabs>
          <w:tab w:pos="1439" w:val="left" w:leader="none"/>
        </w:tabs>
        <w:spacing w:line="240" w:lineRule="auto" w:before="57" w:after="0"/>
        <w:ind w:left="1439" w:right="0" w:hanging="359"/>
        <w:jc w:val="left"/>
        <w:rPr>
          <w:sz w:val="24"/>
        </w:rPr>
      </w:pPr>
      <w:r>
        <w:rPr>
          <w:sz w:val="24"/>
        </w:rPr>
        <w:t>Cualquier otro token: se reporta el token inesperado con su tipo y número de </w:t>
      </w:r>
      <w:r>
        <w:rPr>
          <w:spacing w:val="-2"/>
          <w:sz w:val="24"/>
        </w:rPr>
        <w:t>línea.</w:t>
      </w:r>
    </w:p>
    <w:p>
      <w:pPr>
        <w:pStyle w:val="BodyText"/>
        <w:spacing w:before="139"/>
      </w:pPr>
    </w:p>
    <w:p>
      <w:pPr>
        <w:pStyle w:val="BodyText"/>
        <w:ind w:left="720"/>
        <w:jc w:val="both"/>
      </w:pPr>
      <w:r>
        <w:rPr/>
        <w:t>Ejemplo de mensajes de error que produce el </w:t>
      </w:r>
      <w:r>
        <w:rPr>
          <w:spacing w:val="-2"/>
        </w:rPr>
        <w:t>sistema:</w:t>
      </w:r>
    </w:p>
    <w:p>
      <w:pPr>
        <w:pStyle w:val="BodyText"/>
        <w:spacing w:before="136"/>
        <w:rPr>
          <w:sz w:val="20"/>
        </w:rPr>
      </w:pPr>
      <w:r>
        <w:rPr>
          <w:sz w:val="20"/>
        </w:rPr>
        <w:drawing>
          <wp:anchor distT="0" distB="0" distL="0" distR="0" allowOverlap="1" layoutInCell="1" locked="0" behindDoc="1" simplePos="0" relativeHeight="487597568">
            <wp:simplePos x="0" y="0"/>
            <wp:positionH relativeFrom="page">
              <wp:posOffset>1581150</wp:posOffset>
            </wp:positionH>
            <wp:positionV relativeFrom="paragraph">
              <wp:posOffset>247759</wp:posOffset>
            </wp:positionV>
            <wp:extent cx="5305424" cy="96202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0" cstate="print"/>
                    <a:stretch>
                      <a:fillRect/>
                    </a:stretch>
                  </pic:blipFill>
                  <pic:spPr>
                    <a:xfrm>
                      <a:off x="0" y="0"/>
                      <a:ext cx="5305424" cy="962025"/>
                    </a:xfrm>
                    <a:prstGeom prst="rect">
                      <a:avLst/>
                    </a:prstGeom>
                  </pic:spPr>
                </pic:pic>
              </a:graphicData>
            </a:graphic>
          </wp:anchor>
        </w:drawing>
      </w:r>
    </w:p>
    <w:p>
      <w:pPr>
        <w:pStyle w:val="BodyText"/>
        <w:spacing w:before="15"/>
      </w:pPr>
    </w:p>
    <w:p>
      <w:pPr>
        <w:pStyle w:val="Heading2"/>
        <w:numPr>
          <w:ilvl w:val="1"/>
          <w:numId w:val="2"/>
        </w:numPr>
        <w:tabs>
          <w:tab w:pos="1080" w:val="left" w:leader="none"/>
        </w:tabs>
        <w:spacing w:line="240" w:lineRule="auto" w:before="0" w:after="0"/>
        <w:ind w:left="1080" w:right="0" w:hanging="360"/>
        <w:jc w:val="left"/>
      </w:pPr>
      <w:bookmarkStart w:name="3.9​Explicación del Código por Módulos " w:id="23"/>
      <w:bookmarkEnd w:id="23"/>
      <w:r>
        <w:rPr>
          <w:b w:val="0"/>
        </w:rPr>
      </w:r>
      <w:r>
        <w:rPr/>
        <w:t>Explicación del Código por </w:t>
      </w:r>
      <w:r>
        <w:rPr>
          <w:spacing w:val="-2"/>
        </w:rPr>
        <w:t>Módulos</w:t>
      </w:r>
    </w:p>
    <w:p>
      <w:pPr>
        <w:pStyle w:val="BodyText"/>
        <w:rPr>
          <w:b/>
        </w:rPr>
      </w:pPr>
    </w:p>
    <w:p>
      <w:pPr>
        <w:pStyle w:val="BodyText"/>
        <w:spacing w:before="117"/>
        <w:rPr>
          <w:b/>
        </w:rPr>
      </w:pPr>
    </w:p>
    <w:p>
      <w:pPr>
        <w:spacing w:before="1"/>
        <w:ind w:left="720" w:right="0" w:firstLine="0"/>
        <w:jc w:val="both"/>
        <w:rPr>
          <w:b/>
          <w:sz w:val="24"/>
        </w:rPr>
      </w:pPr>
      <w:r>
        <w:rPr>
          <w:b/>
          <w:sz w:val="24"/>
        </w:rPr>
        <w:t>lexer.py</w:t>
      </w:r>
      <w:r>
        <w:rPr>
          <w:b/>
          <w:spacing w:val="-8"/>
          <w:sz w:val="24"/>
        </w:rPr>
        <w:t> </w:t>
      </w:r>
      <w:r>
        <w:rPr>
          <w:b/>
          <w:sz w:val="24"/>
        </w:rPr>
        <w:t>—</w:t>
      </w:r>
      <w:r>
        <w:rPr>
          <w:b/>
          <w:spacing w:val="-8"/>
          <w:sz w:val="24"/>
        </w:rPr>
        <w:t> </w:t>
      </w:r>
      <w:r>
        <w:rPr>
          <w:b/>
          <w:sz w:val="24"/>
        </w:rPr>
        <w:t>Analizador</w:t>
      </w:r>
      <w:r>
        <w:rPr>
          <w:b/>
          <w:spacing w:val="-7"/>
          <w:sz w:val="24"/>
        </w:rPr>
        <w:t> </w:t>
      </w:r>
      <w:r>
        <w:rPr>
          <w:b/>
          <w:spacing w:val="-2"/>
          <w:sz w:val="24"/>
        </w:rPr>
        <w:t>Léxico</w:t>
      </w:r>
    </w:p>
    <w:p>
      <w:pPr>
        <w:spacing w:after="0"/>
        <w:jc w:val="both"/>
        <w:rPr>
          <w:b/>
          <w:sz w:val="24"/>
        </w:rPr>
        <w:sectPr>
          <w:pgSz w:w="12240" w:h="15840"/>
          <w:pgMar w:header="681" w:footer="0" w:top="1240" w:bottom="280" w:left="1080" w:right="720"/>
        </w:sectPr>
      </w:pPr>
    </w:p>
    <w:p>
      <w:pPr>
        <w:pStyle w:val="BodyText"/>
        <w:spacing w:before="160"/>
        <w:ind w:left="720" w:right="737"/>
        <w:jc w:val="both"/>
      </w:pPr>
      <w:r>
        <w:rPr/>
        <w:t>Este módulo implementa la</w:t>
      </w:r>
      <w:r>
        <w:rPr>
          <w:spacing w:val="-8"/>
        </w:rPr>
        <w:t> </w:t>
      </w:r>
      <w:r>
        <w:rPr/>
        <w:t>primera</w:t>
      </w:r>
      <w:r>
        <w:rPr>
          <w:spacing w:val="-8"/>
        </w:rPr>
        <w:t> </w:t>
      </w:r>
      <w:r>
        <w:rPr/>
        <w:t>fase</w:t>
      </w:r>
      <w:r>
        <w:rPr>
          <w:spacing w:val="-8"/>
        </w:rPr>
        <w:t> </w:t>
      </w:r>
      <w:r>
        <w:rPr/>
        <w:t>del</w:t>
      </w:r>
      <w:r>
        <w:rPr>
          <w:spacing w:val="-8"/>
        </w:rPr>
        <w:t> </w:t>
      </w:r>
      <w:r>
        <w:rPr/>
        <w:t>compilador</w:t>
      </w:r>
      <w:r>
        <w:rPr>
          <w:spacing w:val="-8"/>
        </w:rPr>
        <w:t> </w:t>
      </w:r>
      <w:r>
        <w:rPr/>
        <w:t>mediante</w:t>
      </w:r>
      <w:r>
        <w:rPr>
          <w:spacing w:val="-8"/>
        </w:rPr>
        <w:t> </w:t>
      </w:r>
      <w:r>
        <w:rPr/>
        <w:t>PLY.</w:t>
      </w:r>
      <w:r>
        <w:rPr>
          <w:spacing w:val="-8"/>
        </w:rPr>
        <w:t> </w:t>
      </w:r>
      <w:r>
        <w:rPr/>
        <w:t>Define</w:t>
      </w:r>
      <w:r>
        <w:rPr>
          <w:spacing w:val="-8"/>
        </w:rPr>
        <w:t> </w:t>
      </w:r>
      <w:r>
        <w:rPr/>
        <w:t>el</w:t>
      </w:r>
      <w:r>
        <w:rPr>
          <w:spacing w:val="-8"/>
        </w:rPr>
        <w:t> </w:t>
      </w:r>
      <w:r>
        <w:rPr/>
        <w:t>diccionario reserved con las 12 palabras reservadas del lenguaje (entero, cadena, logico, si, sino, leer, mostrar, verdadero, falso, y, o, no) y la lista completa de 30+ tipos de token.</w:t>
      </w:r>
    </w:p>
    <w:p>
      <w:pPr>
        <w:pStyle w:val="BodyText"/>
        <w:spacing w:before="163"/>
      </w:pPr>
    </w:p>
    <w:p>
      <w:pPr>
        <w:pStyle w:val="BodyText"/>
        <w:ind w:left="720" w:right="718"/>
        <w:jc w:val="both"/>
      </w:pPr>
      <w:r>
        <w:rPr/>
        <w:t>Las reglas de tokenización siguen un orden de prioridad determinado</w:t>
      </w:r>
      <w:r>
        <w:rPr>
          <w:spacing w:val="-6"/>
        </w:rPr>
        <w:t> </w:t>
      </w:r>
      <w:r>
        <w:rPr/>
        <w:t>por</w:t>
      </w:r>
      <w:r>
        <w:rPr>
          <w:spacing w:val="-6"/>
        </w:rPr>
        <w:t> </w:t>
      </w:r>
      <w:r>
        <w:rPr/>
        <w:t>PLY:</w:t>
      </w:r>
      <w:r>
        <w:rPr>
          <w:spacing w:val="-6"/>
        </w:rPr>
        <w:t> </w:t>
      </w:r>
      <w:r>
        <w:rPr/>
        <w:t>las</w:t>
      </w:r>
      <w:r>
        <w:rPr>
          <w:spacing w:val="-6"/>
        </w:rPr>
        <w:t> </w:t>
      </w:r>
      <w:r>
        <w:rPr/>
        <w:t>funciones (definidas como def t_NOMBRE) se ordenan por longitud de su docstring (expresión regular), y las cadenas simples (t_NOMBRE = r'patrón') se ordenan de mayor a menor longitud. Esto garantiza que operadores de dos caracteres como &gt;= se reconozcan antes que</w:t>
      </w:r>
      <w:r>
        <w:rPr>
          <w:spacing w:val="40"/>
        </w:rPr>
        <w:t> </w:t>
      </w:r>
      <w:r>
        <w:rPr/>
        <w:t>el &gt; individual.</w:t>
      </w:r>
    </w:p>
    <w:p>
      <w:pPr>
        <w:pStyle w:val="BodyText"/>
        <w:spacing w:before="157"/>
      </w:pPr>
    </w:p>
    <w:p>
      <w:pPr>
        <w:pStyle w:val="BodyText"/>
        <w:ind w:left="720" w:right="719"/>
        <w:jc w:val="both"/>
      </w:pPr>
      <w:r>
        <w:rPr/>
        <w:t>Un aspecto notable es la regla t_ID_CON_ERROR: en lugar de</w:t>
      </w:r>
      <w:r>
        <w:rPr>
          <w:spacing w:val="-3"/>
        </w:rPr>
        <w:t> </w:t>
      </w:r>
      <w:r>
        <w:rPr/>
        <w:t>procesar</w:t>
      </w:r>
      <w:r>
        <w:rPr>
          <w:spacing w:val="-3"/>
        </w:rPr>
        <w:t> </w:t>
      </w:r>
      <w:r>
        <w:rPr/>
        <w:t>un</w:t>
      </w:r>
      <w:r>
        <w:rPr>
          <w:spacing w:val="-3"/>
        </w:rPr>
        <w:t> </w:t>
      </w:r>
      <w:r>
        <w:rPr/>
        <w:t>carácter</w:t>
      </w:r>
      <w:r>
        <w:rPr>
          <w:spacing w:val="-3"/>
        </w:rPr>
        <w:t> </w:t>
      </w:r>
      <w:r>
        <w:rPr/>
        <w:t>ilegal</w:t>
      </w:r>
      <w:r>
        <w:rPr>
          <w:spacing w:val="-3"/>
        </w:rPr>
        <w:t> </w:t>
      </w:r>
      <w:r>
        <w:rPr/>
        <w:t>a la vez (lo que produciría tokens fragmentados como 'ent', '@', 'ro'), captura el identificador completo incluyendo los caracteres ilegales en un solo</w:t>
      </w:r>
      <w:r>
        <w:rPr>
          <w:spacing w:val="-3"/>
        </w:rPr>
        <w:t> </w:t>
      </w:r>
      <w:r>
        <w:rPr/>
        <w:t>token,</w:t>
      </w:r>
      <w:r>
        <w:rPr>
          <w:spacing w:val="-3"/>
        </w:rPr>
        <w:t> </w:t>
      </w:r>
      <w:r>
        <w:rPr/>
        <w:t>proporcionando</w:t>
      </w:r>
      <w:r>
        <w:rPr>
          <w:spacing w:val="-3"/>
        </w:rPr>
        <w:t> </w:t>
      </w:r>
      <w:r>
        <w:rPr/>
        <w:t>un</w:t>
      </w:r>
      <w:r>
        <w:rPr>
          <w:spacing w:val="-3"/>
        </w:rPr>
        <w:t> </w:t>
      </w:r>
      <w:r>
        <w:rPr/>
        <w:t>mensaje</w:t>
      </w:r>
      <w:r>
        <w:rPr>
          <w:spacing w:val="-3"/>
        </w:rPr>
        <w:t> </w:t>
      </w:r>
      <w:r>
        <w:rPr/>
        <w:t>de error más coherente para el usuario.</w:t>
      </w:r>
    </w:p>
    <w:p>
      <w:pPr>
        <w:pStyle w:val="BodyText"/>
      </w:pPr>
    </w:p>
    <w:p>
      <w:pPr>
        <w:pStyle w:val="BodyText"/>
        <w:spacing w:before="49"/>
      </w:pPr>
    </w:p>
    <w:p>
      <w:pPr>
        <w:pStyle w:val="Heading2"/>
      </w:pPr>
      <w:bookmarkStart w:name="parser.py — Analizador Sintáctico " w:id="24"/>
      <w:bookmarkEnd w:id="24"/>
      <w:r>
        <w:rPr>
          <w:b w:val="0"/>
        </w:rPr>
      </w:r>
      <w:r>
        <w:rPr/>
        <w:t>parser.py</w:t>
      </w:r>
      <w:r>
        <w:rPr>
          <w:spacing w:val="-8"/>
        </w:rPr>
        <w:t> </w:t>
      </w:r>
      <w:r>
        <w:rPr/>
        <w:t>—</w:t>
      </w:r>
      <w:r>
        <w:rPr>
          <w:spacing w:val="-8"/>
        </w:rPr>
        <w:t> </w:t>
      </w:r>
      <w:r>
        <w:rPr/>
        <w:t>Analizador</w:t>
      </w:r>
      <w:r>
        <w:rPr>
          <w:spacing w:val="-7"/>
        </w:rPr>
        <w:t> </w:t>
      </w:r>
      <w:r>
        <w:rPr>
          <w:spacing w:val="-2"/>
        </w:rPr>
        <w:t>Sintáctico</w:t>
      </w:r>
    </w:p>
    <w:p>
      <w:pPr>
        <w:pStyle w:val="BodyText"/>
        <w:spacing w:before="117"/>
        <w:ind w:left="720" w:right="718"/>
        <w:jc w:val="both"/>
      </w:pPr>
      <w:r>
        <w:rPr/>
        <w:t>Este módulo implementa la segunda fase mediante PLY Yacc. La gramática se especifica mediante funciones p_* cuyas docstrings contienen una producción en notación BNF. </w:t>
      </w:r>
      <w:r>
        <w:rPr/>
        <w:t>El módulo define la tabla de precedencia y asociatividad de operadores, que PLY utiliza para resolver los conflictos shift/reduce inevitables en gramáticas de expresiones.</w:t>
      </w:r>
    </w:p>
    <w:p>
      <w:pPr>
        <w:pStyle w:val="BodyText"/>
        <w:spacing w:before="162"/>
      </w:pPr>
    </w:p>
    <w:p>
      <w:pPr>
        <w:pStyle w:val="BodyText"/>
        <w:ind w:left="720" w:right="733"/>
        <w:jc w:val="both"/>
      </w:pPr>
      <w:r>
        <w:rPr/>
        <w:t>La función de entrada pública parse(source_code) utiliza un clon del lexer global </w:t>
      </w:r>
      <w:r>
        <w:rPr/>
        <w:t>para tokenizar la entrada y construir el AST. Esto permite invocar el parser múltiples veces de forma independiente sin interferencias de estado.</w:t>
      </w:r>
    </w:p>
    <w:p>
      <w:pPr>
        <w:pStyle w:val="BodyText"/>
        <w:spacing w:before="158"/>
      </w:pPr>
    </w:p>
    <w:p>
      <w:pPr>
        <w:pStyle w:val="BodyText"/>
        <w:ind w:left="720" w:right="722"/>
        <w:jc w:val="both"/>
      </w:pPr>
      <w:r>
        <w:rPr/>
        <w:t>La gramática usa recursión a izquierda deliberadamente en las producciones de listas </w:t>
      </w:r>
      <w:r>
        <w:rPr/>
        <w:t>y expresiones (lista_sentencias → lista_sentencias sentencia) porque el algoritmo LALR(1) la maneja eficientemente y produce nodos en el orden correcto de ejecución.</w:t>
      </w:r>
    </w:p>
    <w:p>
      <w:pPr>
        <w:pStyle w:val="BodyText"/>
      </w:pPr>
    </w:p>
    <w:p>
      <w:pPr>
        <w:pStyle w:val="BodyText"/>
        <w:spacing w:before="51"/>
      </w:pPr>
    </w:p>
    <w:p>
      <w:pPr>
        <w:spacing w:before="0"/>
        <w:ind w:left="720" w:right="0" w:firstLine="0"/>
        <w:jc w:val="both"/>
        <w:rPr>
          <w:b/>
          <w:sz w:val="24"/>
        </w:rPr>
      </w:pPr>
      <w:r>
        <w:rPr>
          <w:b/>
          <w:sz w:val="24"/>
        </w:rPr>
        <w:t>ast_nodes.py — Nodos del </w:t>
      </w:r>
      <w:r>
        <w:rPr>
          <w:b/>
          <w:spacing w:val="-5"/>
          <w:sz w:val="24"/>
        </w:rPr>
        <w:t>AST</w:t>
      </w:r>
    </w:p>
    <w:p>
      <w:pPr>
        <w:pStyle w:val="BodyText"/>
        <w:spacing w:before="113"/>
        <w:ind w:left="720" w:right="724"/>
        <w:jc w:val="both"/>
      </w:pPr>
      <w:r>
        <w:rPr/>
        <w:t>Define 13 clases de nodos que representan cada construcción válida del lenguaje, </w:t>
      </w:r>
      <w:r>
        <w:rPr/>
        <w:t>todas heredando de ASTNode. Se usa el decorador @dataclass para generar automáticamente los métodos </w:t>
      </w:r>
      <w:r>
        <w:rPr>
          <w:spacing w:val="-14"/>
          <w:position w:val="-3"/>
        </w:rPr>
        <w:drawing>
          <wp:inline distT="0" distB="0" distL="0" distR="0">
            <wp:extent cx="63500" cy="127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1" cstate="print"/>
                    <a:stretch>
                      <a:fillRect/>
                    </a:stretch>
                  </pic:blipFill>
                  <pic:spPr>
                    <a:xfrm>
                      <a:off x="0" y="0"/>
                      <a:ext cx="63500" cy="12700"/>
                    </a:xfrm>
                    <a:prstGeom prst="rect">
                      <a:avLst/>
                    </a:prstGeom>
                  </pic:spPr>
                </pic:pic>
              </a:graphicData>
            </a:graphic>
          </wp:inline>
        </w:drawing>
      </w:r>
      <w:r>
        <w:rPr>
          <w:spacing w:val="-14"/>
          <w:position w:val="-3"/>
        </w:rPr>
      </w:r>
      <w:r>
        <w:rPr/>
        <w:t>init</w:t>
      </w:r>
      <w:r>
        <w:rPr>
          <w:spacing w:val="-4"/>
          <w:position w:val="-3"/>
        </w:rPr>
        <w:drawing>
          <wp:inline distT="0" distB="0" distL="0" distR="0">
            <wp:extent cx="63500" cy="127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63500" cy="12700"/>
                    </a:xfrm>
                    <a:prstGeom prst="rect">
                      <a:avLst/>
                    </a:prstGeom>
                  </pic:spPr>
                </pic:pic>
              </a:graphicData>
            </a:graphic>
          </wp:inline>
        </w:drawing>
      </w:r>
      <w:r>
        <w:rPr>
          <w:spacing w:val="-4"/>
          <w:position w:val="-3"/>
        </w:rPr>
      </w:r>
      <w:r>
        <w:rPr/>
        <w:t>, </w:t>
      </w:r>
      <w:r>
        <w:rPr>
          <w:spacing w:val="-9"/>
          <w:position w:val="-3"/>
        </w:rPr>
        <w:drawing>
          <wp:inline distT="0" distB="0" distL="0" distR="0">
            <wp:extent cx="63500" cy="127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1" cstate="print"/>
                    <a:stretch>
                      <a:fillRect/>
                    </a:stretch>
                  </pic:blipFill>
                  <pic:spPr>
                    <a:xfrm>
                      <a:off x="0" y="0"/>
                      <a:ext cx="63500" cy="12700"/>
                    </a:xfrm>
                    <a:prstGeom prst="rect">
                      <a:avLst/>
                    </a:prstGeom>
                  </pic:spPr>
                </pic:pic>
              </a:graphicData>
            </a:graphic>
          </wp:inline>
        </w:drawing>
      </w:r>
      <w:r>
        <w:rPr>
          <w:spacing w:val="-9"/>
          <w:position w:val="-3"/>
        </w:rPr>
      </w:r>
      <w:r>
        <w:rPr/>
        <w:t>repr</w:t>
      </w:r>
      <w:r>
        <w:rPr>
          <w:spacing w:val="-5"/>
          <w:position w:val="-3"/>
        </w:rPr>
        <w:drawing>
          <wp:inline distT="0" distB="0" distL="0" distR="0">
            <wp:extent cx="63500" cy="127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1" cstate="print"/>
                    <a:stretch>
                      <a:fillRect/>
                    </a:stretch>
                  </pic:blipFill>
                  <pic:spPr>
                    <a:xfrm>
                      <a:off x="0" y="0"/>
                      <a:ext cx="63500" cy="12700"/>
                    </a:xfrm>
                    <a:prstGeom prst="rect">
                      <a:avLst/>
                    </a:prstGeom>
                  </pic:spPr>
                </pic:pic>
              </a:graphicData>
            </a:graphic>
          </wp:inline>
        </w:drawing>
      </w:r>
      <w:r>
        <w:rPr>
          <w:spacing w:val="-5"/>
          <w:position w:val="-3"/>
        </w:rPr>
      </w:r>
      <w:r>
        <w:rPr/>
        <w:t> y </w:t>
      </w:r>
      <w:r>
        <w:rPr>
          <w:spacing w:val="25"/>
          <w:position w:val="-3"/>
        </w:rPr>
        <w:drawing>
          <wp:inline distT="0" distB="0" distL="0" distR="0">
            <wp:extent cx="63500" cy="1270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1" cstate="print"/>
                    <a:stretch>
                      <a:fillRect/>
                    </a:stretch>
                  </pic:blipFill>
                  <pic:spPr>
                    <a:xfrm>
                      <a:off x="0" y="0"/>
                      <a:ext cx="63500" cy="12700"/>
                    </a:xfrm>
                    <a:prstGeom prst="rect">
                      <a:avLst/>
                    </a:prstGeom>
                  </pic:spPr>
                </pic:pic>
              </a:graphicData>
            </a:graphic>
          </wp:inline>
        </w:drawing>
      </w:r>
      <w:r>
        <w:rPr>
          <w:spacing w:val="25"/>
          <w:position w:val="-3"/>
        </w:rPr>
      </w:r>
      <w:r>
        <w:rPr/>
        <w:t>eq</w:t>
      </w:r>
      <w:r>
        <w:rPr>
          <w:u w:val="thick"/>
        </w:rPr>
        <w:t> </w:t>
      </w:r>
      <w:r>
        <w:rPr/>
        <w:t>, evitando código repetitivo. Estas clases son exclusivamente contenedores de datos; no contienen lógica de ejecución ni análisis.</w:t>
      </w:r>
    </w:p>
    <w:p>
      <w:pPr>
        <w:pStyle w:val="BodyText"/>
      </w:pPr>
    </w:p>
    <w:p>
      <w:pPr>
        <w:pStyle w:val="BodyText"/>
        <w:spacing w:before="49"/>
      </w:pPr>
    </w:p>
    <w:p>
      <w:pPr>
        <w:spacing w:before="0"/>
        <w:ind w:left="720" w:right="0" w:firstLine="0"/>
        <w:jc w:val="both"/>
        <w:rPr>
          <w:b/>
          <w:sz w:val="24"/>
        </w:rPr>
      </w:pPr>
      <w:r>
        <w:rPr>
          <w:b/>
          <w:sz w:val="24"/>
        </w:rPr>
        <w:t>symbol_table.py</w:t>
      </w:r>
      <w:r>
        <w:rPr>
          <w:b/>
          <w:spacing w:val="-6"/>
          <w:sz w:val="24"/>
        </w:rPr>
        <w:t> </w:t>
      </w:r>
      <w:r>
        <w:rPr>
          <w:b/>
          <w:sz w:val="24"/>
        </w:rPr>
        <w:t>—</w:t>
      </w:r>
      <w:r>
        <w:rPr>
          <w:b/>
          <w:spacing w:val="-6"/>
          <w:sz w:val="24"/>
        </w:rPr>
        <w:t> </w:t>
      </w:r>
      <w:r>
        <w:rPr>
          <w:b/>
          <w:sz w:val="24"/>
        </w:rPr>
        <w:t>Tabla</w:t>
      </w:r>
      <w:r>
        <w:rPr>
          <w:b/>
          <w:spacing w:val="-6"/>
          <w:sz w:val="24"/>
        </w:rPr>
        <w:t> </w:t>
      </w:r>
      <w:r>
        <w:rPr>
          <w:b/>
          <w:sz w:val="24"/>
        </w:rPr>
        <w:t>de</w:t>
      </w:r>
      <w:r>
        <w:rPr>
          <w:b/>
          <w:spacing w:val="-5"/>
          <w:sz w:val="24"/>
        </w:rPr>
        <w:t> </w:t>
      </w:r>
      <w:r>
        <w:rPr>
          <w:b/>
          <w:spacing w:val="-2"/>
          <w:sz w:val="24"/>
        </w:rPr>
        <w:t>Símbolos</w:t>
      </w:r>
    </w:p>
    <w:p>
      <w:pPr>
        <w:pStyle w:val="BodyText"/>
        <w:spacing w:before="118"/>
        <w:ind w:left="720" w:right="718"/>
        <w:jc w:val="both"/>
      </w:pPr>
      <w:r>
        <w:rPr/>
        <w:t>Implementa la estructura que actúa como memoria del intérprete durante la </w:t>
      </w:r>
      <w:r>
        <w:rPr/>
        <w:t>ejecución. Internamente usa un diccionario Python con búsqueda O(1). Cada entrada tiene la forma nombre → {type, value}. Aplica el principio fail-fast: cualquier intento de usar una variable</w:t>
      </w:r>
    </w:p>
    <w:p>
      <w:pPr>
        <w:pStyle w:val="BodyText"/>
        <w:spacing w:after="0"/>
        <w:jc w:val="both"/>
        <w:sectPr>
          <w:pgSz w:w="12240" w:h="15840"/>
          <w:pgMar w:header="681" w:footer="0" w:top="1240" w:bottom="280" w:left="1080" w:right="720"/>
        </w:sectPr>
      </w:pPr>
    </w:p>
    <w:p>
      <w:pPr>
        <w:pStyle w:val="BodyText"/>
        <w:spacing w:line="237" w:lineRule="auto" w:before="162"/>
        <w:ind w:left="720" w:right="741"/>
        <w:jc w:val="both"/>
      </w:pPr>
      <w:r>
        <w:rPr/>
        <w:t>no declarada o declararla dos veces lanza inmediatamente un RuntimeError con un </w:t>
      </w:r>
      <w:r>
        <w:rPr/>
        <w:t>mensaje </w:t>
      </w:r>
      <w:r>
        <w:rPr>
          <w:spacing w:val="-2"/>
        </w:rPr>
        <w:t>descriptivo.</w:t>
      </w:r>
    </w:p>
    <w:p>
      <w:pPr>
        <w:pStyle w:val="BodyText"/>
        <w:spacing w:before="163"/>
      </w:pPr>
    </w:p>
    <w:p>
      <w:pPr>
        <w:pStyle w:val="BodyText"/>
        <w:ind w:left="720" w:right="722"/>
        <w:jc w:val="both"/>
      </w:pPr>
      <w:r>
        <w:rPr/>
        <w:t>Los</w:t>
      </w:r>
      <w:r>
        <w:rPr>
          <w:spacing w:val="-3"/>
        </w:rPr>
        <w:t> </w:t>
      </w:r>
      <w:r>
        <w:rPr/>
        <w:t>métodos</w:t>
      </w:r>
      <w:r>
        <w:rPr>
          <w:spacing w:val="-3"/>
        </w:rPr>
        <w:t> </w:t>
      </w:r>
      <w:r>
        <w:rPr/>
        <w:t>clave</w:t>
      </w:r>
      <w:r>
        <w:rPr>
          <w:spacing w:val="-3"/>
        </w:rPr>
        <w:t> </w:t>
      </w:r>
      <w:r>
        <w:rPr/>
        <w:t>son:</w:t>
      </w:r>
      <w:r>
        <w:rPr>
          <w:spacing w:val="-3"/>
        </w:rPr>
        <w:t> </w:t>
      </w:r>
      <w:r>
        <w:rPr/>
        <w:t>declare()</w:t>
      </w:r>
      <w:r>
        <w:rPr>
          <w:spacing w:val="-3"/>
        </w:rPr>
        <w:t> </w:t>
      </w:r>
      <w:r>
        <w:rPr/>
        <w:t>para</w:t>
      </w:r>
      <w:r>
        <w:rPr>
          <w:spacing w:val="-3"/>
        </w:rPr>
        <w:t> </w:t>
      </w:r>
      <w:r>
        <w:rPr/>
        <w:t>registrar</w:t>
      </w:r>
      <w:r>
        <w:rPr>
          <w:spacing w:val="-3"/>
        </w:rPr>
        <w:t> </w:t>
      </w:r>
      <w:r>
        <w:rPr/>
        <w:t>una</w:t>
      </w:r>
      <w:r>
        <w:rPr>
          <w:spacing w:val="-3"/>
        </w:rPr>
        <w:t> </w:t>
      </w:r>
      <w:r>
        <w:rPr/>
        <w:t>variable</w:t>
      </w:r>
      <w:r>
        <w:rPr>
          <w:spacing w:val="-3"/>
        </w:rPr>
        <w:t> </w:t>
      </w:r>
      <w:r>
        <w:rPr/>
        <w:t>nueva,</w:t>
      </w:r>
      <w:r>
        <w:rPr>
          <w:spacing w:val="-3"/>
        </w:rPr>
        <w:t> </w:t>
      </w:r>
      <w:r>
        <w:rPr/>
        <w:t>assign()</w:t>
      </w:r>
      <w:r>
        <w:rPr>
          <w:spacing w:val="-3"/>
        </w:rPr>
        <w:t> </w:t>
      </w:r>
      <w:r>
        <w:rPr/>
        <w:t>para</w:t>
      </w:r>
      <w:r>
        <w:rPr>
          <w:spacing w:val="-3"/>
        </w:rPr>
        <w:t> </w:t>
      </w:r>
      <w:r>
        <w:rPr/>
        <w:t>actualizar</w:t>
      </w:r>
      <w:r>
        <w:rPr>
          <w:spacing w:val="-3"/>
        </w:rPr>
        <w:t> </w:t>
      </w:r>
      <w:r>
        <w:rPr/>
        <w:t>su valor, get()</w:t>
      </w:r>
      <w:r>
        <w:rPr>
          <w:spacing w:val="-4"/>
        </w:rPr>
        <w:t> </w:t>
      </w:r>
      <w:r>
        <w:rPr/>
        <w:t>para</w:t>
      </w:r>
      <w:r>
        <w:rPr>
          <w:spacing w:val="-4"/>
        </w:rPr>
        <w:t> </w:t>
      </w:r>
      <w:r>
        <w:rPr/>
        <w:t>recuperar</w:t>
      </w:r>
      <w:r>
        <w:rPr>
          <w:spacing w:val="-4"/>
        </w:rPr>
        <w:t> </w:t>
      </w:r>
      <w:r>
        <w:rPr/>
        <w:t>su</w:t>
      </w:r>
      <w:r>
        <w:rPr>
          <w:spacing w:val="-4"/>
        </w:rPr>
        <w:t> </w:t>
      </w:r>
      <w:r>
        <w:rPr/>
        <w:t>valor,</w:t>
      </w:r>
      <w:r>
        <w:rPr>
          <w:spacing w:val="-4"/>
        </w:rPr>
        <w:t> </w:t>
      </w:r>
      <w:r>
        <w:rPr/>
        <w:t>y</w:t>
      </w:r>
      <w:r>
        <w:rPr>
          <w:spacing w:val="-4"/>
        </w:rPr>
        <w:t> </w:t>
      </w:r>
      <w:r>
        <w:rPr/>
        <w:t>get_type()</w:t>
      </w:r>
      <w:r>
        <w:rPr>
          <w:spacing w:val="-4"/>
        </w:rPr>
        <w:t> </w:t>
      </w:r>
      <w:r>
        <w:rPr/>
        <w:t>para</w:t>
      </w:r>
      <w:r>
        <w:rPr>
          <w:spacing w:val="-4"/>
        </w:rPr>
        <w:t> </w:t>
      </w:r>
      <w:r>
        <w:rPr/>
        <w:t>conocer</w:t>
      </w:r>
      <w:r>
        <w:rPr>
          <w:spacing w:val="-4"/>
        </w:rPr>
        <w:t> </w:t>
      </w:r>
      <w:r>
        <w:rPr/>
        <w:t>su</w:t>
      </w:r>
      <w:r>
        <w:rPr>
          <w:spacing w:val="-4"/>
        </w:rPr>
        <w:t> </w:t>
      </w:r>
      <w:r>
        <w:rPr/>
        <w:t>tipo</w:t>
      </w:r>
      <w:r>
        <w:rPr>
          <w:spacing w:val="-4"/>
        </w:rPr>
        <w:t> </w:t>
      </w:r>
      <w:r>
        <w:rPr/>
        <w:t>sin</w:t>
      </w:r>
      <w:r>
        <w:rPr>
          <w:spacing w:val="-4"/>
        </w:rPr>
        <w:t> </w:t>
      </w:r>
      <w:r>
        <w:rPr/>
        <w:t>obtener</w:t>
      </w:r>
      <w:r>
        <w:rPr>
          <w:spacing w:val="-4"/>
        </w:rPr>
        <w:t> </w:t>
      </w:r>
      <w:r>
        <w:rPr/>
        <w:t>el</w:t>
      </w:r>
      <w:r>
        <w:rPr>
          <w:spacing w:val="-4"/>
        </w:rPr>
        <w:t> </w:t>
      </w:r>
      <w:r>
        <w:rPr/>
        <w:t>valor.</w:t>
      </w:r>
      <w:r>
        <w:rPr>
          <w:spacing w:val="-4"/>
        </w:rPr>
        <w:t> </w:t>
      </w:r>
      <w:r>
        <w:rPr/>
        <w:t>Los métodos dump() y save_to_file() generan reportes del estado final de la tabla.</w:t>
      </w:r>
    </w:p>
    <w:p>
      <w:pPr>
        <w:pStyle w:val="BodyText"/>
      </w:pPr>
    </w:p>
    <w:p>
      <w:pPr>
        <w:pStyle w:val="BodyText"/>
        <w:spacing w:before="46"/>
      </w:pPr>
    </w:p>
    <w:p>
      <w:pPr>
        <w:pStyle w:val="Heading2"/>
      </w:pPr>
      <w:bookmarkStart w:name="interpreter.py — Intérprete del AST " w:id="25"/>
      <w:bookmarkEnd w:id="25"/>
      <w:r>
        <w:rPr>
          <w:b w:val="0"/>
        </w:rPr>
      </w:r>
      <w:r>
        <w:rPr/>
        <w:t>interpreter.py</w:t>
      </w:r>
      <w:r>
        <w:rPr>
          <w:spacing w:val="-9"/>
        </w:rPr>
        <w:t> </w:t>
      </w:r>
      <w:r>
        <w:rPr/>
        <w:t>—</w:t>
      </w:r>
      <w:r>
        <w:rPr>
          <w:spacing w:val="-8"/>
        </w:rPr>
        <w:t> </w:t>
      </w:r>
      <w:r>
        <w:rPr/>
        <w:t>Intérprete</w:t>
      </w:r>
      <w:r>
        <w:rPr>
          <w:spacing w:val="-8"/>
        </w:rPr>
        <w:t> </w:t>
      </w:r>
      <w:r>
        <w:rPr/>
        <w:t>del</w:t>
      </w:r>
      <w:r>
        <w:rPr>
          <w:spacing w:val="-8"/>
        </w:rPr>
        <w:t> </w:t>
      </w:r>
      <w:r>
        <w:rPr>
          <w:spacing w:val="-5"/>
        </w:rPr>
        <w:t>AST</w:t>
      </w:r>
    </w:p>
    <w:p>
      <w:pPr>
        <w:pStyle w:val="BodyText"/>
        <w:spacing w:before="118"/>
        <w:ind w:left="720" w:right="718"/>
        <w:jc w:val="both"/>
      </w:pPr>
      <w:r>
        <w:rPr/>
        <w:t>Implementa un intérprete de árbol (tree-walking interpreter) usando el patrón Visitor de forma simplificada. El método _execute() actúa como</w:t>
      </w:r>
      <w:r>
        <w:rPr>
          <w:spacing w:val="-3"/>
        </w:rPr>
        <w:t> </w:t>
      </w:r>
      <w:r>
        <w:rPr/>
        <w:t>despachador:</w:t>
      </w:r>
      <w:r>
        <w:rPr>
          <w:spacing w:val="-3"/>
        </w:rPr>
        <w:t> </w:t>
      </w:r>
      <w:r>
        <w:rPr/>
        <w:t>identifica</w:t>
      </w:r>
      <w:r>
        <w:rPr>
          <w:spacing w:val="-3"/>
        </w:rPr>
        <w:t> </w:t>
      </w:r>
      <w:r>
        <w:rPr/>
        <w:t>el</w:t>
      </w:r>
      <w:r>
        <w:rPr>
          <w:spacing w:val="-3"/>
        </w:rPr>
        <w:t> </w:t>
      </w:r>
      <w:r>
        <w:rPr/>
        <w:t>tipo</w:t>
      </w:r>
      <w:r>
        <w:rPr>
          <w:spacing w:val="-3"/>
        </w:rPr>
        <w:t> </w:t>
      </w:r>
      <w:r>
        <w:rPr/>
        <w:t>de</w:t>
      </w:r>
      <w:r>
        <w:rPr>
          <w:spacing w:val="-3"/>
        </w:rPr>
        <w:t> </w:t>
      </w:r>
      <w:r>
        <w:rPr/>
        <w:t>cada nodo</w:t>
      </w:r>
      <w:r>
        <w:rPr>
          <w:spacing w:val="73"/>
          <w:w w:val="150"/>
        </w:rPr>
        <w:t> </w:t>
      </w:r>
      <w:r>
        <w:rPr/>
        <w:t>con</w:t>
      </w:r>
      <w:r>
        <w:rPr>
          <w:spacing w:val="75"/>
          <w:w w:val="150"/>
        </w:rPr>
        <w:t> </w:t>
      </w:r>
      <w:r>
        <w:rPr/>
        <w:t>isinstance()</w:t>
      </w:r>
      <w:r>
        <w:rPr>
          <w:spacing w:val="75"/>
          <w:w w:val="150"/>
        </w:rPr>
        <w:t> </w:t>
      </w:r>
      <w:r>
        <w:rPr/>
        <w:t>y</w:t>
      </w:r>
      <w:r>
        <w:rPr>
          <w:spacing w:val="75"/>
          <w:w w:val="150"/>
        </w:rPr>
        <w:t> </w:t>
      </w:r>
      <w:r>
        <w:rPr/>
        <w:t>llama</w:t>
      </w:r>
      <w:r>
        <w:rPr>
          <w:spacing w:val="75"/>
          <w:w w:val="150"/>
        </w:rPr>
        <w:t> </w:t>
      </w:r>
      <w:r>
        <w:rPr/>
        <w:t>al</w:t>
      </w:r>
      <w:r>
        <w:rPr>
          <w:spacing w:val="75"/>
          <w:w w:val="150"/>
        </w:rPr>
        <w:t> </w:t>
      </w:r>
      <w:r>
        <w:rPr/>
        <w:t>método</w:t>
      </w:r>
      <w:r>
        <w:rPr>
          <w:spacing w:val="75"/>
          <w:w w:val="150"/>
        </w:rPr>
        <w:t> </w:t>
      </w:r>
      <w:r>
        <w:rPr/>
        <w:t>especializado</w:t>
      </w:r>
      <w:r>
        <w:rPr>
          <w:spacing w:val="75"/>
          <w:w w:val="150"/>
        </w:rPr>
        <w:t> </w:t>
      </w:r>
      <w:r>
        <w:rPr/>
        <w:t>correspondiente</w:t>
      </w:r>
      <w:r>
        <w:rPr>
          <w:spacing w:val="60"/>
          <w:w w:val="150"/>
        </w:rPr>
        <w:t> </w:t>
      </w:r>
      <w:r>
        <w:rPr>
          <w:spacing w:val="-2"/>
        </w:rPr>
        <w:t>(_exec_decl,</w:t>
      </w:r>
    </w:p>
    <w:p>
      <w:pPr>
        <w:pStyle w:val="BodyText"/>
        <w:ind w:left="720"/>
      </w:pPr>
      <w:r>
        <w:rPr>
          <w:spacing w:val="-2"/>
        </w:rPr>
        <w:t>_exec_asign,</w:t>
      </w:r>
    </w:p>
    <w:p>
      <w:pPr>
        <w:pStyle w:val="BodyText"/>
        <w:ind w:left="720"/>
      </w:pPr>
      <w:r>
        <w:rPr/>
        <w:t>_exec_mostrar,</w:t>
      </w:r>
      <w:r>
        <w:rPr>
          <w:spacing w:val="-10"/>
        </w:rPr>
        <w:t> </w:t>
      </w:r>
      <w:r>
        <w:rPr/>
        <w:t>_exec_leer,</w:t>
      </w:r>
      <w:r>
        <w:rPr>
          <w:spacing w:val="-10"/>
        </w:rPr>
        <w:t> </w:t>
      </w:r>
      <w:r>
        <w:rPr>
          <w:spacing w:val="-2"/>
        </w:rPr>
        <w:t>_exec_si).</w:t>
      </w:r>
    </w:p>
    <w:p>
      <w:pPr>
        <w:pStyle w:val="BodyText"/>
        <w:spacing w:before="203"/>
      </w:pPr>
    </w:p>
    <w:p>
      <w:pPr>
        <w:pStyle w:val="BodyText"/>
        <w:ind w:left="720" w:right="721"/>
        <w:jc w:val="both"/>
      </w:pPr>
      <w:r>
        <w:rPr/>
        <w:t>El evaluador de expresiones _eval()</w:t>
      </w:r>
      <w:r>
        <w:rPr>
          <w:spacing w:val="-4"/>
        </w:rPr>
        <w:t> </w:t>
      </w:r>
      <w:r>
        <w:rPr/>
        <w:t>funciona</w:t>
      </w:r>
      <w:r>
        <w:rPr>
          <w:spacing w:val="-4"/>
        </w:rPr>
        <w:t> </w:t>
      </w:r>
      <w:r>
        <w:rPr/>
        <w:t>recursivamente:</w:t>
      </w:r>
      <w:r>
        <w:rPr>
          <w:spacing w:val="-4"/>
        </w:rPr>
        <w:t> </w:t>
      </w:r>
      <w:r>
        <w:rPr/>
        <w:t>para</w:t>
      </w:r>
      <w:r>
        <w:rPr>
          <w:spacing w:val="-4"/>
        </w:rPr>
        <w:t> </w:t>
      </w:r>
      <w:r>
        <w:rPr/>
        <w:t>un</w:t>
      </w:r>
      <w:r>
        <w:rPr>
          <w:spacing w:val="-4"/>
        </w:rPr>
        <w:t> </w:t>
      </w:r>
      <w:r>
        <w:rPr/>
        <w:t>nodo</w:t>
      </w:r>
      <w:r>
        <w:rPr>
          <w:spacing w:val="-4"/>
        </w:rPr>
        <w:t> </w:t>
      </w:r>
      <w:r>
        <w:rPr/>
        <w:t>compuesto</w:t>
      </w:r>
      <w:r>
        <w:rPr>
          <w:spacing w:val="-4"/>
        </w:rPr>
        <w:t> </w:t>
      </w:r>
      <w:r>
        <w:rPr/>
        <w:t>como BinOp(+, a, b*2), primero evalúa recursivamente a (obteniendo su valor de la tabla de símbolos) y luego evalúa recursivamente b*2 (que a su vez evalúa b y Number(2)), y finalmente suma los resultados.</w:t>
      </w:r>
    </w:p>
    <w:p>
      <w:pPr>
        <w:pStyle w:val="BodyText"/>
        <w:spacing w:before="161"/>
      </w:pPr>
    </w:p>
    <w:p>
      <w:pPr>
        <w:pStyle w:val="BodyText"/>
        <w:ind w:left="720"/>
      </w:pPr>
      <w:r>
        <w:rPr/>
        <w:t>Una característica destacable es la evaluación en cortocircuito para operaciones lógicas: </w:t>
      </w:r>
      <w:r>
        <w:rPr>
          <w:spacing w:val="-5"/>
        </w:rPr>
        <w:t>en</w:t>
      </w:r>
    </w:p>
    <w:p>
      <w:pPr>
        <w:pStyle w:val="BodyText"/>
        <w:spacing w:line="242" w:lineRule="auto" w:before="40"/>
        <w:ind w:left="720" w:right="300"/>
      </w:pPr>
      <w:r>
        <w:rPr/>
        <w:t>_eval_logica, la expresión 'x != 0 y (100/x &gt; 2)' nunca ejecuta la división si</w:t>
      </w:r>
      <w:r>
        <w:rPr>
          <w:spacing w:val="-2"/>
        </w:rPr>
        <w:t> </w:t>
      </w:r>
      <w:r>
        <w:rPr/>
        <w:t>x</w:t>
      </w:r>
      <w:r>
        <w:rPr>
          <w:spacing w:val="-2"/>
        </w:rPr>
        <w:t> </w:t>
      </w:r>
      <w:r>
        <w:rPr/>
        <w:t>es</w:t>
      </w:r>
      <w:r>
        <w:rPr>
          <w:spacing w:val="-2"/>
        </w:rPr>
        <w:t> </w:t>
      </w:r>
      <w:r>
        <w:rPr/>
        <w:t>0,</w:t>
      </w:r>
      <w:r>
        <w:rPr>
          <w:spacing w:val="-2"/>
        </w:rPr>
        <w:t> </w:t>
      </w:r>
      <w:r>
        <w:rPr/>
        <w:t>evitando errores en tiempo de ejecución gracias al operador and de Python.</w:t>
      </w:r>
    </w:p>
    <w:p>
      <w:pPr>
        <w:pStyle w:val="BodyText"/>
      </w:pPr>
    </w:p>
    <w:p>
      <w:pPr>
        <w:pStyle w:val="BodyText"/>
        <w:spacing w:before="41"/>
      </w:pPr>
    </w:p>
    <w:p>
      <w:pPr>
        <w:pStyle w:val="Heading2"/>
      </w:pPr>
      <w:bookmarkStart w:name="main.py — Orquestador del Pipeline " w:id="26"/>
      <w:bookmarkEnd w:id="26"/>
      <w:r>
        <w:rPr>
          <w:b w:val="0"/>
        </w:rPr>
      </w:r>
      <w:r>
        <w:rPr/>
        <w:t>main.py</w:t>
      </w:r>
      <w:r>
        <w:rPr>
          <w:spacing w:val="-2"/>
        </w:rPr>
        <w:t> </w:t>
      </w:r>
      <w:r>
        <w:rPr/>
        <w:t>—</w:t>
      </w:r>
      <w:r>
        <w:rPr>
          <w:spacing w:val="-1"/>
        </w:rPr>
        <w:t> </w:t>
      </w:r>
      <w:r>
        <w:rPr/>
        <w:t>Orquestador</w:t>
      </w:r>
      <w:r>
        <w:rPr>
          <w:spacing w:val="-1"/>
        </w:rPr>
        <w:t> </w:t>
      </w:r>
      <w:r>
        <w:rPr/>
        <w:t>del</w:t>
      </w:r>
      <w:r>
        <w:rPr>
          <w:spacing w:val="-1"/>
        </w:rPr>
        <w:t> </w:t>
      </w:r>
      <w:r>
        <w:rPr>
          <w:spacing w:val="-2"/>
        </w:rPr>
        <w:t>Pipeline</w:t>
      </w:r>
    </w:p>
    <w:p>
      <w:pPr>
        <w:pStyle w:val="BodyText"/>
        <w:spacing w:before="118"/>
        <w:ind w:left="720" w:right="721"/>
        <w:jc w:val="both"/>
      </w:pPr>
      <w:r>
        <w:rPr/>
        <w:t>Conecta todas las fases y genera los archivos de reporte: progfte.tok (lista de tokens con su tipo, línea y número de referencia), progfte.tab (tabla de símbolos en formato tabular), </w:t>
      </w:r>
      <w:r>
        <w:rPr/>
        <w:t>y progfte.dep (código fuente depurado sin comentarios ni espacios). También procesa argumentos de línea de comandos (--tokens, --ast, --no-sym) para activar modos de </w:t>
      </w:r>
      <w:r>
        <w:rPr>
          <w:spacing w:val="-2"/>
        </w:rPr>
        <w:t>depuración.</w:t>
      </w:r>
    </w:p>
    <w:p>
      <w:pPr>
        <w:pStyle w:val="BodyText"/>
        <w:spacing w:after="0"/>
        <w:jc w:val="both"/>
        <w:sectPr>
          <w:pgSz w:w="12240" w:h="15840"/>
          <w:pgMar w:header="681" w:footer="0" w:top="1240" w:bottom="280" w:left="1080" w:right="720"/>
        </w:sectPr>
      </w:pPr>
    </w:p>
    <w:p>
      <w:pPr>
        <w:pStyle w:val="Heading1"/>
        <w:numPr>
          <w:ilvl w:val="0"/>
          <w:numId w:val="2"/>
        </w:numPr>
        <w:tabs>
          <w:tab w:pos="960" w:val="left" w:leader="none"/>
        </w:tabs>
        <w:spacing w:line="240" w:lineRule="auto" w:before="164" w:after="0"/>
        <w:ind w:left="960" w:right="0" w:hanging="240"/>
        <w:jc w:val="left"/>
      </w:pPr>
      <w:bookmarkStart w:name="4.​CONCLUSIONES PERSONALES " w:id="27"/>
      <w:bookmarkEnd w:id="27"/>
      <w:r>
        <w:rPr>
          <w:b w:val="0"/>
        </w:rPr>
      </w:r>
      <w:r>
        <w:rPr/>
        <w:t>CONCLUSIONES </w:t>
      </w:r>
      <w:r>
        <w:rPr>
          <w:spacing w:val="-2"/>
        </w:rPr>
        <w:t>PERSONALES</w:t>
      </w:r>
    </w:p>
    <w:p>
      <w:pPr>
        <w:spacing w:before="253"/>
        <w:ind w:left="960" w:right="0" w:firstLine="0"/>
        <w:jc w:val="left"/>
        <w:rPr>
          <w:sz w:val="22"/>
        </w:rPr>
      </w:pPr>
      <w:r>
        <w:rPr>
          <w:spacing w:val="-2"/>
          <w:sz w:val="22"/>
        </w:rPr>
        <w:t>Jesus</w:t>
      </w:r>
      <w:r>
        <w:rPr>
          <w:spacing w:val="-8"/>
          <w:sz w:val="22"/>
        </w:rPr>
        <w:t> </w:t>
      </w:r>
      <w:r>
        <w:rPr>
          <w:spacing w:val="-2"/>
          <w:sz w:val="22"/>
        </w:rPr>
        <w:t>Vega</w:t>
      </w:r>
      <w:r>
        <w:rPr>
          <w:spacing w:val="-7"/>
          <w:sz w:val="22"/>
        </w:rPr>
        <w:t> </w:t>
      </w:r>
      <w:r>
        <w:rPr>
          <w:spacing w:val="-2"/>
          <w:sz w:val="22"/>
        </w:rPr>
        <w:t>Villa:</w:t>
      </w:r>
    </w:p>
    <w:p>
      <w:pPr>
        <w:pStyle w:val="BodyText"/>
        <w:rPr>
          <w:sz w:val="22"/>
        </w:rPr>
      </w:pPr>
    </w:p>
    <w:p>
      <w:pPr>
        <w:spacing w:before="0"/>
        <w:ind w:left="960" w:right="61" w:firstLine="0"/>
        <w:jc w:val="left"/>
        <w:rPr>
          <w:sz w:val="22"/>
        </w:rPr>
      </w:pPr>
      <w:r>
        <w:rPr>
          <w:sz w:val="22"/>
        </w:rPr>
        <w:t>Con la realización de este proyecto se logró comprender mejor el funcionamiento de un compilador y sus componentes</w:t>
      </w:r>
      <w:r>
        <w:rPr>
          <w:spacing w:val="-3"/>
          <w:sz w:val="22"/>
        </w:rPr>
        <w:t> </w:t>
      </w:r>
      <w:r>
        <w:rPr>
          <w:sz w:val="22"/>
        </w:rPr>
        <w:t>como</w:t>
      </w:r>
      <w:r>
        <w:rPr>
          <w:spacing w:val="-3"/>
          <w:sz w:val="22"/>
        </w:rPr>
        <w:t> </w:t>
      </w:r>
      <w:r>
        <w:rPr>
          <w:sz w:val="22"/>
        </w:rPr>
        <w:t>lo</w:t>
      </w:r>
      <w:r>
        <w:rPr>
          <w:spacing w:val="-3"/>
          <w:sz w:val="22"/>
        </w:rPr>
        <w:t> </w:t>
      </w:r>
      <w:r>
        <w:rPr>
          <w:sz w:val="22"/>
        </w:rPr>
        <w:t>son</w:t>
      </w:r>
      <w:r>
        <w:rPr>
          <w:spacing w:val="-3"/>
          <w:sz w:val="22"/>
        </w:rPr>
        <w:t> </w:t>
      </w:r>
      <w:r>
        <w:rPr>
          <w:sz w:val="22"/>
        </w:rPr>
        <w:t>el</w:t>
      </w:r>
      <w:r>
        <w:rPr>
          <w:spacing w:val="-3"/>
          <w:sz w:val="22"/>
        </w:rPr>
        <w:t> </w:t>
      </w:r>
      <w:r>
        <w:rPr>
          <w:sz w:val="22"/>
        </w:rPr>
        <w:t>analizador</w:t>
      </w:r>
      <w:r>
        <w:rPr>
          <w:spacing w:val="-3"/>
          <w:sz w:val="22"/>
        </w:rPr>
        <w:t> </w:t>
      </w:r>
      <w:r>
        <w:rPr>
          <w:sz w:val="22"/>
        </w:rPr>
        <w:t>léxico</w:t>
      </w:r>
      <w:r>
        <w:rPr>
          <w:spacing w:val="-3"/>
          <w:sz w:val="22"/>
        </w:rPr>
        <w:t> </w:t>
      </w:r>
      <w:r>
        <w:rPr>
          <w:sz w:val="22"/>
        </w:rPr>
        <w:t>y</w:t>
      </w:r>
      <w:r>
        <w:rPr>
          <w:spacing w:val="-3"/>
          <w:sz w:val="22"/>
        </w:rPr>
        <w:t> </w:t>
      </w:r>
      <w:r>
        <w:rPr>
          <w:sz w:val="22"/>
        </w:rPr>
        <w:t>sintáctico.</w:t>
      </w:r>
      <w:r>
        <w:rPr>
          <w:spacing w:val="-3"/>
          <w:sz w:val="22"/>
        </w:rPr>
        <w:t> </w:t>
      </w:r>
      <w:r>
        <w:rPr>
          <w:sz w:val="22"/>
        </w:rPr>
        <w:t>Además</w:t>
      </w:r>
      <w:r>
        <w:rPr>
          <w:spacing w:val="-3"/>
          <w:sz w:val="22"/>
        </w:rPr>
        <w:t> </w:t>
      </w:r>
      <w:r>
        <w:rPr>
          <w:sz w:val="22"/>
        </w:rPr>
        <w:t>se</w:t>
      </w:r>
      <w:r>
        <w:rPr>
          <w:spacing w:val="-3"/>
          <w:sz w:val="22"/>
        </w:rPr>
        <w:t> </w:t>
      </w:r>
      <w:r>
        <w:rPr>
          <w:sz w:val="22"/>
        </w:rPr>
        <w:t>pudo</w:t>
      </w:r>
      <w:r>
        <w:rPr>
          <w:spacing w:val="-3"/>
          <w:sz w:val="22"/>
        </w:rPr>
        <w:t> </w:t>
      </w:r>
      <w:r>
        <w:rPr>
          <w:sz w:val="22"/>
        </w:rPr>
        <w:t>ver</w:t>
      </w:r>
      <w:r>
        <w:rPr>
          <w:spacing w:val="-3"/>
          <w:sz w:val="22"/>
        </w:rPr>
        <w:t> </w:t>
      </w:r>
      <w:r>
        <w:rPr>
          <w:sz w:val="22"/>
        </w:rPr>
        <w:t>la</w:t>
      </w:r>
      <w:r>
        <w:rPr>
          <w:spacing w:val="-3"/>
          <w:sz w:val="22"/>
        </w:rPr>
        <w:t> </w:t>
      </w:r>
      <w:r>
        <w:rPr>
          <w:sz w:val="22"/>
        </w:rPr>
        <w:t>relación</w:t>
      </w:r>
      <w:r>
        <w:rPr>
          <w:spacing w:val="-3"/>
          <w:sz w:val="22"/>
        </w:rPr>
        <w:t> </w:t>
      </w:r>
      <w:r>
        <w:rPr>
          <w:sz w:val="22"/>
        </w:rPr>
        <w:t>de</w:t>
      </w:r>
      <w:r>
        <w:rPr>
          <w:spacing w:val="-3"/>
          <w:sz w:val="22"/>
        </w:rPr>
        <w:t> </w:t>
      </w:r>
      <w:r>
        <w:rPr>
          <w:sz w:val="22"/>
        </w:rPr>
        <w:t>la</w:t>
      </w:r>
      <w:r>
        <w:rPr>
          <w:spacing w:val="-3"/>
          <w:sz w:val="22"/>
        </w:rPr>
        <w:t> </w:t>
      </w:r>
      <w:r>
        <w:rPr>
          <w:sz w:val="22"/>
        </w:rPr>
        <w:t>teoría</w:t>
      </w:r>
      <w:r>
        <w:rPr>
          <w:spacing w:val="-3"/>
          <w:sz w:val="22"/>
        </w:rPr>
        <w:t> </w:t>
      </w:r>
      <w:r>
        <w:rPr>
          <w:sz w:val="22"/>
        </w:rPr>
        <w:t>a</w:t>
      </w:r>
      <w:r>
        <w:rPr>
          <w:spacing w:val="-3"/>
          <w:sz w:val="22"/>
        </w:rPr>
        <w:t> </w:t>
      </w:r>
      <w:r>
        <w:rPr>
          <w:sz w:val="22"/>
        </w:rPr>
        <w:t>la aplicación del compilador, siendo necesaria la comprensión de gramáticas, árboles sintácticos, entre otros conceptos, esto nos permitió observar como las gramáticas influyen en el comportamiento y la estructura</w:t>
      </w:r>
      <w:r>
        <w:rPr>
          <w:sz w:val="22"/>
        </w:rPr>
        <w:t> de los lenguajes. Sobre todo porque en esta segunda fase del proyecto es decir el analizador</w:t>
      </w:r>
      <w:r>
        <w:rPr>
          <w:spacing w:val="40"/>
          <w:sz w:val="22"/>
        </w:rPr>
        <w:t> </w:t>
      </w:r>
      <w:r>
        <w:rPr>
          <w:sz w:val="22"/>
        </w:rPr>
        <w:t>sintáctico se puede entender que no solo reconoce los tokens si no que reconoce una estructura y orden en las instrucciones lo que permite reconocer una secuencia de tokens válida.</w:t>
      </w:r>
    </w:p>
    <w:p>
      <w:pPr>
        <w:spacing w:before="0"/>
        <w:ind w:left="960" w:right="0" w:firstLine="0"/>
        <w:jc w:val="left"/>
        <w:rPr>
          <w:sz w:val="22"/>
        </w:rPr>
      </w:pPr>
      <w:r>
        <w:rPr>
          <w:sz w:val="22"/>
        </w:rPr>
        <w:t>Algo</w:t>
      </w:r>
      <w:r>
        <w:rPr>
          <w:spacing w:val="-1"/>
          <w:sz w:val="22"/>
        </w:rPr>
        <w:t> </w:t>
      </w:r>
      <w:r>
        <w:rPr>
          <w:sz w:val="22"/>
        </w:rPr>
        <w:t>importante</w:t>
      </w:r>
      <w:r>
        <w:rPr>
          <w:spacing w:val="-1"/>
          <w:sz w:val="22"/>
        </w:rPr>
        <w:t> </w:t>
      </w:r>
      <w:r>
        <w:rPr>
          <w:sz w:val="22"/>
        </w:rPr>
        <w:t>fue</w:t>
      </w:r>
      <w:r>
        <w:rPr>
          <w:spacing w:val="-1"/>
          <w:sz w:val="22"/>
        </w:rPr>
        <w:t> </w:t>
      </w:r>
      <w:r>
        <w:rPr>
          <w:sz w:val="22"/>
        </w:rPr>
        <w:t>el</w:t>
      </w:r>
      <w:r>
        <w:rPr>
          <w:spacing w:val="-1"/>
          <w:sz w:val="22"/>
        </w:rPr>
        <w:t> </w:t>
      </w:r>
      <w:r>
        <w:rPr>
          <w:sz w:val="22"/>
        </w:rPr>
        <w:t>reto</w:t>
      </w:r>
      <w:r>
        <w:rPr>
          <w:spacing w:val="-1"/>
          <w:sz w:val="22"/>
        </w:rPr>
        <w:t> </w:t>
      </w:r>
      <w:r>
        <w:rPr>
          <w:sz w:val="22"/>
        </w:rPr>
        <w:t>de</w:t>
      </w:r>
      <w:r>
        <w:rPr>
          <w:spacing w:val="-1"/>
          <w:sz w:val="22"/>
        </w:rPr>
        <w:t> </w:t>
      </w:r>
      <w:r>
        <w:rPr>
          <w:sz w:val="22"/>
        </w:rPr>
        <w:t>programar</w:t>
      </w:r>
      <w:r>
        <w:rPr>
          <w:spacing w:val="-1"/>
          <w:sz w:val="22"/>
        </w:rPr>
        <w:t> </w:t>
      </w:r>
      <w:r>
        <w:rPr>
          <w:sz w:val="22"/>
        </w:rPr>
        <w:t>esto</w:t>
      </w:r>
      <w:r>
        <w:rPr>
          <w:spacing w:val="-1"/>
          <w:sz w:val="22"/>
        </w:rPr>
        <w:t> </w:t>
      </w:r>
      <w:r>
        <w:rPr>
          <w:sz w:val="22"/>
        </w:rPr>
        <w:t>debido</w:t>
      </w:r>
      <w:r>
        <w:rPr>
          <w:spacing w:val="-1"/>
          <w:sz w:val="22"/>
        </w:rPr>
        <w:t> </w:t>
      </w:r>
      <w:r>
        <w:rPr>
          <w:sz w:val="22"/>
        </w:rPr>
        <w:t>a</w:t>
      </w:r>
      <w:r>
        <w:rPr>
          <w:spacing w:val="-1"/>
          <w:sz w:val="22"/>
        </w:rPr>
        <w:t> </w:t>
      </w:r>
      <w:r>
        <w:rPr>
          <w:sz w:val="22"/>
        </w:rPr>
        <w:t>que</w:t>
      </w:r>
      <w:r>
        <w:rPr>
          <w:spacing w:val="-1"/>
          <w:sz w:val="22"/>
        </w:rPr>
        <w:t> </w:t>
      </w:r>
      <w:r>
        <w:rPr>
          <w:sz w:val="22"/>
        </w:rPr>
        <w:t>se</w:t>
      </w:r>
      <w:r>
        <w:rPr>
          <w:spacing w:val="-1"/>
          <w:sz w:val="22"/>
        </w:rPr>
        <w:t> </w:t>
      </w:r>
      <w:r>
        <w:rPr>
          <w:sz w:val="22"/>
        </w:rPr>
        <w:t>tiene</w:t>
      </w:r>
      <w:r>
        <w:rPr>
          <w:spacing w:val="-1"/>
          <w:sz w:val="22"/>
        </w:rPr>
        <w:t> </w:t>
      </w:r>
      <w:r>
        <w:rPr>
          <w:sz w:val="22"/>
        </w:rPr>
        <w:t>que</w:t>
      </w:r>
      <w:r>
        <w:rPr>
          <w:spacing w:val="-1"/>
          <w:sz w:val="22"/>
        </w:rPr>
        <w:t> </w:t>
      </w:r>
      <w:r>
        <w:rPr>
          <w:sz w:val="22"/>
        </w:rPr>
        <w:t>traducir</w:t>
      </w:r>
      <w:r>
        <w:rPr>
          <w:spacing w:val="-1"/>
          <w:sz w:val="22"/>
        </w:rPr>
        <w:t> </w:t>
      </w:r>
      <w:r>
        <w:rPr>
          <w:sz w:val="22"/>
        </w:rPr>
        <w:t>la</w:t>
      </w:r>
      <w:r>
        <w:rPr>
          <w:spacing w:val="-1"/>
          <w:sz w:val="22"/>
        </w:rPr>
        <w:t> </w:t>
      </w:r>
      <w:r>
        <w:rPr>
          <w:sz w:val="22"/>
        </w:rPr>
        <w:t>teoría</w:t>
      </w:r>
      <w:r>
        <w:rPr>
          <w:spacing w:val="-1"/>
          <w:sz w:val="22"/>
        </w:rPr>
        <w:t> </w:t>
      </w:r>
      <w:r>
        <w:rPr>
          <w:sz w:val="22"/>
        </w:rPr>
        <w:t>a</w:t>
      </w:r>
      <w:r>
        <w:rPr>
          <w:spacing w:val="-1"/>
          <w:sz w:val="22"/>
        </w:rPr>
        <w:t> </w:t>
      </w:r>
      <w:r>
        <w:rPr>
          <w:sz w:val="22"/>
        </w:rPr>
        <w:t>código</w:t>
      </w:r>
      <w:r>
        <w:rPr>
          <w:spacing w:val="-1"/>
          <w:sz w:val="22"/>
        </w:rPr>
        <w:t> </w:t>
      </w:r>
      <w:r>
        <w:rPr>
          <w:sz w:val="22"/>
        </w:rPr>
        <w:t>y</w:t>
      </w:r>
      <w:r>
        <w:rPr>
          <w:spacing w:val="-1"/>
          <w:sz w:val="22"/>
        </w:rPr>
        <w:t> </w:t>
      </w:r>
      <w:r>
        <w:rPr>
          <w:sz w:val="22"/>
        </w:rPr>
        <w:t>si</w:t>
      </w:r>
      <w:r>
        <w:rPr>
          <w:spacing w:val="-1"/>
          <w:sz w:val="22"/>
        </w:rPr>
        <w:t> </w:t>
      </w:r>
      <w:r>
        <w:rPr>
          <w:sz w:val="22"/>
        </w:rPr>
        <w:t>bien ya</w:t>
      </w:r>
      <w:r>
        <w:rPr>
          <w:spacing w:val="-3"/>
          <w:sz w:val="22"/>
        </w:rPr>
        <w:t> </w:t>
      </w:r>
      <w:r>
        <w:rPr>
          <w:sz w:val="22"/>
        </w:rPr>
        <w:t>existen</w:t>
      </w:r>
      <w:r>
        <w:rPr>
          <w:spacing w:val="-3"/>
          <w:sz w:val="22"/>
        </w:rPr>
        <w:t> </w:t>
      </w:r>
      <w:r>
        <w:rPr>
          <w:sz w:val="22"/>
        </w:rPr>
        <w:t>algoritmos</w:t>
      </w:r>
      <w:r>
        <w:rPr>
          <w:spacing w:val="-3"/>
          <w:sz w:val="22"/>
        </w:rPr>
        <w:t> </w:t>
      </w:r>
      <w:r>
        <w:rPr>
          <w:sz w:val="22"/>
        </w:rPr>
        <w:t>que</w:t>
      </w:r>
      <w:r>
        <w:rPr>
          <w:spacing w:val="-3"/>
          <w:sz w:val="22"/>
        </w:rPr>
        <w:t> </w:t>
      </w:r>
      <w:r>
        <w:rPr>
          <w:sz w:val="22"/>
        </w:rPr>
        <w:t>nos</w:t>
      </w:r>
      <w:r>
        <w:rPr>
          <w:spacing w:val="-3"/>
          <w:sz w:val="22"/>
        </w:rPr>
        <w:t> </w:t>
      </w:r>
      <w:r>
        <w:rPr>
          <w:sz w:val="22"/>
        </w:rPr>
        <w:t>permiten</w:t>
      </w:r>
      <w:r>
        <w:rPr>
          <w:spacing w:val="-3"/>
          <w:sz w:val="22"/>
        </w:rPr>
        <w:t> </w:t>
      </w:r>
      <w:r>
        <w:rPr>
          <w:sz w:val="22"/>
        </w:rPr>
        <w:t>realizar</w:t>
      </w:r>
      <w:r>
        <w:rPr>
          <w:spacing w:val="-3"/>
          <w:sz w:val="22"/>
        </w:rPr>
        <w:t> </w:t>
      </w:r>
      <w:r>
        <w:rPr>
          <w:sz w:val="22"/>
        </w:rPr>
        <w:t>un</w:t>
      </w:r>
      <w:r>
        <w:rPr>
          <w:spacing w:val="-3"/>
          <w:sz w:val="22"/>
        </w:rPr>
        <w:t> </w:t>
      </w:r>
      <w:r>
        <w:rPr>
          <w:sz w:val="22"/>
        </w:rPr>
        <w:t>lenguaje</w:t>
      </w:r>
      <w:r>
        <w:rPr>
          <w:spacing w:val="-3"/>
          <w:sz w:val="22"/>
        </w:rPr>
        <w:t> </w:t>
      </w:r>
      <w:r>
        <w:rPr>
          <w:sz w:val="22"/>
        </w:rPr>
        <w:t>no</w:t>
      </w:r>
      <w:r>
        <w:rPr>
          <w:spacing w:val="-3"/>
          <w:sz w:val="22"/>
        </w:rPr>
        <w:t> </w:t>
      </w:r>
      <w:r>
        <w:rPr>
          <w:sz w:val="22"/>
        </w:rPr>
        <w:t>deja</w:t>
      </w:r>
      <w:r>
        <w:rPr>
          <w:spacing w:val="-3"/>
          <w:sz w:val="22"/>
        </w:rPr>
        <w:t> </w:t>
      </w:r>
      <w:r>
        <w:rPr>
          <w:sz w:val="22"/>
        </w:rPr>
        <w:t>de</w:t>
      </w:r>
      <w:r>
        <w:rPr>
          <w:spacing w:val="-3"/>
          <w:sz w:val="22"/>
        </w:rPr>
        <w:t> </w:t>
      </w:r>
      <w:r>
        <w:rPr>
          <w:sz w:val="22"/>
        </w:rPr>
        <w:t>ser</w:t>
      </w:r>
      <w:r>
        <w:rPr>
          <w:spacing w:val="-3"/>
          <w:sz w:val="22"/>
        </w:rPr>
        <w:t> </w:t>
      </w:r>
      <w:r>
        <w:rPr>
          <w:sz w:val="22"/>
        </w:rPr>
        <w:t>un</w:t>
      </w:r>
      <w:r>
        <w:rPr>
          <w:spacing w:val="-3"/>
          <w:sz w:val="22"/>
        </w:rPr>
        <w:t> </w:t>
      </w:r>
      <w:r>
        <w:rPr>
          <w:sz w:val="22"/>
        </w:rPr>
        <w:t>reto</w:t>
      </w:r>
      <w:r>
        <w:rPr>
          <w:spacing w:val="-3"/>
          <w:sz w:val="22"/>
        </w:rPr>
        <w:t> </w:t>
      </w:r>
      <w:r>
        <w:rPr>
          <w:sz w:val="22"/>
        </w:rPr>
        <w:t>porque</w:t>
      </w:r>
      <w:r>
        <w:rPr>
          <w:spacing w:val="-3"/>
          <w:sz w:val="22"/>
        </w:rPr>
        <w:t> </w:t>
      </w:r>
      <w:r>
        <w:rPr>
          <w:sz w:val="22"/>
        </w:rPr>
        <w:t>hay</w:t>
      </w:r>
      <w:r>
        <w:rPr>
          <w:spacing w:val="-3"/>
          <w:sz w:val="22"/>
        </w:rPr>
        <w:t> </w:t>
      </w:r>
      <w:r>
        <w:rPr>
          <w:sz w:val="22"/>
        </w:rPr>
        <w:t>que</w:t>
      </w:r>
      <w:r>
        <w:rPr>
          <w:spacing w:val="-3"/>
          <w:sz w:val="22"/>
        </w:rPr>
        <w:t> </w:t>
      </w:r>
      <w:r>
        <w:rPr>
          <w:sz w:val="22"/>
        </w:rPr>
        <w:t>adaptarlo al lenguaje que nosotros diseñamos que a</w:t>
      </w:r>
      <w:r>
        <w:rPr>
          <w:spacing w:val="40"/>
          <w:sz w:val="22"/>
        </w:rPr>
        <w:t> </w:t>
      </w:r>
      <w:r>
        <w:rPr>
          <w:sz w:val="22"/>
        </w:rPr>
        <w:t>través del uso de Python y la herramienta PLY, fue posible implementar un lenguaje propio capaz de interpretar instrucciones, validar expresiones y detectar errores durante la ejecución del programa.</w:t>
      </w:r>
    </w:p>
    <w:p>
      <w:pPr>
        <w:pStyle w:val="BodyText"/>
        <w:rPr>
          <w:sz w:val="22"/>
        </w:rPr>
      </w:pPr>
    </w:p>
    <w:p>
      <w:pPr>
        <w:pStyle w:val="BodyText"/>
        <w:rPr>
          <w:sz w:val="22"/>
        </w:rPr>
      </w:pPr>
    </w:p>
    <w:p>
      <w:pPr>
        <w:spacing w:before="0"/>
        <w:ind w:left="960" w:right="0" w:firstLine="0"/>
        <w:jc w:val="left"/>
        <w:rPr>
          <w:sz w:val="22"/>
        </w:rPr>
      </w:pPr>
      <w:r>
        <w:rPr>
          <w:sz w:val="22"/>
        </w:rPr>
        <w:t>Alan</w:t>
      </w:r>
      <w:r>
        <w:rPr>
          <w:spacing w:val="-6"/>
          <w:sz w:val="22"/>
        </w:rPr>
        <w:t> </w:t>
      </w:r>
      <w:r>
        <w:rPr>
          <w:sz w:val="22"/>
        </w:rPr>
        <w:t>Josue</w:t>
      </w:r>
      <w:r>
        <w:rPr>
          <w:spacing w:val="-5"/>
          <w:sz w:val="22"/>
        </w:rPr>
        <w:t> </w:t>
      </w:r>
      <w:r>
        <w:rPr>
          <w:sz w:val="22"/>
        </w:rPr>
        <w:t>Rosales</w:t>
      </w:r>
      <w:r>
        <w:rPr>
          <w:spacing w:val="-5"/>
          <w:sz w:val="22"/>
        </w:rPr>
        <w:t> </w:t>
      </w:r>
      <w:r>
        <w:rPr>
          <w:spacing w:val="-2"/>
          <w:sz w:val="22"/>
        </w:rPr>
        <w:t>Gutierrez:</w:t>
      </w:r>
    </w:p>
    <w:p>
      <w:pPr>
        <w:pStyle w:val="BodyText"/>
        <w:rPr>
          <w:sz w:val="22"/>
        </w:rPr>
      </w:pPr>
    </w:p>
    <w:p>
      <w:pPr>
        <w:spacing w:before="0"/>
        <w:ind w:left="960" w:right="24" w:firstLine="0"/>
        <w:jc w:val="left"/>
        <w:rPr>
          <w:sz w:val="22"/>
        </w:rPr>
      </w:pPr>
      <w:r>
        <w:rPr>
          <w:sz w:val="22"/>
        </w:rPr>
        <w:t>Durante</w:t>
      </w:r>
      <w:r>
        <w:rPr>
          <w:spacing w:val="-3"/>
          <w:sz w:val="22"/>
        </w:rPr>
        <w:t> </w:t>
      </w:r>
      <w:r>
        <w:rPr>
          <w:sz w:val="22"/>
        </w:rPr>
        <w:t>el</w:t>
      </w:r>
      <w:r>
        <w:rPr>
          <w:spacing w:val="-3"/>
          <w:sz w:val="22"/>
        </w:rPr>
        <w:t> </w:t>
      </w:r>
      <w:r>
        <w:rPr>
          <w:sz w:val="22"/>
        </w:rPr>
        <w:t>desarrollo</w:t>
      </w:r>
      <w:r>
        <w:rPr>
          <w:spacing w:val="-3"/>
          <w:sz w:val="22"/>
        </w:rPr>
        <w:t> </w:t>
      </w:r>
      <w:r>
        <w:rPr>
          <w:sz w:val="22"/>
        </w:rPr>
        <w:t>de</w:t>
      </w:r>
      <w:r>
        <w:rPr>
          <w:spacing w:val="-3"/>
          <w:sz w:val="22"/>
        </w:rPr>
        <w:t> </w:t>
      </w:r>
      <w:r>
        <w:rPr>
          <w:sz w:val="22"/>
        </w:rPr>
        <w:t>este</w:t>
      </w:r>
      <w:r>
        <w:rPr>
          <w:spacing w:val="-3"/>
          <w:sz w:val="22"/>
        </w:rPr>
        <w:t> </w:t>
      </w:r>
      <w:r>
        <w:rPr>
          <w:sz w:val="22"/>
        </w:rPr>
        <w:t>proyecto</w:t>
      </w:r>
      <w:r>
        <w:rPr>
          <w:spacing w:val="-3"/>
          <w:sz w:val="22"/>
        </w:rPr>
        <w:t> </w:t>
      </w:r>
      <w:r>
        <w:rPr>
          <w:sz w:val="22"/>
        </w:rPr>
        <w:t>fue</w:t>
      </w:r>
      <w:r>
        <w:rPr>
          <w:spacing w:val="-3"/>
          <w:sz w:val="22"/>
        </w:rPr>
        <w:t> </w:t>
      </w:r>
      <w:r>
        <w:rPr>
          <w:sz w:val="22"/>
        </w:rPr>
        <w:t>indispensable</w:t>
      </w:r>
      <w:r>
        <w:rPr>
          <w:spacing w:val="-3"/>
          <w:sz w:val="22"/>
        </w:rPr>
        <w:t> </w:t>
      </w:r>
      <w:r>
        <w:rPr>
          <w:sz w:val="22"/>
        </w:rPr>
        <w:t>conocer</w:t>
      </w:r>
      <w:r>
        <w:rPr>
          <w:spacing w:val="-3"/>
          <w:sz w:val="22"/>
        </w:rPr>
        <w:t> </w:t>
      </w:r>
      <w:r>
        <w:rPr>
          <w:sz w:val="22"/>
        </w:rPr>
        <w:t>varios</w:t>
      </w:r>
      <w:r>
        <w:rPr>
          <w:spacing w:val="-3"/>
          <w:sz w:val="22"/>
        </w:rPr>
        <w:t> </w:t>
      </w:r>
      <w:r>
        <w:rPr>
          <w:sz w:val="22"/>
        </w:rPr>
        <w:t>conceptos</w:t>
      </w:r>
      <w:r>
        <w:rPr>
          <w:spacing w:val="-3"/>
          <w:sz w:val="22"/>
        </w:rPr>
        <w:t> </w:t>
      </w:r>
      <w:r>
        <w:rPr>
          <w:sz w:val="22"/>
        </w:rPr>
        <w:t>de</w:t>
      </w:r>
      <w:r>
        <w:rPr>
          <w:spacing w:val="-3"/>
          <w:sz w:val="22"/>
        </w:rPr>
        <w:t> </w:t>
      </w:r>
      <w:r>
        <w:rPr>
          <w:sz w:val="22"/>
        </w:rPr>
        <w:t>cómo</w:t>
      </w:r>
      <w:r>
        <w:rPr>
          <w:spacing w:val="-3"/>
          <w:sz w:val="22"/>
        </w:rPr>
        <w:t> </w:t>
      </w:r>
      <w:r>
        <w:rPr>
          <w:sz w:val="22"/>
        </w:rPr>
        <w:t>funcionan</w:t>
      </w:r>
      <w:r>
        <w:rPr>
          <w:spacing w:val="-3"/>
          <w:sz w:val="22"/>
        </w:rPr>
        <w:t> </w:t>
      </w:r>
      <w:r>
        <w:rPr>
          <w:sz w:val="22"/>
        </w:rPr>
        <w:t>estos internamente. Conceptos como las formas normales de Chomsky y los diagramas de sintaxis fueron en lo personal los conceptos más difíciles de entender, y en su consecuencia, de implementar en el analizador sintáctico, pero con esto se fortalecieron los conocimientos generales sobre cómo funcionan estos</w:t>
      </w:r>
      <w:r>
        <w:rPr>
          <w:sz w:val="22"/>
        </w:rPr>
        <w:t> conceptos</w:t>
      </w:r>
      <w:r>
        <w:rPr>
          <w:spacing w:val="-4"/>
          <w:sz w:val="22"/>
        </w:rPr>
        <w:t> </w:t>
      </w:r>
      <w:r>
        <w:rPr>
          <w:sz w:val="22"/>
        </w:rPr>
        <w:t>ya</w:t>
      </w:r>
      <w:r>
        <w:rPr>
          <w:spacing w:val="-4"/>
          <w:sz w:val="22"/>
        </w:rPr>
        <w:t> </w:t>
      </w:r>
      <w:r>
        <w:rPr>
          <w:sz w:val="22"/>
        </w:rPr>
        <w:t>aplicados</w:t>
      </w:r>
      <w:r>
        <w:rPr>
          <w:spacing w:val="-4"/>
          <w:sz w:val="22"/>
        </w:rPr>
        <w:t> </w:t>
      </w:r>
      <w:r>
        <w:rPr>
          <w:sz w:val="22"/>
        </w:rPr>
        <w:t>en</w:t>
      </w:r>
      <w:r>
        <w:rPr>
          <w:spacing w:val="-4"/>
          <w:sz w:val="22"/>
        </w:rPr>
        <w:t> </w:t>
      </w:r>
      <w:r>
        <w:rPr>
          <w:sz w:val="22"/>
        </w:rPr>
        <w:t>el</w:t>
      </w:r>
      <w:r>
        <w:rPr>
          <w:spacing w:val="-4"/>
          <w:sz w:val="22"/>
        </w:rPr>
        <w:t> </w:t>
      </w:r>
      <w:r>
        <w:rPr>
          <w:sz w:val="22"/>
        </w:rPr>
        <w:t>compilador,</w:t>
      </w:r>
      <w:r>
        <w:rPr>
          <w:spacing w:val="-4"/>
          <w:sz w:val="22"/>
        </w:rPr>
        <w:t> </w:t>
      </w:r>
      <w:r>
        <w:rPr>
          <w:sz w:val="22"/>
        </w:rPr>
        <w:t>además</w:t>
      </w:r>
      <w:r>
        <w:rPr>
          <w:spacing w:val="-4"/>
          <w:sz w:val="22"/>
        </w:rPr>
        <w:t> </w:t>
      </w:r>
      <w:r>
        <w:rPr>
          <w:sz w:val="22"/>
        </w:rPr>
        <w:t>de</w:t>
      </w:r>
      <w:r>
        <w:rPr>
          <w:spacing w:val="-4"/>
          <w:sz w:val="22"/>
        </w:rPr>
        <w:t> </w:t>
      </w:r>
      <w:r>
        <w:rPr>
          <w:sz w:val="22"/>
        </w:rPr>
        <w:t>profundizar</w:t>
      </w:r>
      <w:r>
        <w:rPr>
          <w:spacing w:val="-4"/>
          <w:sz w:val="22"/>
        </w:rPr>
        <w:t> </w:t>
      </w:r>
      <w:r>
        <w:rPr>
          <w:sz w:val="22"/>
        </w:rPr>
        <w:t>en</w:t>
      </w:r>
      <w:r>
        <w:rPr>
          <w:spacing w:val="-4"/>
          <w:sz w:val="22"/>
        </w:rPr>
        <w:t> </w:t>
      </w:r>
      <w:r>
        <w:rPr>
          <w:sz w:val="22"/>
        </w:rPr>
        <w:t>el</w:t>
      </w:r>
      <w:r>
        <w:rPr>
          <w:spacing w:val="-4"/>
          <w:sz w:val="22"/>
        </w:rPr>
        <w:t> </w:t>
      </w:r>
      <w:r>
        <w:rPr>
          <w:sz w:val="22"/>
        </w:rPr>
        <w:t>uso</w:t>
      </w:r>
      <w:r>
        <w:rPr>
          <w:spacing w:val="-4"/>
          <w:sz w:val="22"/>
        </w:rPr>
        <w:t> </w:t>
      </w:r>
      <w:r>
        <w:rPr>
          <w:sz w:val="22"/>
        </w:rPr>
        <w:t>de</w:t>
      </w:r>
      <w:r>
        <w:rPr>
          <w:spacing w:val="-4"/>
          <w:sz w:val="22"/>
        </w:rPr>
        <w:t> </w:t>
      </w:r>
      <w:r>
        <w:rPr>
          <w:sz w:val="22"/>
        </w:rPr>
        <w:t>otros</w:t>
      </w:r>
      <w:r>
        <w:rPr>
          <w:spacing w:val="-4"/>
          <w:sz w:val="22"/>
        </w:rPr>
        <w:t> </w:t>
      </w:r>
      <w:r>
        <w:rPr>
          <w:sz w:val="22"/>
        </w:rPr>
        <w:t>conceptos</w:t>
      </w:r>
      <w:r>
        <w:rPr>
          <w:spacing w:val="-4"/>
          <w:sz w:val="22"/>
        </w:rPr>
        <w:t> </w:t>
      </w:r>
      <w:r>
        <w:rPr>
          <w:sz w:val="22"/>
        </w:rPr>
        <w:t>que</w:t>
      </w:r>
      <w:r>
        <w:rPr>
          <w:spacing w:val="-4"/>
          <w:sz w:val="22"/>
        </w:rPr>
        <w:t> </w:t>
      </w:r>
      <w:r>
        <w:rPr>
          <w:sz w:val="22"/>
        </w:rPr>
        <w:t>ya</w:t>
      </w:r>
      <w:r>
        <w:rPr>
          <w:spacing w:val="-4"/>
          <w:sz w:val="22"/>
        </w:rPr>
        <w:t> </w:t>
      </w:r>
      <w:r>
        <w:rPr>
          <w:sz w:val="22"/>
        </w:rPr>
        <w:t>hemos visto anteriormente durante el transcurso de la carrera, como lo son los árboles de derivación o de análisis sintáctico,</w:t>
      </w:r>
      <w:r>
        <w:rPr>
          <w:spacing w:val="-3"/>
          <w:sz w:val="22"/>
        </w:rPr>
        <w:t> </w:t>
      </w:r>
      <w:r>
        <w:rPr>
          <w:sz w:val="22"/>
        </w:rPr>
        <w:t>basados</w:t>
      </w:r>
      <w:r>
        <w:rPr>
          <w:spacing w:val="-3"/>
          <w:sz w:val="22"/>
        </w:rPr>
        <w:t> </w:t>
      </w:r>
      <w:r>
        <w:rPr>
          <w:sz w:val="22"/>
        </w:rPr>
        <w:t>en</w:t>
      </w:r>
      <w:r>
        <w:rPr>
          <w:spacing w:val="-3"/>
          <w:sz w:val="22"/>
        </w:rPr>
        <w:t> </w:t>
      </w:r>
      <w:r>
        <w:rPr>
          <w:sz w:val="22"/>
        </w:rPr>
        <w:t>árboles</w:t>
      </w:r>
      <w:r>
        <w:rPr>
          <w:spacing w:val="-3"/>
          <w:sz w:val="22"/>
        </w:rPr>
        <w:t> </w:t>
      </w:r>
      <w:r>
        <w:rPr>
          <w:sz w:val="22"/>
        </w:rPr>
        <w:t>binarios,</w:t>
      </w:r>
      <w:r>
        <w:rPr>
          <w:spacing w:val="-3"/>
          <w:sz w:val="22"/>
        </w:rPr>
        <w:t> </w:t>
      </w:r>
      <w:r>
        <w:rPr>
          <w:sz w:val="22"/>
        </w:rPr>
        <w:t>y</w:t>
      </w:r>
      <w:r>
        <w:rPr>
          <w:spacing w:val="-3"/>
          <w:sz w:val="22"/>
        </w:rPr>
        <w:t> </w:t>
      </w:r>
      <w:r>
        <w:rPr>
          <w:sz w:val="22"/>
        </w:rPr>
        <w:t>cómo</w:t>
      </w:r>
      <w:r>
        <w:rPr>
          <w:spacing w:val="-3"/>
          <w:sz w:val="22"/>
        </w:rPr>
        <w:t> </w:t>
      </w:r>
      <w:r>
        <w:rPr>
          <w:sz w:val="22"/>
        </w:rPr>
        <w:t>este</w:t>
      </w:r>
      <w:r>
        <w:rPr>
          <w:spacing w:val="-3"/>
          <w:sz w:val="22"/>
        </w:rPr>
        <w:t> </w:t>
      </w:r>
      <w:r>
        <w:rPr>
          <w:sz w:val="22"/>
        </w:rPr>
        <w:t>concepto</w:t>
      </w:r>
      <w:r>
        <w:rPr>
          <w:spacing w:val="-3"/>
          <w:sz w:val="22"/>
        </w:rPr>
        <w:t> </w:t>
      </w:r>
      <w:r>
        <w:rPr>
          <w:sz w:val="22"/>
        </w:rPr>
        <w:t>es</w:t>
      </w:r>
      <w:r>
        <w:rPr>
          <w:spacing w:val="-3"/>
          <w:sz w:val="22"/>
        </w:rPr>
        <w:t> </w:t>
      </w:r>
      <w:r>
        <w:rPr>
          <w:sz w:val="22"/>
        </w:rPr>
        <w:t>utilizado</w:t>
      </w:r>
      <w:r>
        <w:rPr>
          <w:spacing w:val="-3"/>
          <w:sz w:val="22"/>
        </w:rPr>
        <w:t> </w:t>
      </w:r>
      <w:r>
        <w:rPr>
          <w:sz w:val="22"/>
        </w:rPr>
        <w:t>para</w:t>
      </w:r>
      <w:r>
        <w:rPr>
          <w:spacing w:val="-3"/>
          <w:sz w:val="22"/>
        </w:rPr>
        <w:t> </w:t>
      </w:r>
      <w:r>
        <w:rPr>
          <w:sz w:val="22"/>
        </w:rPr>
        <w:t>otros</w:t>
      </w:r>
      <w:r>
        <w:rPr>
          <w:spacing w:val="-3"/>
          <w:sz w:val="22"/>
        </w:rPr>
        <w:t> </w:t>
      </w:r>
      <w:r>
        <w:rPr>
          <w:sz w:val="22"/>
        </w:rPr>
        <w:t>algoritmos</w:t>
      </w:r>
      <w:r>
        <w:rPr>
          <w:spacing w:val="-3"/>
          <w:sz w:val="22"/>
        </w:rPr>
        <w:t> </w:t>
      </w:r>
      <w:r>
        <w:rPr>
          <w:sz w:val="22"/>
        </w:rPr>
        <w:t>que</w:t>
      </w:r>
      <w:r>
        <w:rPr>
          <w:spacing w:val="-3"/>
          <w:sz w:val="22"/>
        </w:rPr>
        <w:t> </w:t>
      </w:r>
      <w:r>
        <w:rPr>
          <w:sz w:val="22"/>
        </w:rPr>
        <w:t>utilizan los compiladores para recorrer la sintaxis del programa como lo son los Analizadores tanto Ascendentes como Descendentes.</w:t>
      </w:r>
    </w:p>
    <w:p>
      <w:pPr>
        <w:spacing w:before="0"/>
        <w:ind w:left="960" w:right="61" w:firstLine="0"/>
        <w:jc w:val="left"/>
        <w:rPr>
          <w:sz w:val="22"/>
        </w:rPr>
      </w:pPr>
      <w:r>
        <w:rPr>
          <w:sz w:val="22"/>
        </w:rPr>
        <w:t>Otra dificultad presentada ya en la etapa final del desarrollo del proyecto fue lograr que el analizador sintáctico, a la hora de ejecutarse y captar algún error en esta. pudiera aislarla de manera específica y que mostrará exactamente en que parte y que exactamente está fallando en la sintaxis, ya que en un principio este al detectar errores mandaba mensajes de una índole muy generalista, lo cual a la hora de depurar un programa</w:t>
      </w:r>
      <w:r>
        <w:rPr>
          <w:spacing w:val="-1"/>
          <w:sz w:val="22"/>
        </w:rPr>
        <w:t> </w:t>
      </w:r>
      <w:r>
        <w:rPr>
          <w:sz w:val="22"/>
        </w:rPr>
        <w:t>en</w:t>
      </w:r>
      <w:r>
        <w:rPr>
          <w:spacing w:val="-1"/>
          <w:sz w:val="22"/>
        </w:rPr>
        <w:t> </w:t>
      </w:r>
      <w:r>
        <w:rPr>
          <w:sz w:val="22"/>
        </w:rPr>
        <w:t>un</w:t>
      </w:r>
      <w:r>
        <w:rPr>
          <w:spacing w:val="-1"/>
          <w:sz w:val="22"/>
        </w:rPr>
        <w:t> </w:t>
      </w:r>
      <w:r>
        <w:rPr>
          <w:sz w:val="22"/>
        </w:rPr>
        <w:t>compilador</w:t>
      </w:r>
      <w:r>
        <w:rPr>
          <w:spacing w:val="-1"/>
          <w:sz w:val="22"/>
        </w:rPr>
        <w:t> </w:t>
      </w:r>
      <w:r>
        <w:rPr>
          <w:sz w:val="22"/>
        </w:rPr>
        <w:t>real</w:t>
      </w:r>
      <w:r>
        <w:rPr>
          <w:spacing w:val="-1"/>
          <w:sz w:val="22"/>
        </w:rPr>
        <w:t> </w:t>
      </w:r>
      <w:r>
        <w:rPr>
          <w:sz w:val="22"/>
        </w:rPr>
        <w:t>no</w:t>
      </w:r>
      <w:r>
        <w:rPr>
          <w:spacing w:val="-1"/>
          <w:sz w:val="22"/>
        </w:rPr>
        <w:t> </w:t>
      </w:r>
      <w:r>
        <w:rPr>
          <w:sz w:val="22"/>
        </w:rPr>
        <w:t>es</w:t>
      </w:r>
      <w:r>
        <w:rPr>
          <w:spacing w:val="-1"/>
          <w:sz w:val="22"/>
        </w:rPr>
        <w:t> </w:t>
      </w:r>
      <w:r>
        <w:rPr>
          <w:sz w:val="22"/>
        </w:rPr>
        <w:t>de</w:t>
      </w:r>
      <w:r>
        <w:rPr>
          <w:spacing w:val="-1"/>
          <w:sz w:val="22"/>
        </w:rPr>
        <w:t> </w:t>
      </w:r>
      <w:r>
        <w:rPr>
          <w:sz w:val="22"/>
        </w:rPr>
        <w:t>mucha</w:t>
      </w:r>
      <w:r>
        <w:rPr>
          <w:spacing w:val="-1"/>
          <w:sz w:val="22"/>
        </w:rPr>
        <w:t> </w:t>
      </w:r>
      <w:r>
        <w:rPr>
          <w:sz w:val="22"/>
        </w:rPr>
        <w:t>ayuda.</w:t>
      </w:r>
      <w:r>
        <w:rPr>
          <w:spacing w:val="-1"/>
          <w:sz w:val="22"/>
        </w:rPr>
        <w:t> </w:t>
      </w:r>
      <w:r>
        <w:rPr>
          <w:sz w:val="22"/>
        </w:rPr>
        <w:t>Desarrollar</w:t>
      </w:r>
      <w:r>
        <w:rPr>
          <w:spacing w:val="-1"/>
          <w:sz w:val="22"/>
        </w:rPr>
        <w:t> </w:t>
      </w:r>
      <w:r>
        <w:rPr>
          <w:sz w:val="22"/>
        </w:rPr>
        <w:t>todos</w:t>
      </w:r>
      <w:r>
        <w:rPr>
          <w:spacing w:val="-1"/>
          <w:sz w:val="22"/>
        </w:rPr>
        <w:t> </w:t>
      </w:r>
      <w:r>
        <w:rPr>
          <w:sz w:val="22"/>
        </w:rPr>
        <w:t>estos</w:t>
      </w:r>
      <w:r>
        <w:rPr>
          <w:spacing w:val="-1"/>
          <w:sz w:val="22"/>
        </w:rPr>
        <w:t> </w:t>
      </w:r>
      <w:r>
        <w:rPr>
          <w:sz w:val="22"/>
        </w:rPr>
        <w:t>casos</w:t>
      </w:r>
      <w:r>
        <w:rPr>
          <w:spacing w:val="-1"/>
          <w:sz w:val="22"/>
        </w:rPr>
        <w:t> </w:t>
      </w:r>
      <w:r>
        <w:rPr>
          <w:sz w:val="22"/>
        </w:rPr>
        <w:t>de</w:t>
      </w:r>
      <w:r>
        <w:rPr>
          <w:spacing w:val="-1"/>
          <w:sz w:val="22"/>
        </w:rPr>
        <w:t> </w:t>
      </w:r>
      <w:r>
        <w:rPr>
          <w:sz w:val="22"/>
        </w:rPr>
        <w:t>error</w:t>
      </w:r>
      <w:r>
        <w:rPr>
          <w:spacing w:val="-1"/>
          <w:sz w:val="22"/>
        </w:rPr>
        <w:t> </w:t>
      </w:r>
      <w:r>
        <w:rPr>
          <w:sz w:val="22"/>
        </w:rPr>
        <w:t>me</w:t>
      </w:r>
      <w:r>
        <w:rPr>
          <w:spacing w:val="-1"/>
          <w:sz w:val="22"/>
        </w:rPr>
        <w:t> </w:t>
      </w:r>
      <w:r>
        <w:rPr>
          <w:sz w:val="22"/>
        </w:rPr>
        <w:t>ayudo</w:t>
      </w:r>
      <w:r>
        <w:rPr>
          <w:spacing w:val="-1"/>
          <w:sz w:val="22"/>
        </w:rPr>
        <w:t> </w:t>
      </w:r>
      <w:r>
        <w:rPr>
          <w:sz w:val="22"/>
        </w:rPr>
        <w:t>a entender</w:t>
      </w:r>
      <w:r>
        <w:rPr>
          <w:spacing w:val="-3"/>
          <w:sz w:val="22"/>
        </w:rPr>
        <w:t> </w:t>
      </w:r>
      <w:r>
        <w:rPr>
          <w:sz w:val="22"/>
        </w:rPr>
        <w:t>un</w:t>
      </w:r>
      <w:r>
        <w:rPr>
          <w:spacing w:val="-3"/>
          <w:sz w:val="22"/>
        </w:rPr>
        <w:t> </w:t>
      </w:r>
      <w:r>
        <w:rPr>
          <w:sz w:val="22"/>
        </w:rPr>
        <w:t>poco</w:t>
      </w:r>
      <w:r>
        <w:rPr>
          <w:spacing w:val="-3"/>
          <w:sz w:val="22"/>
        </w:rPr>
        <w:t> </w:t>
      </w:r>
      <w:r>
        <w:rPr>
          <w:sz w:val="22"/>
        </w:rPr>
        <w:t>más</w:t>
      </w:r>
      <w:r>
        <w:rPr>
          <w:spacing w:val="-3"/>
          <w:sz w:val="22"/>
        </w:rPr>
        <w:t> </w:t>
      </w:r>
      <w:r>
        <w:rPr>
          <w:sz w:val="22"/>
        </w:rPr>
        <w:t>la</w:t>
      </w:r>
      <w:r>
        <w:rPr>
          <w:spacing w:val="-3"/>
          <w:sz w:val="22"/>
        </w:rPr>
        <w:t> </w:t>
      </w:r>
      <w:r>
        <w:rPr>
          <w:sz w:val="22"/>
        </w:rPr>
        <w:t>complejidad</w:t>
      </w:r>
      <w:r>
        <w:rPr>
          <w:spacing w:val="-3"/>
          <w:sz w:val="22"/>
        </w:rPr>
        <w:t> </w:t>
      </w:r>
      <w:r>
        <w:rPr>
          <w:sz w:val="22"/>
        </w:rPr>
        <w:t>que</w:t>
      </w:r>
      <w:r>
        <w:rPr>
          <w:spacing w:val="-3"/>
          <w:sz w:val="22"/>
        </w:rPr>
        <w:t> </w:t>
      </w:r>
      <w:r>
        <w:rPr>
          <w:sz w:val="22"/>
        </w:rPr>
        <w:t>tiene</w:t>
      </w:r>
      <w:r>
        <w:rPr>
          <w:spacing w:val="-3"/>
          <w:sz w:val="22"/>
        </w:rPr>
        <w:t> </w:t>
      </w:r>
      <w:r>
        <w:rPr>
          <w:sz w:val="22"/>
        </w:rPr>
        <w:t>todo</w:t>
      </w:r>
      <w:r>
        <w:rPr>
          <w:spacing w:val="-3"/>
          <w:sz w:val="22"/>
        </w:rPr>
        <w:t> </w:t>
      </w:r>
      <w:r>
        <w:rPr>
          <w:sz w:val="22"/>
        </w:rPr>
        <w:t>lo</w:t>
      </w:r>
      <w:r>
        <w:rPr>
          <w:spacing w:val="-3"/>
          <w:sz w:val="22"/>
        </w:rPr>
        <w:t> </w:t>
      </w:r>
      <w:r>
        <w:rPr>
          <w:sz w:val="22"/>
        </w:rPr>
        <w:t>que</w:t>
      </w:r>
      <w:r>
        <w:rPr>
          <w:spacing w:val="-3"/>
          <w:sz w:val="22"/>
        </w:rPr>
        <w:t> </w:t>
      </w:r>
      <w:r>
        <w:rPr>
          <w:sz w:val="22"/>
        </w:rPr>
        <w:t>está</w:t>
      </w:r>
      <w:r>
        <w:rPr>
          <w:spacing w:val="-3"/>
          <w:sz w:val="22"/>
        </w:rPr>
        <w:t> </w:t>
      </w:r>
      <w:r>
        <w:rPr>
          <w:sz w:val="22"/>
        </w:rPr>
        <w:t>detrás</w:t>
      </w:r>
      <w:r>
        <w:rPr>
          <w:spacing w:val="-3"/>
          <w:sz w:val="22"/>
        </w:rPr>
        <w:t> </w:t>
      </w:r>
      <w:r>
        <w:rPr>
          <w:sz w:val="22"/>
        </w:rPr>
        <w:t>de</w:t>
      </w:r>
      <w:r>
        <w:rPr>
          <w:spacing w:val="-3"/>
          <w:sz w:val="22"/>
        </w:rPr>
        <w:t> </w:t>
      </w:r>
      <w:r>
        <w:rPr>
          <w:sz w:val="22"/>
        </w:rPr>
        <w:t>lo</w:t>
      </w:r>
      <w:r>
        <w:rPr>
          <w:spacing w:val="-3"/>
          <w:sz w:val="22"/>
        </w:rPr>
        <w:t> </w:t>
      </w:r>
      <w:r>
        <w:rPr>
          <w:sz w:val="22"/>
        </w:rPr>
        <w:t>que</w:t>
      </w:r>
      <w:r>
        <w:rPr>
          <w:spacing w:val="-3"/>
          <w:sz w:val="22"/>
        </w:rPr>
        <w:t> </w:t>
      </w:r>
      <w:r>
        <w:rPr>
          <w:sz w:val="22"/>
        </w:rPr>
        <w:t>usamos</w:t>
      </w:r>
      <w:r>
        <w:rPr>
          <w:spacing w:val="-3"/>
          <w:sz w:val="22"/>
        </w:rPr>
        <w:t> </w:t>
      </w:r>
      <w:r>
        <w:rPr>
          <w:sz w:val="22"/>
        </w:rPr>
        <w:t>para</w:t>
      </w:r>
      <w:r>
        <w:rPr>
          <w:spacing w:val="-3"/>
          <w:sz w:val="22"/>
        </w:rPr>
        <w:t> </w:t>
      </w:r>
      <w:r>
        <w:rPr>
          <w:sz w:val="22"/>
        </w:rPr>
        <w:t>compilar</w:t>
      </w:r>
      <w:r>
        <w:rPr>
          <w:spacing w:val="-3"/>
          <w:sz w:val="22"/>
        </w:rPr>
        <w:t> </w:t>
      </w:r>
      <w:r>
        <w:rPr>
          <w:sz w:val="22"/>
        </w:rPr>
        <w:t>los lenguajes</w:t>
      </w:r>
      <w:r>
        <w:rPr>
          <w:spacing w:val="-3"/>
          <w:sz w:val="22"/>
        </w:rPr>
        <w:t> </w:t>
      </w:r>
      <w:r>
        <w:rPr>
          <w:sz w:val="22"/>
        </w:rPr>
        <w:t>de</w:t>
      </w:r>
      <w:r>
        <w:rPr>
          <w:spacing w:val="-3"/>
          <w:sz w:val="22"/>
        </w:rPr>
        <w:t> </w:t>
      </w:r>
      <w:r>
        <w:rPr>
          <w:sz w:val="22"/>
        </w:rPr>
        <w:t>programación</w:t>
      </w:r>
      <w:r>
        <w:rPr>
          <w:spacing w:val="-3"/>
          <w:sz w:val="22"/>
        </w:rPr>
        <w:t> </w:t>
      </w:r>
      <w:r>
        <w:rPr>
          <w:sz w:val="22"/>
        </w:rPr>
        <w:t>mas</w:t>
      </w:r>
      <w:r>
        <w:rPr>
          <w:spacing w:val="-3"/>
          <w:sz w:val="22"/>
        </w:rPr>
        <w:t> </w:t>
      </w:r>
      <w:r>
        <w:rPr>
          <w:sz w:val="22"/>
        </w:rPr>
        <w:t>usados</w:t>
      </w:r>
      <w:r>
        <w:rPr>
          <w:spacing w:val="-3"/>
          <w:sz w:val="22"/>
        </w:rPr>
        <w:t> </w:t>
      </w:r>
      <w:r>
        <w:rPr>
          <w:sz w:val="22"/>
        </w:rPr>
        <w:t>en</w:t>
      </w:r>
      <w:r>
        <w:rPr>
          <w:spacing w:val="-3"/>
          <w:sz w:val="22"/>
        </w:rPr>
        <w:t> </w:t>
      </w:r>
      <w:r>
        <w:rPr>
          <w:sz w:val="22"/>
        </w:rPr>
        <w:t>la</w:t>
      </w:r>
      <w:r>
        <w:rPr>
          <w:spacing w:val="-3"/>
          <w:sz w:val="22"/>
        </w:rPr>
        <w:t> </w:t>
      </w:r>
      <w:r>
        <w:rPr>
          <w:sz w:val="22"/>
        </w:rPr>
        <w:t>industria,</w:t>
      </w:r>
      <w:r>
        <w:rPr>
          <w:spacing w:val="-3"/>
          <w:sz w:val="22"/>
        </w:rPr>
        <w:t> </w:t>
      </w:r>
      <w:r>
        <w:rPr>
          <w:sz w:val="22"/>
        </w:rPr>
        <w:t>ya</w:t>
      </w:r>
      <w:r>
        <w:rPr>
          <w:spacing w:val="-3"/>
          <w:sz w:val="22"/>
        </w:rPr>
        <w:t> </w:t>
      </w:r>
      <w:r>
        <w:rPr>
          <w:sz w:val="22"/>
        </w:rPr>
        <w:t>que</w:t>
      </w:r>
      <w:r>
        <w:rPr>
          <w:spacing w:val="-3"/>
          <w:sz w:val="22"/>
        </w:rPr>
        <w:t> </w:t>
      </w:r>
      <w:r>
        <w:rPr>
          <w:sz w:val="22"/>
        </w:rPr>
        <w:t>como</w:t>
      </w:r>
      <w:r>
        <w:rPr>
          <w:spacing w:val="-3"/>
          <w:sz w:val="22"/>
        </w:rPr>
        <w:t> </w:t>
      </w:r>
      <w:r>
        <w:rPr>
          <w:sz w:val="22"/>
        </w:rPr>
        <w:t>este</w:t>
      </w:r>
      <w:r>
        <w:rPr>
          <w:spacing w:val="-3"/>
          <w:sz w:val="22"/>
        </w:rPr>
        <w:t> </w:t>
      </w:r>
      <w:r>
        <w:rPr>
          <w:sz w:val="22"/>
        </w:rPr>
        <w:t>proyecto</w:t>
      </w:r>
      <w:r>
        <w:rPr>
          <w:spacing w:val="-3"/>
          <w:sz w:val="22"/>
        </w:rPr>
        <w:t> </w:t>
      </w:r>
      <w:r>
        <w:rPr>
          <w:sz w:val="22"/>
        </w:rPr>
        <w:t>fue</w:t>
      </w:r>
      <w:r>
        <w:rPr>
          <w:spacing w:val="-3"/>
          <w:sz w:val="22"/>
        </w:rPr>
        <w:t> </w:t>
      </w:r>
      <w:r>
        <w:rPr>
          <w:sz w:val="22"/>
        </w:rPr>
        <w:t>creada</w:t>
      </w:r>
      <w:r>
        <w:rPr>
          <w:spacing w:val="-3"/>
          <w:sz w:val="22"/>
        </w:rPr>
        <w:t> </w:t>
      </w:r>
      <w:r>
        <w:rPr>
          <w:sz w:val="22"/>
        </w:rPr>
        <w:t>con</w:t>
      </w:r>
      <w:r>
        <w:rPr>
          <w:spacing w:val="-3"/>
          <w:sz w:val="22"/>
        </w:rPr>
        <w:t> </w:t>
      </w:r>
      <w:r>
        <w:rPr>
          <w:sz w:val="22"/>
        </w:rPr>
        <w:t>la</w:t>
      </w:r>
      <w:r>
        <w:rPr>
          <w:spacing w:val="-3"/>
          <w:sz w:val="22"/>
        </w:rPr>
        <w:t> </w:t>
      </w:r>
      <w:r>
        <w:rPr>
          <w:sz w:val="22"/>
        </w:rPr>
        <w:t>ayuda de una herramienta que facilitó mucho el proceso interno que de otra manera tendría que haber sido programado de manera manual</w:t>
      </w:r>
    </w:p>
    <w:p>
      <w:pPr>
        <w:pStyle w:val="BodyText"/>
        <w:rPr>
          <w:sz w:val="22"/>
        </w:rPr>
      </w:pPr>
    </w:p>
    <w:p>
      <w:pPr>
        <w:pStyle w:val="BodyText"/>
        <w:spacing w:before="49"/>
        <w:rPr>
          <w:sz w:val="22"/>
        </w:rPr>
      </w:pPr>
    </w:p>
    <w:p>
      <w:pPr>
        <w:spacing w:before="0"/>
        <w:ind w:left="1080" w:right="0" w:firstLine="0"/>
        <w:jc w:val="left"/>
        <w:rPr>
          <w:sz w:val="22"/>
        </w:rPr>
      </w:pPr>
      <w:r>
        <w:rPr>
          <w:sz w:val="22"/>
        </w:rPr>
        <w:t>Paola</w:t>
      </w:r>
      <w:r>
        <w:rPr>
          <w:spacing w:val="-6"/>
          <w:sz w:val="22"/>
        </w:rPr>
        <w:t> </w:t>
      </w:r>
      <w:r>
        <w:rPr>
          <w:sz w:val="22"/>
        </w:rPr>
        <w:t>Collins</w:t>
      </w:r>
      <w:r>
        <w:rPr>
          <w:spacing w:val="-6"/>
          <w:sz w:val="22"/>
        </w:rPr>
        <w:t> </w:t>
      </w:r>
      <w:r>
        <w:rPr>
          <w:spacing w:val="-2"/>
          <w:sz w:val="22"/>
        </w:rPr>
        <w:t>Ramírez</w:t>
      </w:r>
    </w:p>
    <w:p>
      <w:pPr>
        <w:spacing w:before="134"/>
        <w:ind w:left="1080" w:right="0" w:firstLine="720"/>
        <w:jc w:val="both"/>
        <w:rPr>
          <w:sz w:val="22"/>
        </w:rPr>
      </w:pPr>
      <w:r>
        <w:rPr>
          <w:sz w:val="22"/>
        </w:rPr>
        <w:t>El desarrollo de este proyecto me permitió comprender con mayor profundidad cómo las computadoras procesan y analizan los lenguajes de programación. En particular, durante la etapa de análisis sintáctico fue interesante observar cómo el compilador no solo reconoce los elementos individuales del código, sino que también verifica que estos se encuentren organizados de acuerdo a las reglas gramaticales definidas para el lenguaje. Esta fase me mostró que no basta</w:t>
      </w:r>
      <w:r>
        <w:rPr>
          <w:spacing w:val="-2"/>
          <w:sz w:val="22"/>
        </w:rPr>
        <w:t> </w:t>
      </w:r>
      <w:r>
        <w:rPr>
          <w:sz w:val="22"/>
        </w:rPr>
        <w:t>con</w:t>
      </w:r>
      <w:r>
        <w:rPr>
          <w:spacing w:val="-2"/>
          <w:sz w:val="22"/>
        </w:rPr>
        <w:t> </w:t>
      </w:r>
      <w:r>
        <w:rPr>
          <w:sz w:val="22"/>
        </w:rPr>
        <w:t>que</w:t>
      </w:r>
      <w:r>
        <w:rPr>
          <w:spacing w:val="-2"/>
          <w:sz w:val="22"/>
        </w:rPr>
        <w:t> </w:t>
      </w:r>
      <w:r>
        <w:rPr>
          <w:sz w:val="22"/>
        </w:rPr>
        <w:t>los</w:t>
      </w:r>
      <w:r>
        <w:rPr>
          <w:spacing w:val="-2"/>
          <w:sz w:val="22"/>
        </w:rPr>
        <w:t> </w:t>
      </w:r>
      <w:r>
        <w:rPr>
          <w:sz w:val="22"/>
        </w:rPr>
        <w:t>tokens</w:t>
      </w:r>
      <w:r>
        <w:rPr>
          <w:spacing w:val="-2"/>
          <w:sz w:val="22"/>
        </w:rPr>
        <w:t> </w:t>
      </w:r>
      <w:r>
        <w:rPr>
          <w:sz w:val="22"/>
        </w:rPr>
        <w:t>sean válidos de manera individual, sino que deben aparecer en un orden y una estructura específicos para formar instrucciones correctas. Además, la implementación del analizador</w:t>
      </w:r>
      <w:r>
        <w:rPr>
          <w:spacing w:val="-4"/>
          <w:sz w:val="22"/>
        </w:rPr>
        <w:t> </w:t>
      </w:r>
      <w:r>
        <w:rPr>
          <w:sz w:val="22"/>
        </w:rPr>
        <w:t>sintáctico</w:t>
      </w:r>
      <w:r>
        <w:rPr>
          <w:spacing w:val="-4"/>
          <w:sz w:val="22"/>
        </w:rPr>
        <w:t> </w:t>
      </w:r>
      <w:r>
        <w:rPr>
          <w:sz w:val="22"/>
        </w:rPr>
        <w:t>permitió</w:t>
      </w:r>
      <w:r>
        <w:rPr>
          <w:spacing w:val="-4"/>
          <w:sz w:val="22"/>
        </w:rPr>
        <w:t> </w:t>
      </w:r>
      <w:r>
        <w:rPr>
          <w:sz w:val="22"/>
        </w:rPr>
        <w:t>entender</w:t>
      </w:r>
      <w:r>
        <w:rPr>
          <w:spacing w:val="-4"/>
          <w:sz w:val="22"/>
        </w:rPr>
        <w:t> </w:t>
      </w:r>
      <w:r>
        <w:rPr>
          <w:sz w:val="22"/>
        </w:rPr>
        <w:t>la importancia de las gramáticas como mecanismo formal para describir un lenguaje de programación y cómo estas sirven para detectar errores estructurales que no pueden ser identificados durante el análisis léxico. En conjunto, este proyecto fortaleció mis conocimientos sobre el funcionamiento interno de los compiladores y sobre la</w:t>
      </w:r>
      <w:r>
        <w:rPr>
          <w:spacing w:val="-3"/>
          <w:sz w:val="22"/>
        </w:rPr>
        <w:t> </w:t>
      </w:r>
      <w:r>
        <w:rPr>
          <w:sz w:val="22"/>
        </w:rPr>
        <w:t>relación</w:t>
      </w:r>
      <w:r>
        <w:rPr>
          <w:spacing w:val="-3"/>
          <w:sz w:val="22"/>
        </w:rPr>
        <w:t> </w:t>
      </w:r>
      <w:r>
        <w:rPr>
          <w:sz w:val="22"/>
        </w:rPr>
        <w:t>existente</w:t>
      </w:r>
      <w:r>
        <w:rPr>
          <w:spacing w:val="-3"/>
          <w:sz w:val="22"/>
        </w:rPr>
        <w:t> </w:t>
      </w:r>
      <w:r>
        <w:rPr>
          <w:sz w:val="22"/>
        </w:rPr>
        <w:t>entre</w:t>
      </w:r>
      <w:r>
        <w:rPr>
          <w:spacing w:val="-3"/>
          <w:sz w:val="22"/>
        </w:rPr>
        <w:t> </w:t>
      </w:r>
      <w:r>
        <w:rPr>
          <w:sz w:val="22"/>
        </w:rPr>
        <w:t>la</w:t>
      </w:r>
      <w:r>
        <w:rPr>
          <w:spacing w:val="-3"/>
          <w:sz w:val="22"/>
        </w:rPr>
        <w:t> </w:t>
      </w:r>
      <w:r>
        <w:rPr>
          <w:sz w:val="22"/>
        </w:rPr>
        <w:t>teoría</w:t>
      </w:r>
      <w:r>
        <w:rPr>
          <w:spacing w:val="-3"/>
          <w:sz w:val="22"/>
        </w:rPr>
        <w:t> </w:t>
      </w:r>
      <w:r>
        <w:rPr>
          <w:sz w:val="22"/>
        </w:rPr>
        <w:t>de</w:t>
      </w:r>
      <w:r>
        <w:rPr>
          <w:spacing w:val="-3"/>
          <w:sz w:val="22"/>
        </w:rPr>
        <w:t> </w:t>
      </w:r>
      <w:r>
        <w:rPr>
          <w:sz w:val="22"/>
        </w:rPr>
        <w:t>lenguajes</w:t>
      </w:r>
      <w:r>
        <w:rPr>
          <w:spacing w:val="-3"/>
          <w:sz w:val="22"/>
        </w:rPr>
        <w:t> </w:t>
      </w:r>
      <w:r>
        <w:rPr>
          <w:sz w:val="22"/>
        </w:rPr>
        <w:t>formales</w:t>
      </w:r>
      <w:r>
        <w:rPr>
          <w:spacing w:val="-3"/>
          <w:sz w:val="22"/>
        </w:rPr>
        <w:t> </w:t>
      </w:r>
      <w:r>
        <w:rPr>
          <w:sz w:val="22"/>
        </w:rPr>
        <w:t>y</w:t>
      </w:r>
      <w:r>
        <w:rPr>
          <w:spacing w:val="-3"/>
          <w:sz w:val="22"/>
        </w:rPr>
        <w:t> </w:t>
      </w:r>
      <w:r>
        <w:rPr>
          <w:sz w:val="22"/>
        </w:rPr>
        <w:t>su</w:t>
      </w:r>
      <w:r>
        <w:rPr>
          <w:spacing w:val="-3"/>
          <w:sz w:val="22"/>
        </w:rPr>
        <w:t> </w:t>
      </w:r>
      <w:r>
        <w:rPr>
          <w:sz w:val="22"/>
        </w:rPr>
        <w:t>aplicación</w:t>
      </w:r>
      <w:r>
        <w:rPr>
          <w:spacing w:val="-3"/>
          <w:sz w:val="22"/>
        </w:rPr>
        <w:t> </w:t>
      </w:r>
      <w:r>
        <w:rPr>
          <w:sz w:val="22"/>
        </w:rPr>
        <w:t>práctica</w:t>
      </w:r>
      <w:r>
        <w:rPr>
          <w:spacing w:val="-3"/>
          <w:sz w:val="22"/>
        </w:rPr>
        <w:t> </w:t>
      </w:r>
      <w:r>
        <w:rPr>
          <w:sz w:val="22"/>
        </w:rPr>
        <w:t>en</w:t>
      </w:r>
    </w:p>
    <w:p>
      <w:pPr>
        <w:spacing w:after="0"/>
        <w:jc w:val="both"/>
        <w:rPr>
          <w:sz w:val="22"/>
        </w:rPr>
        <w:sectPr>
          <w:pgSz w:w="12240" w:h="15840"/>
          <w:pgMar w:header="681" w:footer="0" w:top="1240" w:bottom="280" w:left="1080" w:right="720"/>
        </w:sectPr>
      </w:pPr>
    </w:p>
    <w:p>
      <w:pPr>
        <w:spacing w:before="80"/>
        <w:ind w:left="1080" w:right="0" w:firstLine="0"/>
        <w:jc w:val="left"/>
        <w:rPr>
          <w:sz w:val="22"/>
        </w:rPr>
      </w:pPr>
      <w:r>
        <w:rPr>
          <w:sz w:val="22"/>
        </w:rPr>
        <w:t>el</w:t>
      </w:r>
      <w:r>
        <w:rPr>
          <w:spacing w:val="-6"/>
          <w:sz w:val="22"/>
        </w:rPr>
        <w:t> </w:t>
      </w:r>
      <w:r>
        <w:rPr>
          <w:sz w:val="22"/>
        </w:rPr>
        <w:t>desarrollo</w:t>
      </w:r>
      <w:r>
        <w:rPr>
          <w:spacing w:val="-6"/>
          <w:sz w:val="22"/>
        </w:rPr>
        <w:t> </w:t>
      </w:r>
      <w:r>
        <w:rPr>
          <w:sz w:val="22"/>
        </w:rPr>
        <w:t>de</w:t>
      </w:r>
      <w:r>
        <w:rPr>
          <w:spacing w:val="-5"/>
          <w:sz w:val="22"/>
        </w:rPr>
        <w:t> </w:t>
      </w:r>
      <w:r>
        <w:rPr>
          <w:sz w:val="22"/>
        </w:rPr>
        <w:t>herramientas</w:t>
      </w:r>
      <w:r>
        <w:rPr>
          <w:spacing w:val="-6"/>
          <w:sz w:val="22"/>
        </w:rPr>
        <w:t> </w:t>
      </w:r>
      <w:r>
        <w:rPr>
          <w:sz w:val="22"/>
        </w:rPr>
        <w:t>de</w:t>
      </w:r>
      <w:r>
        <w:rPr>
          <w:spacing w:val="-5"/>
          <w:sz w:val="22"/>
        </w:rPr>
        <w:t> </w:t>
      </w:r>
      <w:r>
        <w:rPr>
          <w:spacing w:val="-2"/>
          <w:sz w:val="22"/>
        </w:rPr>
        <w:t>software.</w:t>
      </w:r>
    </w:p>
    <w:p>
      <w:pPr>
        <w:pStyle w:val="BodyText"/>
        <w:rPr>
          <w:sz w:val="22"/>
        </w:rPr>
      </w:pPr>
    </w:p>
    <w:p>
      <w:pPr>
        <w:pStyle w:val="BodyText"/>
        <w:rPr>
          <w:sz w:val="22"/>
        </w:rPr>
      </w:pPr>
    </w:p>
    <w:p>
      <w:pPr>
        <w:pStyle w:val="BodyText"/>
        <w:spacing w:before="7"/>
        <w:rPr>
          <w:sz w:val="22"/>
        </w:rPr>
      </w:pPr>
    </w:p>
    <w:p>
      <w:pPr>
        <w:pStyle w:val="Heading1"/>
        <w:numPr>
          <w:ilvl w:val="0"/>
          <w:numId w:val="2"/>
        </w:numPr>
        <w:tabs>
          <w:tab w:pos="960" w:val="left" w:leader="none"/>
        </w:tabs>
        <w:spacing w:line="240" w:lineRule="auto" w:before="0" w:after="0"/>
        <w:ind w:left="960" w:right="0" w:hanging="240"/>
        <w:jc w:val="left"/>
      </w:pPr>
      <w:r>
        <w:rPr/>
        <w:t>REFERENCIAS </w:t>
      </w:r>
      <w:r>
        <w:rPr>
          <w:spacing w:val="-2"/>
        </w:rPr>
        <w:t>BIBLIOGRÁFICAS</w:t>
      </w:r>
    </w:p>
    <w:p>
      <w:pPr>
        <w:pStyle w:val="BodyText"/>
        <w:spacing w:before="1"/>
        <w:rPr>
          <w:b/>
          <w:sz w:val="5"/>
        </w:rPr>
      </w:pPr>
      <w:r>
        <w:rPr>
          <w:b/>
          <w:sz w:val="5"/>
        </w:rPr>
        <mc:AlternateContent>
          <mc:Choice Requires="wps">
            <w:drawing>
              <wp:anchor distT="0" distB="0" distL="0" distR="0" allowOverlap="1" layoutInCell="1" locked="0" behindDoc="1" simplePos="0" relativeHeight="487598080">
                <wp:simplePos x="0" y="0"/>
                <wp:positionH relativeFrom="page">
                  <wp:posOffset>1123950</wp:posOffset>
                </wp:positionH>
                <wp:positionV relativeFrom="paragraph">
                  <wp:posOffset>52822</wp:posOffset>
                </wp:positionV>
                <wp:extent cx="57531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753100" cy="1270"/>
                        </a:xfrm>
                        <a:custGeom>
                          <a:avLst/>
                          <a:gdLst/>
                          <a:ahLst/>
                          <a:cxnLst/>
                          <a:rect l="l" t="t" r="r" b="b"/>
                          <a:pathLst>
                            <a:path w="5753100" h="0">
                              <a:moveTo>
                                <a:pt x="0" y="0"/>
                              </a:moveTo>
                              <a:lnTo>
                                <a:pt x="5753100" y="0"/>
                              </a:lnTo>
                            </a:path>
                          </a:pathLst>
                        </a:custGeom>
                        <a:ln w="9525">
                          <a:solidFill>
                            <a:srgbClr val="1E3762"/>
                          </a:solidFill>
                          <a:prstDash val="solid"/>
                        </a:ln>
                      </wps:spPr>
                      <wps:bodyPr wrap="square" lIns="0" tIns="0" rIns="0" bIns="0" rtlCol="0">
                        <a:prstTxWarp prst="textNoShape">
                          <a:avLst/>
                        </a:prstTxWarp>
                        <a:noAutofit/>
                      </wps:bodyPr>
                    </wps:wsp>
                  </a:graphicData>
                </a:graphic>
              </wp:anchor>
            </w:drawing>
          </mc:Choice>
          <mc:Fallback>
            <w:pict>
              <v:shape style="position:absolute;margin-left:88.5pt;margin-top:4.159278pt;width:453pt;height:.1pt;mso-position-horizontal-relative:page;mso-position-vertical-relative:paragraph;z-index:-15718400;mso-wrap-distance-left:0;mso-wrap-distance-right:0" id="docshape5" coordorigin="1770,83" coordsize="9060,0" path="m1770,83l10830,83e" filled="false" stroked="true" strokeweight=".75pt" strokecolor="#1e3762">
                <v:path arrowok="t"/>
                <v:stroke dashstyle="solid"/>
                <w10:wrap type="topAndBottom"/>
              </v:shape>
            </w:pict>
          </mc:Fallback>
        </mc:AlternateContent>
      </w:r>
    </w:p>
    <w:p>
      <w:pPr>
        <w:pStyle w:val="BodyText"/>
        <w:spacing w:before="241"/>
        <w:rPr>
          <w:b/>
        </w:rPr>
      </w:pPr>
    </w:p>
    <w:p>
      <w:pPr>
        <w:pStyle w:val="BodyText"/>
        <w:ind w:left="720" w:right="724"/>
        <w:jc w:val="both"/>
      </w:pPr>
      <w:r>
        <w:rPr/>
        <w:t>Aho, A. V., Lam, M. S., Sethi, R., &amp; Ullman, J. D. (2007). Compilers: </w:t>
      </w:r>
      <w:r>
        <w:rPr/>
        <w:t>Principles, Techniques, and Tools (2nd ed.). Pearson Addison-Wesley. (Libro del Dragón — referencia estándar en compiladores)</w:t>
      </w:r>
    </w:p>
    <w:p>
      <w:pPr>
        <w:pStyle w:val="BodyText"/>
        <w:spacing w:before="166"/>
      </w:pPr>
    </w:p>
    <w:p>
      <w:pPr>
        <w:pStyle w:val="BodyText"/>
        <w:spacing w:line="237" w:lineRule="auto"/>
        <w:ind w:left="720"/>
      </w:pPr>
      <w:r>
        <w:rPr/>
        <w:t>Beazley,</w:t>
      </w:r>
      <w:r>
        <w:rPr>
          <w:spacing w:val="-1"/>
        </w:rPr>
        <w:t> </w:t>
      </w:r>
      <w:r>
        <w:rPr/>
        <w:t>D.</w:t>
      </w:r>
      <w:r>
        <w:rPr>
          <w:spacing w:val="-1"/>
        </w:rPr>
        <w:t> </w:t>
      </w:r>
      <w:r>
        <w:rPr/>
        <w:t>M.</w:t>
      </w:r>
      <w:r>
        <w:rPr>
          <w:spacing w:val="-13"/>
        </w:rPr>
        <w:t> </w:t>
      </w:r>
      <w:r>
        <w:rPr/>
        <w:t>(2011).</w:t>
      </w:r>
      <w:r>
        <w:rPr>
          <w:spacing w:val="-13"/>
        </w:rPr>
        <w:t> </w:t>
      </w:r>
      <w:r>
        <w:rPr/>
        <w:t>PLY</w:t>
      </w:r>
      <w:r>
        <w:rPr>
          <w:spacing w:val="-13"/>
        </w:rPr>
        <w:t> </w:t>
      </w:r>
      <w:r>
        <w:rPr/>
        <w:t>(Python</w:t>
      </w:r>
      <w:r>
        <w:rPr>
          <w:spacing w:val="-13"/>
        </w:rPr>
        <w:t> </w:t>
      </w:r>
      <w:r>
        <w:rPr/>
        <w:t>Lex-Yacc)</w:t>
      </w:r>
      <w:r>
        <w:rPr>
          <w:spacing w:val="-13"/>
        </w:rPr>
        <w:t> </w:t>
      </w:r>
      <w:r>
        <w:rPr/>
        <w:t>Documentation,</w:t>
      </w:r>
      <w:r>
        <w:rPr>
          <w:spacing w:val="-13"/>
        </w:rPr>
        <w:t> </w:t>
      </w:r>
      <w:r>
        <w:rPr/>
        <w:t>Version</w:t>
      </w:r>
      <w:r>
        <w:rPr>
          <w:spacing w:val="-13"/>
        </w:rPr>
        <w:t> </w:t>
      </w:r>
      <w:r>
        <w:rPr/>
        <w:t>3.11.</w:t>
      </w:r>
      <w:r>
        <w:rPr>
          <w:spacing w:val="-13"/>
        </w:rPr>
        <w:t> </w:t>
      </w:r>
      <w:r>
        <w:rPr/>
        <w:t>Recuperado</w:t>
      </w:r>
      <w:r>
        <w:rPr>
          <w:spacing w:val="-13"/>
        </w:rPr>
        <w:t> </w:t>
      </w:r>
      <w:r>
        <w:rPr/>
        <w:t>de </w:t>
      </w:r>
      <w:hyperlink r:id="rId32">
        <w:r>
          <w:rPr>
            <w:spacing w:val="-2"/>
          </w:rPr>
          <w:t>https://www.dabeaz.com/ply/ply.html</w:t>
        </w:r>
      </w:hyperlink>
    </w:p>
    <w:p>
      <w:pPr>
        <w:pStyle w:val="BodyText"/>
        <w:spacing w:before="159"/>
      </w:pPr>
    </w:p>
    <w:p>
      <w:pPr>
        <w:pStyle w:val="BodyText"/>
        <w:spacing w:line="242" w:lineRule="auto"/>
        <w:ind w:left="720"/>
      </w:pPr>
      <w:r>
        <w:rPr/>
        <w:t>Hopcroft,</w:t>
      </w:r>
      <w:r>
        <w:rPr>
          <w:spacing w:val="40"/>
        </w:rPr>
        <w:t> </w:t>
      </w:r>
      <w:r>
        <w:rPr/>
        <w:t>J.</w:t>
      </w:r>
      <w:r>
        <w:rPr>
          <w:spacing w:val="40"/>
        </w:rPr>
        <w:t> </w:t>
      </w:r>
      <w:r>
        <w:rPr/>
        <w:t>E.,</w:t>
      </w:r>
      <w:r>
        <w:rPr>
          <w:spacing w:val="40"/>
        </w:rPr>
        <w:t> </w:t>
      </w:r>
      <w:r>
        <w:rPr/>
        <w:t>Motwani,</w:t>
      </w:r>
      <w:r>
        <w:rPr>
          <w:spacing w:val="40"/>
        </w:rPr>
        <w:t> </w:t>
      </w:r>
      <w:r>
        <w:rPr/>
        <w:t>R.,</w:t>
      </w:r>
      <w:r>
        <w:rPr>
          <w:spacing w:val="40"/>
        </w:rPr>
        <w:t> </w:t>
      </w:r>
      <w:r>
        <w:rPr/>
        <w:t>&amp;</w:t>
      </w:r>
      <w:r>
        <w:rPr>
          <w:spacing w:val="40"/>
        </w:rPr>
        <w:t> </w:t>
      </w:r>
      <w:r>
        <w:rPr/>
        <w:t>Ullman,</w:t>
      </w:r>
      <w:r>
        <w:rPr>
          <w:spacing w:val="40"/>
        </w:rPr>
        <w:t> </w:t>
      </w:r>
      <w:r>
        <w:rPr/>
        <w:t>J.</w:t>
      </w:r>
      <w:r>
        <w:rPr>
          <w:spacing w:val="40"/>
        </w:rPr>
        <w:t> </w:t>
      </w:r>
      <w:r>
        <w:rPr/>
        <w:t>D.</w:t>
      </w:r>
      <w:r>
        <w:rPr>
          <w:spacing w:val="40"/>
        </w:rPr>
        <w:t> </w:t>
      </w:r>
      <w:r>
        <w:rPr/>
        <w:t>(2007).</w:t>
      </w:r>
      <w:r>
        <w:rPr>
          <w:spacing w:val="40"/>
        </w:rPr>
        <w:t> </w:t>
      </w:r>
      <w:r>
        <w:rPr/>
        <w:t>Introduction</w:t>
      </w:r>
      <w:r>
        <w:rPr>
          <w:spacing w:val="40"/>
        </w:rPr>
        <w:t> </w:t>
      </w:r>
      <w:r>
        <w:rPr/>
        <w:t>to</w:t>
      </w:r>
      <w:r>
        <w:rPr>
          <w:spacing w:val="26"/>
        </w:rPr>
        <w:t> </w:t>
      </w:r>
      <w:r>
        <w:rPr/>
        <w:t>Automata</w:t>
      </w:r>
      <w:r>
        <w:rPr>
          <w:spacing w:val="26"/>
        </w:rPr>
        <w:t> </w:t>
      </w:r>
      <w:r>
        <w:rPr/>
        <w:t>Theory, Languages, and Computation (3rd ed.). Pearson.</w:t>
      </w:r>
    </w:p>
    <w:p>
      <w:pPr>
        <w:pStyle w:val="BodyText"/>
        <w:spacing w:before="155"/>
      </w:pPr>
    </w:p>
    <w:p>
      <w:pPr>
        <w:pStyle w:val="BodyText"/>
        <w:ind w:left="720"/>
      </w:pPr>
      <w:r>
        <w:rPr/>
        <w:t>Sipser,</w:t>
      </w:r>
      <w:r>
        <w:rPr>
          <w:spacing w:val="-1"/>
        </w:rPr>
        <w:t> </w:t>
      </w:r>
      <w:r>
        <w:rPr/>
        <w:t>M.</w:t>
      </w:r>
      <w:r>
        <w:rPr>
          <w:spacing w:val="-1"/>
        </w:rPr>
        <w:t> </w:t>
      </w:r>
      <w:r>
        <w:rPr/>
        <w:t>(2012).</w:t>
      </w:r>
      <w:r>
        <w:rPr>
          <w:spacing w:val="-1"/>
        </w:rPr>
        <w:t> </w:t>
      </w:r>
      <w:r>
        <w:rPr/>
        <w:t>Introduction</w:t>
      </w:r>
      <w:r>
        <w:rPr>
          <w:spacing w:val="-1"/>
        </w:rPr>
        <w:t> </w:t>
      </w:r>
      <w:r>
        <w:rPr/>
        <w:t>to</w:t>
      </w:r>
      <w:r>
        <w:rPr>
          <w:spacing w:val="-1"/>
        </w:rPr>
        <w:t> </w:t>
      </w:r>
      <w:r>
        <w:rPr/>
        <w:t>the Theory</w:t>
      </w:r>
      <w:r>
        <w:rPr>
          <w:spacing w:val="-1"/>
        </w:rPr>
        <w:t> </w:t>
      </w:r>
      <w:r>
        <w:rPr/>
        <w:t>of</w:t>
      </w:r>
      <w:r>
        <w:rPr>
          <w:spacing w:val="-1"/>
        </w:rPr>
        <w:t> </w:t>
      </w:r>
      <w:r>
        <w:rPr/>
        <w:t>Computation</w:t>
      </w:r>
      <w:r>
        <w:rPr>
          <w:spacing w:val="-1"/>
        </w:rPr>
        <w:t> </w:t>
      </w:r>
      <w:r>
        <w:rPr/>
        <w:t>(3rd</w:t>
      </w:r>
      <w:r>
        <w:rPr>
          <w:spacing w:val="-1"/>
        </w:rPr>
        <w:t> </w:t>
      </w:r>
      <w:r>
        <w:rPr/>
        <w:t>ed.).</w:t>
      </w:r>
      <w:r>
        <w:rPr>
          <w:spacing w:val="-1"/>
        </w:rPr>
        <w:t> </w:t>
      </w:r>
      <w:r>
        <w:rPr/>
        <w:t>Cengage </w:t>
      </w:r>
      <w:r>
        <w:rPr>
          <w:spacing w:val="-2"/>
        </w:rPr>
        <w:t>Learning.</w:t>
      </w:r>
    </w:p>
    <w:p>
      <w:pPr>
        <w:pStyle w:val="BodyText"/>
        <w:spacing w:before="163"/>
      </w:pPr>
    </w:p>
    <w:p>
      <w:pPr>
        <w:pStyle w:val="BodyText"/>
        <w:ind w:left="720"/>
      </w:pPr>
      <w:r>
        <w:rPr/>
        <w:t>Appel,</w:t>
      </w:r>
      <w:r>
        <w:rPr>
          <w:spacing w:val="-5"/>
        </w:rPr>
        <w:t> </w:t>
      </w:r>
      <w:r>
        <w:rPr/>
        <w:t>A.</w:t>
      </w:r>
      <w:r>
        <w:rPr>
          <w:spacing w:val="-5"/>
        </w:rPr>
        <w:t> </w:t>
      </w:r>
      <w:r>
        <w:rPr/>
        <w:t>W.</w:t>
      </w:r>
      <w:r>
        <w:rPr>
          <w:spacing w:val="-5"/>
        </w:rPr>
        <w:t> </w:t>
      </w:r>
      <w:r>
        <w:rPr/>
        <w:t>(2004).</w:t>
      </w:r>
      <w:r>
        <w:rPr>
          <w:spacing w:val="-5"/>
        </w:rPr>
        <w:t> </w:t>
      </w:r>
      <w:r>
        <w:rPr/>
        <w:t>Modern</w:t>
      </w:r>
      <w:r>
        <w:rPr>
          <w:spacing w:val="-5"/>
        </w:rPr>
        <w:t> </w:t>
      </w:r>
      <w:r>
        <w:rPr/>
        <w:t>Compiler</w:t>
      </w:r>
      <w:r>
        <w:rPr>
          <w:spacing w:val="-5"/>
        </w:rPr>
        <w:t> </w:t>
      </w:r>
      <w:r>
        <w:rPr/>
        <w:t>Implementation</w:t>
      </w:r>
      <w:r>
        <w:rPr>
          <w:spacing w:val="-5"/>
        </w:rPr>
        <w:t> </w:t>
      </w:r>
      <w:r>
        <w:rPr/>
        <w:t>in</w:t>
      </w:r>
      <w:r>
        <w:rPr>
          <w:spacing w:val="-5"/>
        </w:rPr>
        <w:t> </w:t>
      </w:r>
      <w:r>
        <w:rPr/>
        <w:t>Java</w:t>
      </w:r>
      <w:r>
        <w:rPr>
          <w:spacing w:val="-5"/>
        </w:rPr>
        <w:t> </w:t>
      </w:r>
      <w:r>
        <w:rPr/>
        <w:t>(2nd</w:t>
      </w:r>
      <w:r>
        <w:rPr>
          <w:spacing w:val="-5"/>
        </w:rPr>
        <w:t> </w:t>
      </w:r>
      <w:r>
        <w:rPr/>
        <w:t>ed.).</w:t>
      </w:r>
      <w:r>
        <w:rPr>
          <w:spacing w:val="-5"/>
        </w:rPr>
        <w:t> </w:t>
      </w:r>
      <w:r>
        <w:rPr/>
        <w:t>Cambridge</w:t>
      </w:r>
      <w:r>
        <w:rPr>
          <w:spacing w:val="-5"/>
        </w:rPr>
        <w:t> </w:t>
      </w:r>
      <w:r>
        <w:rPr/>
        <w:t>University </w:t>
      </w:r>
      <w:r>
        <w:rPr>
          <w:spacing w:val="-2"/>
        </w:rPr>
        <w:t>Press.</w:t>
      </w:r>
    </w:p>
    <w:p>
      <w:pPr>
        <w:pStyle w:val="BodyText"/>
      </w:pPr>
    </w:p>
    <w:p>
      <w:pPr>
        <w:pStyle w:val="BodyText"/>
        <w:spacing w:before="106"/>
      </w:pPr>
    </w:p>
    <w:p>
      <w:pPr>
        <w:pStyle w:val="Heading2"/>
        <w:jc w:val="left"/>
      </w:pPr>
      <w:bookmarkStart w:name="Referencias Web " w:id="28"/>
      <w:bookmarkEnd w:id="28"/>
      <w:r>
        <w:rPr>
          <w:b w:val="0"/>
        </w:rPr>
      </w:r>
      <w:r>
        <w:rPr/>
        <w:t>Referencias</w:t>
      </w:r>
      <w:r>
        <w:rPr>
          <w:spacing w:val="-5"/>
        </w:rPr>
        <w:t> Web</w:t>
      </w:r>
    </w:p>
    <w:p>
      <w:pPr>
        <w:pStyle w:val="BodyText"/>
        <w:spacing w:before="237"/>
        <w:rPr>
          <w:b/>
        </w:rPr>
      </w:pPr>
    </w:p>
    <w:p>
      <w:pPr>
        <w:pStyle w:val="BodyText"/>
        <w:tabs>
          <w:tab w:pos="1700" w:val="left" w:leader="none"/>
          <w:tab w:pos="2866" w:val="left" w:leader="none"/>
          <w:tab w:pos="4319" w:val="left" w:leader="none"/>
          <w:tab w:pos="5319" w:val="left" w:leader="none"/>
          <w:tab w:pos="6299" w:val="left" w:leader="none"/>
          <w:tab w:pos="8064" w:val="left" w:leader="none"/>
          <w:tab w:pos="8589" w:val="left" w:leader="none"/>
        </w:tabs>
        <w:spacing w:line="237" w:lineRule="auto" w:before="1"/>
        <w:ind w:left="720" w:right="722"/>
      </w:pPr>
      <w:r>
        <w:rPr>
          <w:spacing w:val="-2"/>
        </w:rPr>
        <w:t>Python</w:t>
      </w:r>
      <w:r>
        <w:rPr/>
        <w:tab/>
      </w:r>
      <w:r>
        <w:rPr>
          <w:spacing w:val="-2"/>
        </w:rPr>
        <w:t>Software</w:t>
      </w:r>
      <w:r>
        <w:rPr/>
        <w:tab/>
      </w:r>
      <w:r>
        <w:rPr>
          <w:spacing w:val="-2"/>
        </w:rPr>
        <w:t>Foundation.</w:t>
      </w:r>
      <w:r>
        <w:rPr/>
        <w:tab/>
      </w:r>
      <w:r>
        <w:rPr>
          <w:spacing w:val="-2"/>
        </w:rPr>
        <w:t>(2024).</w:t>
      </w:r>
      <w:r>
        <w:rPr/>
        <w:tab/>
      </w:r>
      <w:r>
        <w:rPr>
          <w:spacing w:val="-2"/>
        </w:rPr>
        <w:t>Python</w:t>
      </w:r>
      <w:r>
        <w:rPr/>
        <w:tab/>
      </w:r>
      <w:r>
        <w:rPr>
          <w:spacing w:val="-2"/>
        </w:rPr>
        <w:t>Documentation</w:t>
      </w:r>
      <w:r>
        <w:rPr/>
        <w:tab/>
        <w:t>—</w:t>
        <w:tab/>
      </w:r>
      <w:r>
        <w:rPr>
          <w:spacing w:val="-2"/>
        </w:rPr>
        <w:t>dataclasses. </w:t>
      </w:r>
      <w:hyperlink r:id="rId33">
        <w:r>
          <w:rPr>
            <w:spacing w:val="-2"/>
          </w:rPr>
          <w:t>https://docs.python.org/3/library/dataclasses.html</w:t>
        </w:r>
      </w:hyperlink>
    </w:p>
    <w:p>
      <w:pPr>
        <w:pStyle w:val="BodyText"/>
        <w:spacing w:before="163"/>
      </w:pPr>
    </w:p>
    <w:p>
      <w:pPr>
        <w:pStyle w:val="BodyText"/>
        <w:ind w:left="720"/>
      </w:pPr>
      <w:r>
        <w:rPr/>
        <w:t>Beazley,</w:t>
      </w:r>
      <w:r>
        <w:rPr>
          <w:spacing w:val="-9"/>
        </w:rPr>
        <w:t> </w:t>
      </w:r>
      <w:r>
        <w:rPr/>
        <w:t>D.</w:t>
      </w:r>
      <w:r>
        <w:rPr>
          <w:spacing w:val="-8"/>
        </w:rPr>
        <w:t> </w:t>
      </w:r>
      <w:r>
        <w:rPr/>
        <w:t>M.</w:t>
      </w:r>
      <w:r>
        <w:rPr>
          <w:spacing w:val="-8"/>
        </w:rPr>
        <w:t> </w:t>
      </w:r>
      <w:r>
        <w:rPr/>
        <w:t>(2023).</w:t>
      </w:r>
      <w:r>
        <w:rPr>
          <w:spacing w:val="-8"/>
        </w:rPr>
        <w:t> </w:t>
      </w:r>
      <w:r>
        <w:rPr/>
        <w:t>PLY</w:t>
      </w:r>
      <w:r>
        <w:rPr>
          <w:spacing w:val="-8"/>
        </w:rPr>
        <w:t> </w:t>
      </w:r>
      <w:r>
        <w:rPr/>
        <w:t>GitHub</w:t>
      </w:r>
      <w:r>
        <w:rPr>
          <w:spacing w:val="-8"/>
        </w:rPr>
        <w:t> </w:t>
      </w:r>
      <w:r>
        <w:rPr/>
        <w:t>Repository.</w:t>
      </w:r>
      <w:r>
        <w:rPr>
          <w:spacing w:val="-8"/>
        </w:rPr>
        <w:t> </w:t>
      </w:r>
      <w:hyperlink r:id="rId34">
        <w:r>
          <w:rPr>
            <w:spacing w:val="-2"/>
          </w:rPr>
          <w:t>https://github.com/dabeaz/ply</w:t>
        </w:r>
      </w:hyperlink>
    </w:p>
    <w:p>
      <w:pPr>
        <w:pStyle w:val="BodyText"/>
        <w:spacing w:before="160"/>
      </w:pPr>
    </w:p>
    <w:p>
      <w:pPr>
        <w:pStyle w:val="BodyText"/>
        <w:spacing w:line="237" w:lineRule="auto"/>
        <w:ind w:left="720"/>
      </w:pPr>
      <w:r>
        <w:rPr/>
        <w:t>Grune,</w:t>
      </w:r>
      <w:r>
        <w:rPr>
          <w:spacing w:val="26"/>
        </w:rPr>
        <w:t> </w:t>
      </w:r>
      <w:r>
        <w:rPr/>
        <w:t>D.,</w:t>
      </w:r>
      <w:r>
        <w:rPr>
          <w:spacing w:val="26"/>
        </w:rPr>
        <w:t> </w:t>
      </w:r>
      <w:r>
        <w:rPr/>
        <w:t>&amp;</w:t>
      </w:r>
      <w:r>
        <w:rPr>
          <w:spacing w:val="26"/>
        </w:rPr>
        <w:t> </w:t>
      </w:r>
      <w:r>
        <w:rPr/>
        <w:t>Jacobs,</w:t>
      </w:r>
      <w:r>
        <w:rPr>
          <w:spacing w:val="26"/>
        </w:rPr>
        <w:t> </w:t>
      </w:r>
      <w:r>
        <w:rPr/>
        <w:t>C.</w:t>
      </w:r>
      <w:r>
        <w:rPr>
          <w:spacing w:val="26"/>
        </w:rPr>
        <w:t> </w:t>
      </w:r>
      <w:r>
        <w:rPr/>
        <w:t>J.</w:t>
      </w:r>
      <w:r>
        <w:rPr>
          <w:spacing w:val="26"/>
        </w:rPr>
        <w:t> </w:t>
      </w:r>
      <w:r>
        <w:rPr/>
        <w:t>H.</w:t>
      </w:r>
      <w:r>
        <w:rPr>
          <w:spacing w:val="26"/>
        </w:rPr>
        <w:t> </w:t>
      </w:r>
      <w:r>
        <w:rPr/>
        <w:t>(2008).</w:t>
      </w:r>
      <w:r>
        <w:rPr>
          <w:spacing w:val="26"/>
        </w:rPr>
        <w:t> </w:t>
      </w:r>
      <w:r>
        <w:rPr/>
        <w:t>Parsing</w:t>
      </w:r>
      <w:r>
        <w:rPr>
          <w:spacing w:val="26"/>
        </w:rPr>
        <w:t> </w:t>
      </w:r>
      <w:r>
        <w:rPr/>
        <w:t>Techniques</w:t>
      </w:r>
      <w:r>
        <w:rPr>
          <w:spacing w:val="26"/>
        </w:rPr>
        <w:t> </w:t>
      </w:r>
      <w:r>
        <w:rPr/>
        <w:t>—</w:t>
      </w:r>
      <w:r>
        <w:rPr>
          <w:spacing w:val="26"/>
        </w:rPr>
        <w:t> </w:t>
      </w:r>
      <w:r>
        <w:rPr/>
        <w:t>A</w:t>
      </w:r>
      <w:r>
        <w:rPr>
          <w:spacing w:val="26"/>
        </w:rPr>
        <w:t> </w:t>
      </w:r>
      <w:r>
        <w:rPr/>
        <w:t>Practical</w:t>
      </w:r>
      <w:r>
        <w:rPr>
          <w:spacing w:val="26"/>
        </w:rPr>
        <w:t> </w:t>
      </w:r>
      <w:r>
        <w:rPr/>
        <w:t>Guide</w:t>
      </w:r>
      <w:r>
        <w:rPr>
          <w:spacing w:val="26"/>
        </w:rPr>
        <w:t> </w:t>
      </w:r>
      <w:r>
        <w:rPr/>
        <w:t>(2nd </w:t>
      </w:r>
      <w:r>
        <w:rPr/>
        <w:t>ed.). Springer. Disponible en: </w:t>
      </w:r>
      <w:hyperlink r:id="rId35">
        <w:r>
          <w:rPr/>
          <w:t>https://dickgrune.com/Books/PTAPG_2nd_Edition/</w:t>
        </w:r>
      </w:hyperlink>
    </w:p>
    <w:p>
      <w:pPr>
        <w:pStyle w:val="BodyText"/>
        <w:spacing w:before="164"/>
      </w:pPr>
    </w:p>
    <w:p>
      <w:pPr>
        <w:pStyle w:val="BodyText"/>
        <w:ind w:left="720"/>
      </w:pPr>
      <w:r>
        <w:rPr/>
        <w:t>Wikipedia.</w:t>
      </w:r>
      <w:r>
        <w:rPr>
          <w:spacing w:val="-6"/>
        </w:rPr>
        <w:t> </w:t>
      </w:r>
      <w:r>
        <w:rPr/>
        <w:t>(2024).</w:t>
      </w:r>
      <w:r>
        <w:rPr>
          <w:spacing w:val="-6"/>
        </w:rPr>
        <w:t> </w:t>
      </w:r>
      <w:r>
        <w:rPr/>
        <w:t>LALR</w:t>
      </w:r>
      <w:r>
        <w:rPr>
          <w:spacing w:val="-6"/>
        </w:rPr>
        <w:t> </w:t>
      </w:r>
      <w:r>
        <w:rPr/>
        <w:t>parser.</w:t>
      </w:r>
      <w:r>
        <w:rPr>
          <w:spacing w:val="-6"/>
        </w:rPr>
        <w:t> </w:t>
      </w:r>
      <w:hyperlink r:id="rId36">
        <w:r>
          <w:rPr>
            <w:spacing w:val="-2"/>
          </w:rPr>
          <w:t>https://en.wikipedia.org/wiki/LALR_parser</w:t>
        </w:r>
      </w:hyperlink>
    </w:p>
    <w:p>
      <w:pPr>
        <w:pStyle w:val="BodyText"/>
        <w:spacing w:before="158"/>
      </w:pPr>
    </w:p>
    <w:p>
      <w:pPr>
        <w:pStyle w:val="BodyText"/>
        <w:tabs>
          <w:tab w:pos="3059" w:val="left" w:leader="none"/>
          <w:tab w:pos="5039" w:val="left" w:leader="none"/>
          <w:tab w:pos="7229" w:val="left" w:leader="none"/>
        </w:tabs>
        <w:spacing w:line="242" w:lineRule="auto"/>
        <w:ind w:left="720" w:right="2528"/>
      </w:pPr>
      <w:r>
        <w:rPr>
          <w:spacing w:val="-2"/>
        </w:rPr>
        <w:t>Wikipedia.</w:t>
      </w:r>
      <w:r>
        <w:rPr/>
        <w:tab/>
      </w:r>
      <w:r>
        <w:rPr>
          <w:spacing w:val="-2"/>
        </w:rPr>
        <w:t>(2024).</w:t>
      </w:r>
      <w:r>
        <w:rPr/>
        <w:tab/>
      </w:r>
      <w:r>
        <w:rPr>
          <w:spacing w:val="-2"/>
        </w:rPr>
        <w:t>Chomsky</w:t>
      </w:r>
      <w:r>
        <w:rPr/>
        <w:tab/>
      </w:r>
      <w:r>
        <w:rPr>
          <w:spacing w:val="-2"/>
        </w:rPr>
        <w:t>normal </w:t>
      </w:r>
      <w:r>
        <w:rPr/>
        <w:t>form. </w:t>
      </w:r>
      <w:hyperlink r:id="rId37">
        <w:r>
          <w:rPr/>
          <w:t>https://en.wikipedia.org/wiki/Chomsky_normal_form</w:t>
        </w:r>
      </w:hyperlink>
    </w:p>
    <w:sectPr>
      <w:pgSz w:w="12240" w:h="15840"/>
      <w:pgMar w:header="681" w:footer="0" w:top="124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76192">
          <wp:simplePos x="0" y="0"/>
          <wp:positionH relativeFrom="page">
            <wp:posOffset>1125842</wp:posOffset>
          </wp:positionH>
          <wp:positionV relativeFrom="page">
            <wp:posOffset>432674</wp:posOffset>
          </wp:positionV>
          <wp:extent cx="2914650" cy="16192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2914650" cy="1619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76704">
              <wp:simplePos x="0" y="0"/>
              <wp:positionH relativeFrom="page">
                <wp:posOffset>1125015</wp:posOffset>
              </wp:positionH>
              <wp:positionV relativeFrom="page">
                <wp:posOffset>629601</wp:posOffset>
              </wp:positionV>
              <wp:extent cx="57531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53100" cy="1270"/>
                      </a:xfrm>
                      <a:custGeom>
                        <a:avLst/>
                        <a:gdLst/>
                        <a:ahLst/>
                        <a:cxnLst/>
                        <a:rect l="l" t="t" r="r" b="b"/>
                        <a:pathLst>
                          <a:path w="5753100" h="0">
                            <a:moveTo>
                              <a:pt x="0" y="0"/>
                            </a:moveTo>
                            <a:lnTo>
                              <a:pt x="5753100" y="0"/>
                            </a:lnTo>
                          </a:path>
                        </a:pathLst>
                      </a:custGeom>
                      <a:ln w="9525">
                        <a:solidFill>
                          <a:srgbClr val="A9A9A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39776" from="88.583923pt,49.574951pt" to="541.583923pt,49.574951pt" stroked="true" strokeweight=".75pt" strokecolor="#a9a9a9">
              <v:stroke dashstyle="solid"/>
              <w10:wrap type="none"/>
            </v:lin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77216">
          <wp:simplePos x="0" y="0"/>
          <wp:positionH relativeFrom="page">
            <wp:posOffset>1125842</wp:posOffset>
          </wp:positionH>
          <wp:positionV relativeFrom="page">
            <wp:posOffset>432674</wp:posOffset>
          </wp:positionV>
          <wp:extent cx="2914650" cy="16192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2914650" cy="1619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77728">
              <wp:simplePos x="0" y="0"/>
              <wp:positionH relativeFrom="page">
                <wp:posOffset>1125015</wp:posOffset>
              </wp:positionH>
              <wp:positionV relativeFrom="page">
                <wp:posOffset>629604</wp:posOffset>
              </wp:positionV>
              <wp:extent cx="57531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53100" cy="1270"/>
                      </a:xfrm>
                      <a:custGeom>
                        <a:avLst/>
                        <a:gdLst/>
                        <a:ahLst/>
                        <a:cxnLst/>
                        <a:rect l="l" t="t" r="r" b="b"/>
                        <a:pathLst>
                          <a:path w="5753100" h="0">
                            <a:moveTo>
                              <a:pt x="0" y="0"/>
                            </a:moveTo>
                            <a:lnTo>
                              <a:pt x="5753100" y="0"/>
                            </a:lnTo>
                          </a:path>
                        </a:pathLst>
                      </a:custGeom>
                      <a:ln w="9525">
                        <a:solidFill>
                          <a:srgbClr val="A9A9A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38752" from="88.583923pt,49.575195pt" to="541.583923pt,49.575195pt" stroked="true" strokeweight=".75pt" strokecolor="#a9a9a9">
              <v:stroke dashstyle="solid"/>
              <w10:wrap type="none"/>
            </v:lin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78240">
          <wp:simplePos x="0" y="0"/>
          <wp:positionH relativeFrom="page">
            <wp:posOffset>1125842</wp:posOffset>
          </wp:positionH>
          <wp:positionV relativeFrom="page">
            <wp:posOffset>432674</wp:posOffset>
          </wp:positionV>
          <wp:extent cx="2914650" cy="16192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2914650" cy="1619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78752">
              <wp:simplePos x="0" y="0"/>
              <wp:positionH relativeFrom="page">
                <wp:posOffset>1125015</wp:posOffset>
              </wp:positionH>
              <wp:positionV relativeFrom="page">
                <wp:posOffset>629604</wp:posOffset>
              </wp:positionV>
              <wp:extent cx="57531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753100" cy="1270"/>
                      </a:xfrm>
                      <a:custGeom>
                        <a:avLst/>
                        <a:gdLst/>
                        <a:ahLst/>
                        <a:cxnLst/>
                        <a:rect l="l" t="t" r="r" b="b"/>
                        <a:pathLst>
                          <a:path w="5753100" h="0">
                            <a:moveTo>
                              <a:pt x="0" y="0"/>
                            </a:moveTo>
                            <a:lnTo>
                              <a:pt x="5753100" y="0"/>
                            </a:lnTo>
                          </a:path>
                        </a:pathLst>
                      </a:custGeom>
                      <a:ln w="9525">
                        <a:solidFill>
                          <a:srgbClr val="A9A9A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37728" from="88.583923pt,49.575195pt" to="541.583923pt,49.575195pt" stroked="true" strokeweight=".75pt" strokecolor="#a9a9a9">
              <v:stroke dashstyle="solid"/>
              <w10:wrap type="none"/>
            </v:lin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340" w:hanging="360"/>
      </w:pPr>
      <w:rPr>
        <w:rFonts w:hint="default"/>
        <w:lang w:val="es-ES" w:eastAsia="en-US" w:bidi="ar-SA"/>
      </w:rPr>
    </w:lvl>
    <w:lvl w:ilvl="2">
      <w:start w:val="0"/>
      <w:numFmt w:val="bullet"/>
      <w:lvlText w:val="•"/>
      <w:lvlJc w:val="left"/>
      <w:pPr>
        <w:ind w:left="3240" w:hanging="360"/>
      </w:pPr>
      <w:rPr>
        <w:rFonts w:hint="default"/>
        <w:lang w:val="es-ES" w:eastAsia="en-US" w:bidi="ar-SA"/>
      </w:rPr>
    </w:lvl>
    <w:lvl w:ilvl="3">
      <w:start w:val="0"/>
      <w:numFmt w:val="bullet"/>
      <w:lvlText w:val="•"/>
      <w:lvlJc w:val="left"/>
      <w:pPr>
        <w:ind w:left="4140" w:hanging="360"/>
      </w:pPr>
      <w:rPr>
        <w:rFonts w:hint="default"/>
        <w:lang w:val="es-ES" w:eastAsia="en-US" w:bidi="ar-SA"/>
      </w:rPr>
    </w:lvl>
    <w:lvl w:ilvl="4">
      <w:start w:val="0"/>
      <w:numFmt w:val="bullet"/>
      <w:lvlText w:val="•"/>
      <w:lvlJc w:val="left"/>
      <w:pPr>
        <w:ind w:left="5040"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840" w:hanging="360"/>
      </w:pPr>
      <w:rPr>
        <w:rFonts w:hint="default"/>
        <w:lang w:val="es-ES" w:eastAsia="en-US" w:bidi="ar-SA"/>
      </w:rPr>
    </w:lvl>
    <w:lvl w:ilvl="7">
      <w:start w:val="0"/>
      <w:numFmt w:val="bullet"/>
      <w:lvlText w:val="•"/>
      <w:lvlJc w:val="left"/>
      <w:pPr>
        <w:ind w:left="7740" w:hanging="360"/>
      </w:pPr>
      <w:rPr>
        <w:rFonts w:hint="default"/>
        <w:lang w:val="es-ES" w:eastAsia="en-US" w:bidi="ar-SA"/>
      </w:rPr>
    </w:lvl>
    <w:lvl w:ilvl="8">
      <w:start w:val="0"/>
      <w:numFmt w:val="bullet"/>
      <w:lvlText w:val="•"/>
      <w:lvlJc w:val="left"/>
      <w:pPr>
        <w:ind w:left="8640" w:hanging="360"/>
      </w:pPr>
      <w:rPr>
        <w:rFonts w:hint="default"/>
        <w:lang w:val="es-ES" w:eastAsia="en-US" w:bidi="ar-SA"/>
      </w:rPr>
    </w:lvl>
  </w:abstractNum>
  <w:abstractNum w:abstractNumId="2">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340" w:hanging="360"/>
      </w:pPr>
      <w:rPr>
        <w:rFonts w:hint="default"/>
        <w:lang w:val="es-ES" w:eastAsia="en-US" w:bidi="ar-SA"/>
      </w:rPr>
    </w:lvl>
    <w:lvl w:ilvl="2">
      <w:start w:val="0"/>
      <w:numFmt w:val="bullet"/>
      <w:lvlText w:val="•"/>
      <w:lvlJc w:val="left"/>
      <w:pPr>
        <w:ind w:left="3240" w:hanging="360"/>
      </w:pPr>
      <w:rPr>
        <w:rFonts w:hint="default"/>
        <w:lang w:val="es-ES" w:eastAsia="en-US" w:bidi="ar-SA"/>
      </w:rPr>
    </w:lvl>
    <w:lvl w:ilvl="3">
      <w:start w:val="0"/>
      <w:numFmt w:val="bullet"/>
      <w:lvlText w:val="•"/>
      <w:lvlJc w:val="left"/>
      <w:pPr>
        <w:ind w:left="4140" w:hanging="360"/>
      </w:pPr>
      <w:rPr>
        <w:rFonts w:hint="default"/>
        <w:lang w:val="es-ES" w:eastAsia="en-US" w:bidi="ar-SA"/>
      </w:rPr>
    </w:lvl>
    <w:lvl w:ilvl="4">
      <w:start w:val="0"/>
      <w:numFmt w:val="bullet"/>
      <w:lvlText w:val="•"/>
      <w:lvlJc w:val="left"/>
      <w:pPr>
        <w:ind w:left="5040"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840" w:hanging="360"/>
      </w:pPr>
      <w:rPr>
        <w:rFonts w:hint="default"/>
        <w:lang w:val="es-ES" w:eastAsia="en-US" w:bidi="ar-SA"/>
      </w:rPr>
    </w:lvl>
    <w:lvl w:ilvl="7">
      <w:start w:val="0"/>
      <w:numFmt w:val="bullet"/>
      <w:lvlText w:val="•"/>
      <w:lvlJc w:val="left"/>
      <w:pPr>
        <w:ind w:left="7740" w:hanging="360"/>
      </w:pPr>
      <w:rPr>
        <w:rFonts w:hint="default"/>
        <w:lang w:val="es-ES" w:eastAsia="en-US" w:bidi="ar-SA"/>
      </w:rPr>
    </w:lvl>
    <w:lvl w:ilvl="8">
      <w:start w:val="0"/>
      <w:numFmt w:val="bullet"/>
      <w:lvlText w:val="•"/>
      <w:lvlJc w:val="left"/>
      <w:pPr>
        <w:ind w:left="8640" w:hanging="360"/>
      </w:pPr>
      <w:rPr>
        <w:rFonts w:hint="default"/>
        <w:lang w:val="es-ES" w:eastAsia="en-US" w:bidi="ar-SA"/>
      </w:rPr>
    </w:lvl>
  </w:abstractNum>
  <w:abstractNum w:abstractNumId="4">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340" w:hanging="360"/>
      </w:pPr>
      <w:rPr>
        <w:rFonts w:hint="default"/>
        <w:lang w:val="es-ES" w:eastAsia="en-US" w:bidi="ar-SA"/>
      </w:rPr>
    </w:lvl>
    <w:lvl w:ilvl="2">
      <w:start w:val="0"/>
      <w:numFmt w:val="bullet"/>
      <w:lvlText w:val="•"/>
      <w:lvlJc w:val="left"/>
      <w:pPr>
        <w:ind w:left="3240" w:hanging="360"/>
      </w:pPr>
      <w:rPr>
        <w:rFonts w:hint="default"/>
        <w:lang w:val="es-ES" w:eastAsia="en-US" w:bidi="ar-SA"/>
      </w:rPr>
    </w:lvl>
    <w:lvl w:ilvl="3">
      <w:start w:val="0"/>
      <w:numFmt w:val="bullet"/>
      <w:lvlText w:val="•"/>
      <w:lvlJc w:val="left"/>
      <w:pPr>
        <w:ind w:left="4140" w:hanging="360"/>
      </w:pPr>
      <w:rPr>
        <w:rFonts w:hint="default"/>
        <w:lang w:val="es-ES" w:eastAsia="en-US" w:bidi="ar-SA"/>
      </w:rPr>
    </w:lvl>
    <w:lvl w:ilvl="4">
      <w:start w:val="0"/>
      <w:numFmt w:val="bullet"/>
      <w:lvlText w:val="•"/>
      <w:lvlJc w:val="left"/>
      <w:pPr>
        <w:ind w:left="5040"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840" w:hanging="360"/>
      </w:pPr>
      <w:rPr>
        <w:rFonts w:hint="default"/>
        <w:lang w:val="es-ES" w:eastAsia="en-US" w:bidi="ar-SA"/>
      </w:rPr>
    </w:lvl>
    <w:lvl w:ilvl="7">
      <w:start w:val="0"/>
      <w:numFmt w:val="bullet"/>
      <w:lvlText w:val="•"/>
      <w:lvlJc w:val="left"/>
      <w:pPr>
        <w:ind w:left="7740" w:hanging="360"/>
      </w:pPr>
      <w:rPr>
        <w:rFonts w:hint="default"/>
        <w:lang w:val="es-ES" w:eastAsia="en-US" w:bidi="ar-SA"/>
      </w:rPr>
    </w:lvl>
    <w:lvl w:ilvl="8">
      <w:start w:val="0"/>
      <w:numFmt w:val="bullet"/>
      <w:lvlText w:val="•"/>
      <w:lvlJc w:val="left"/>
      <w:pPr>
        <w:ind w:left="8640" w:hanging="360"/>
      </w:pPr>
      <w:rPr>
        <w:rFonts w:hint="default"/>
        <w:lang w:val="es-ES" w:eastAsia="en-US" w:bidi="ar-SA"/>
      </w:rPr>
    </w:lvl>
  </w:abstractNum>
  <w:abstractNum w:abstractNumId="6">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340" w:hanging="360"/>
      </w:pPr>
      <w:rPr>
        <w:rFonts w:hint="default"/>
        <w:lang w:val="es-ES" w:eastAsia="en-US" w:bidi="ar-SA"/>
      </w:rPr>
    </w:lvl>
    <w:lvl w:ilvl="2">
      <w:start w:val="0"/>
      <w:numFmt w:val="bullet"/>
      <w:lvlText w:val="•"/>
      <w:lvlJc w:val="left"/>
      <w:pPr>
        <w:ind w:left="3240" w:hanging="360"/>
      </w:pPr>
      <w:rPr>
        <w:rFonts w:hint="default"/>
        <w:lang w:val="es-ES" w:eastAsia="en-US" w:bidi="ar-SA"/>
      </w:rPr>
    </w:lvl>
    <w:lvl w:ilvl="3">
      <w:start w:val="0"/>
      <w:numFmt w:val="bullet"/>
      <w:lvlText w:val="•"/>
      <w:lvlJc w:val="left"/>
      <w:pPr>
        <w:ind w:left="4140" w:hanging="360"/>
      </w:pPr>
      <w:rPr>
        <w:rFonts w:hint="default"/>
        <w:lang w:val="es-ES" w:eastAsia="en-US" w:bidi="ar-SA"/>
      </w:rPr>
    </w:lvl>
    <w:lvl w:ilvl="4">
      <w:start w:val="0"/>
      <w:numFmt w:val="bullet"/>
      <w:lvlText w:val="•"/>
      <w:lvlJc w:val="left"/>
      <w:pPr>
        <w:ind w:left="5040"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840" w:hanging="360"/>
      </w:pPr>
      <w:rPr>
        <w:rFonts w:hint="default"/>
        <w:lang w:val="es-ES" w:eastAsia="en-US" w:bidi="ar-SA"/>
      </w:rPr>
    </w:lvl>
    <w:lvl w:ilvl="7">
      <w:start w:val="0"/>
      <w:numFmt w:val="bullet"/>
      <w:lvlText w:val="•"/>
      <w:lvlJc w:val="left"/>
      <w:pPr>
        <w:ind w:left="7740" w:hanging="360"/>
      </w:pPr>
      <w:rPr>
        <w:rFonts w:hint="default"/>
        <w:lang w:val="es-ES" w:eastAsia="en-US" w:bidi="ar-SA"/>
      </w:rPr>
    </w:lvl>
    <w:lvl w:ilvl="8">
      <w:start w:val="0"/>
      <w:numFmt w:val="bullet"/>
      <w:lvlText w:val="•"/>
      <w:lvlJc w:val="left"/>
      <w:pPr>
        <w:ind w:left="8640" w:hanging="360"/>
      </w:pPr>
      <w:rPr>
        <w:rFonts w:hint="default"/>
        <w:lang w:val="es-ES" w:eastAsia="en-US" w:bidi="ar-SA"/>
      </w:rPr>
    </w:lvl>
  </w:abstractNum>
  <w:abstractNum w:abstractNumId="5">
    <w:multiLevelType w:val="hybridMultilevel"/>
    <w:lvl w:ilvl="0">
      <w:start w:val="1"/>
      <w:numFmt w:val="decimal"/>
      <w:lvlText w:val="%1)"/>
      <w:lvlJc w:val="left"/>
      <w:pPr>
        <w:ind w:left="975" w:hanging="255"/>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1926" w:hanging="255"/>
      </w:pPr>
      <w:rPr>
        <w:rFonts w:hint="default"/>
        <w:lang w:val="es-ES" w:eastAsia="en-US" w:bidi="ar-SA"/>
      </w:rPr>
    </w:lvl>
    <w:lvl w:ilvl="2">
      <w:start w:val="0"/>
      <w:numFmt w:val="bullet"/>
      <w:lvlText w:val="•"/>
      <w:lvlJc w:val="left"/>
      <w:pPr>
        <w:ind w:left="2872" w:hanging="255"/>
      </w:pPr>
      <w:rPr>
        <w:rFonts w:hint="default"/>
        <w:lang w:val="es-ES" w:eastAsia="en-US" w:bidi="ar-SA"/>
      </w:rPr>
    </w:lvl>
    <w:lvl w:ilvl="3">
      <w:start w:val="0"/>
      <w:numFmt w:val="bullet"/>
      <w:lvlText w:val="•"/>
      <w:lvlJc w:val="left"/>
      <w:pPr>
        <w:ind w:left="3818" w:hanging="255"/>
      </w:pPr>
      <w:rPr>
        <w:rFonts w:hint="default"/>
        <w:lang w:val="es-ES" w:eastAsia="en-US" w:bidi="ar-SA"/>
      </w:rPr>
    </w:lvl>
    <w:lvl w:ilvl="4">
      <w:start w:val="0"/>
      <w:numFmt w:val="bullet"/>
      <w:lvlText w:val="•"/>
      <w:lvlJc w:val="left"/>
      <w:pPr>
        <w:ind w:left="4764" w:hanging="255"/>
      </w:pPr>
      <w:rPr>
        <w:rFonts w:hint="default"/>
        <w:lang w:val="es-ES" w:eastAsia="en-US" w:bidi="ar-SA"/>
      </w:rPr>
    </w:lvl>
    <w:lvl w:ilvl="5">
      <w:start w:val="0"/>
      <w:numFmt w:val="bullet"/>
      <w:lvlText w:val="•"/>
      <w:lvlJc w:val="left"/>
      <w:pPr>
        <w:ind w:left="5710" w:hanging="255"/>
      </w:pPr>
      <w:rPr>
        <w:rFonts w:hint="default"/>
        <w:lang w:val="es-ES" w:eastAsia="en-US" w:bidi="ar-SA"/>
      </w:rPr>
    </w:lvl>
    <w:lvl w:ilvl="6">
      <w:start w:val="0"/>
      <w:numFmt w:val="bullet"/>
      <w:lvlText w:val="•"/>
      <w:lvlJc w:val="left"/>
      <w:pPr>
        <w:ind w:left="6656" w:hanging="255"/>
      </w:pPr>
      <w:rPr>
        <w:rFonts w:hint="default"/>
        <w:lang w:val="es-ES" w:eastAsia="en-US" w:bidi="ar-SA"/>
      </w:rPr>
    </w:lvl>
    <w:lvl w:ilvl="7">
      <w:start w:val="0"/>
      <w:numFmt w:val="bullet"/>
      <w:lvlText w:val="•"/>
      <w:lvlJc w:val="left"/>
      <w:pPr>
        <w:ind w:left="7602" w:hanging="255"/>
      </w:pPr>
      <w:rPr>
        <w:rFonts w:hint="default"/>
        <w:lang w:val="es-ES" w:eastAsia="en-US" w:bidi="ar-SA"/>
      </w:rPr>
    </w:lvl>
    <w:lvl w:ilvl="8">
      <w:start w:val="0"/>
      <w:numFmt w:val="bullet"/>
      <w:lvlText w:val="•"/>
      <w:lvlJc w:val="left"/>
      <w:pPr>
        <w:ind w:left="8548" w:hanging="255"/>
      </w:pPr>
      <w:rPr>
        <w:rFonts w:hint="default"/>
        <w:lang w:val="es-ES" w:eastAsia="en-US" w:bidi="ar-SA"/>
      </w:rPr>
    </w:lvl>
  </w:abstractNum>
  <w:abstractNum w:abstractNumId="1">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1080"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260"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2725" w:hanging="360"/>
      </w:pPr>
      <w:rPr>
        <w:rFonts w:hint="default"/>
        <w:lang w:val="es-ES" w:eastAsia="en-US" w:bidi="ar-SA"/>
      </w:rPr>
    </w:lvl>
    <w:lvl w:ilvl="5">
      <w:start w:val="0"/>
      <w:numFmt w:val="bullet"/>
      <w:lvlText w:val="•"/>
      <w:lvlJc w:val="left"/>
      <w:pPr>
        <w:ind w:left="4011" w:hanging="360"/>
      </w:pPr>
      <w:rPr>
        <w:rFonts w:hint="default"/>
        <w:lang w:val="es-ES" w:eastAsia="en-US" w:bidi="ar-SA"/>
      </w:rPr>
    </w:lvl>
    <w:lvl w:ilvl="6">
      <w:start w:val="0"/>
      <w:numFmt w:val="bullet"/>
      <w:lvlText w:val="•"/>
      <w:lvlJc w:val="left"/>
      <w:pPr>
        <w:ind w:left="529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868" w:hanging="360"/>
      </w:pPr>
      <w:rPr>
        <w:rFonts w:hint="default"/>
        <w:lang w:val="es-ES" w:eastAsia="en-US" w:bidi="ar-SA"/>
      </w:rPr>
    </w:lvl>
  </w:abstractNum>
  <w:abstractNum w:abstractNumId="0">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380"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386" w:hanging="420"/>
      </w:pPr>
      <w:rPr>
        <w:rFonts w:hint="default"/>
        <w:lang w:val="es-ES" w:eastAsia="en-US" w:bidi="ar-SA"/>
      </w:rPr>
    </w:lvl>
    <w:lvl w:ilvl="3">
      <w:start w:val="0"/>
      <w:numFmt w:val="bullet"/>
      <w:lvlText w:val="•"/>
      <w:lvlJc w:val="left"/>
      <w:pPr>
        <w:ind w:left="3393" w:hanging="420"/>
      </w:pPr>
      <w:rPr>
        <w:rFonts w:hint="default"/>
        <w:lang w:val="es-ES" w:eastAsia="en-US" w:bidi="ar-SA"/>
      </w:rPr>
    </w:lvl>
    <w:lvl w:ilvl="4">
      <w:start w:val="0"/>
      <w:numFmt w:val="bullet"/>
      <w:lvlText w:val="•"/>
      <w:lvlJc w:val="left"/>
      <w:pPr>
        <w:ind w:left="4400" w:hanging="420"/>
      </w:pPr>
      <w:rPr>
        <w:rFonts w:hint="default"/>
        <w:lang w:val="es-ES" w:eastAsia="en-US" w:bidi="ar-SA"/>
      </w:rPr>
    </w:lvl>
    <w:lvl w:ilvl="5">
      <w:start w:val="0"/>
      <w:numFmt w:val="bullet"/>
      <w:lvlText w:val="•"/>
      <w:lvlJc w:val="left"/>
      <w:pPr>
        <w:ind w:left="5406" w:hanging="420"/>
      </w:pPr>
      <w:rPr>
        <w:rFonts w:hint="default"/>
        <w:lang w:val="es-ES" w:eastAsia="en-US" w:bidi="ar-SA"/>
      </w:rPr>
    </w:lvl>
    <w:lvl w:ilvl="6">
      <w:start w:val="0"/>
      <w:numFmt w:val="bullet"/>
      <w:lvlText w:val="•"/>
      <w:lvlJc w:val="left"/>
      <w:pPr>
        <w:ind w:left="6413" w:hanging="420"/>
      </w:pPr>
      <w:rPr>
        <w:rFonts w:hint="default"/>
        <w:lang w:val="es-ES" w:eastAsia="en-US" w:bidi="ar-SA"/>
      </w:rPr>
    </w:lvl>
    <w:lvl w:ilvl="7">
      <w:start w:val="0"/>
      <w:numFmt w:val="bullet"/>
      <w:lvlText w:val="•"/>
      <w:lvlJc w:val="left"/>
      <w:pPr>
        <w:ind w:left="7420" w:hanging="420"/>
      </w:pPr>
      <w:rPr>
        <w:rFonts w:hint="default"/>
        <w:lang w:val="es-ES" w:eastAsia="en-US" w:bidi="ar-SA"/>
      </w:rPr>
    </w:lvl>
    <w:lvl w:ilvl="8">
      <w:start w:val="0"/>
      <w:numFmt w:val="bullet"/>
      <w:lvlText w:val="•"/>
      <w:lvlJc w:val="left"/>
      <w:pPr>
        <w:ind w:left="8426" w:hanging="420"/>
      </w:pPr>
      <w:rPr>
        <w:rFonts w:hint="default"/>
        <w:lang w:val="es-ES" w:eastAsia="en-US" w:bidi="ar-SA"/>
      </w:rPr>
    </w:lvl>
  </w:abstractNum>
  <w:num w:numId="4">
    <w:abstractNumId w:val="3"/>
  </w:num>
  <w:num w:numId="3">
    <w:abstractNumId w:val="2"/>
  </w:num>
  <w:num w:numId="5">
    <w:abstractNumId w:val="4"/>
  </w:num>
  <w:num w:numId="7">
    <w:abstractNumId w:val="6"/>
  </w:num>
  <w:num w:numId="6">
    <w:abstractNumId w:val="5"/>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spacing w:before="169"/>
      <w:ind w:left="960" w:hanging="240"/>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ind w:left="720"/>
      <w:jc w:val="both"/>
      <w:outlineLvl w:val="2"/>
    </w:pPr>
    <w:rPr>
      <w:rFonts w:ascii="Times New Roman" w:hAnsi="Times New Roman" w:eastAsia="Times New Roman" w:cs="Times New Roman"/>
      <w:b/>
      <w:bCs/>
      <w:sz w:val="24"/>
      <w:szCs w:val="24"/>
      <w:lang w:val="es-ES" w:eastAsia="en-US" w:bidi="ar-SA"/>
    </w:rPr>
  </w:style>
  <w:style w:styleId="Title" w:type="paragraph">
    <w:name w:val="Title"/>
    <w:basedOn w:val="Normal"/>
    <w:uiPriority w:val="1"/>
    <w:qFormat/>
    <w:pPr>
      <w:spacing w:before="40"/>
      <w:ind w:left="1553" w:right="1911" w:hanging="1554"/>
    </w:pPr>
    <w:rPr>
      <w:rFonts w:ascii="Arial" w:hAnsi="Arial" w:eastAsia="Arial" w:cs="Arial"/>
      <w:b/>
      <w:bCs/>
      <w:sz w:val="36"/>
      <w:szCs w:val="36"/>
      <w:lang w:val="es-E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before="74"/>
      <w:ind w:left="120"/>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hyperlink" Target="https://www.dabeaz.com/ply/ply.html" TargetMode="External"/><Relationship Id="rId33" Type="http://schemas.openxmlformats.org/officeDocument/2006/relationships/hyperlink" Target="https://docs.python.org/3/library/dataclasses.html" TargetMode="External"/><Relationship Id="rId34" Type="http://schemas.openxmlformats.org/officeDocument/2006/relationships/hyperlink" Target="https://github.com/dabeaz/ply" TargetMode="External"/><Relationship Id="rId35" Type="http://schemas.openxmlformats.org/officeDocument/2006/relationships/hyperlink" Target="https://dickgrune.com/Books/PTAPG_2nd_Edition/" TargetMode="External"/><Relationship Id="rId36" Type="http://schemas.openxmlformats.org/officeDocument/2006/relationships/hyperlink" Target="https://en.wikipedia.org/wiki/LALR_parser" TargetMode="External"/><Relationship Id="rId37" Type="http://schemas.openxmlformats.org/officeDocument/2006/relationships/hyperlink" Target="https://en.wikipedia.org/wiki/Chomsky_normal_form" TargetMode="External"/><Relationship Id="rId3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Documentacion_analizador_sintactico_Unidad5.docx</dc:title>
  <dcterms:created xsi:type="dcterms:W3CDTF">2026-05-29T20:15:23Z</dcterms:created>
  <dcterms:modified xsi:type="dcterms:W3CDTF">2026-05-29T20:15:23Z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Producer">
    <vt:lpwstr>Skia/PDF m150 Google Docs Renderer</vt:lpwstr>
  </property>
  <property fmtid="{D5CDD505-2E9C-101B-9397-08002B2CF9AE}" pid="5" name="LastSaved">
    <vt:filetime>2026-05-29T00:00:00Z</vt:filetime>
  </property>
</Properties>
</file>