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/>
            <w:r>
              <w:rPr>
                <w:color w:val="FF0000"/>
              </w:rPr>
            </w:r>
            <w:r/>
            <w:r/>
            <w:r>
              <w:rPr>
                <w:color w:val="FF0000"/>
              </w:rPr>
            </w:r>
            <w:r/>
            <w:r/>
            <w:r>
              <w:rPr>
                <w:color w:val="FF0000"/>
              </w:rPr>
            </w:r>
            <w:r/>
            <w:r>
              <w:t>21人(老師：</w:t>
            </w:r>
            <w:r>
              <w:rPr>
                <w:color w:val="FF0000"/>
              </w:rPr>
              <w:t>{{老師人數}}</w:t>
            </w:r>
            <w:r>
              <w:t>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{{預算經費列}}</w:t>
            </w:r>
            <w: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{{預算總額}}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  <w:t>{{預算支出列}}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{{預算_支出總計}}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{{擬請補助_原因}}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{{擬請補助_方式}}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{{預算總額}}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</w:r>
      <w:r>
        <w:t>核備日期：</w:t>
      </w:r>
      <w:r>
        <w:rPr>
          <w:color w:val="FF0000"/>
        </w:rPr>
        <w:t>{{核備日期_預算}}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活動組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黃湘紜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2025-12-04T19:30 ~ 2025-12-04T21:30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教育大樓1504教室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/>
            <w:r>
              <w:rPr>
                <w:color w:val="FF0000"/>
              </w:rPr>
            </w:r>
            <w:r/>
            <w:r/>
            <w:r>
              <w:rPr>
                <w:color w:val="FF0000"/>
              </w:rPr>
            </w:r>
            <w:r/>
            <w:r/>
            <w:r>
              <w:rPr>
                <w:color w:val="FF0000"/>
              </w:rPr>
            </w:r>
            <w:r/>
            <w:r/>
            <w:r>
              <w:rPr>
                <w:color w:val="FF0000"/>
              </w:rPr>
            </w:r>
            <w:r/>
            <w:r>
              <w:t>21人(老師：</w:t>
            </w:r>
            <w:r>
              <w:rPr>
                <w:color w:val="FF0000"/>
              </w:rPr>
              <w:t>{{老師人數}}</w:t>
            </w:r>
            <w:r>
              <w:t>人/學生：21人)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{{決算經費列}}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ind w:lef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{{預算總額}}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嗨啾夾心軟糖—葡萄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嗨啾夾心軟糖—草莓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原萃鐵觀音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 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0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50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  <w:t>A4彩印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pPr>
              <w:jc w:val="center"/>
            </w:pPr>
            <w:r>
              <w:rPr>
                <w:rFonts w:ascii="標楷體" w:hAnsi="標楷體" w:eastAsia="標楷體"/>
              </w:rPr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269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{{結餘_餘額}}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{{結餘_處理方式}}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{{超支_金額}}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{{超支_處理方式}}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</w:r>
      <w:r>
        <w:t>核備日期：</w:t>
      </w:r>
      <w:r>
        <w:rPr>
          <w:color w:val="FF0000"/>
        </w:rPr>
        <w:t>{{核備日期_決算}}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