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BD" w:rsidRPr="0083690D" w:rsidRDefault="00CD72BD" w:rsidP="00955B4C">
      <w:pPr>
        <w:jc w:val="center"/>
        <w:rPr>
          <w:sz w:val="44"/>
          <w:szCs w:val="44"/>
        </w:rPr>
      </w:pPr>
      <w:r w:rsidRPr="0083690D">
        <w:rPr>
          <w:rFonts w:hint="eastAsia"/>
          <w:sz w:val="44"/>
          <w:szCs w:val="44"/>
        </w:rPr>
        <w:t>浙江大学</w:t>
      </w:r>
      <w:r w:rsidRPr="0083690D">
        <w:rPr>
          <w:rFonts w:hint="eastAsia"/>
          <w:sz w:val="44"/>
          <w:szCs w:val="44"/>
        </w:rPr>
        <w:t>2006-2007</w:t>
      </w:r>
      <w:r w:rsidRPr="0083690D">
        <w:rPr>
          <w:rFonts w:hint="eastAsia"/>
          <w:sz w:val="44"/>
          <w:szCs w:val="44"/>
        </w:rPr>
        <w:t>秋冬</w:t>
      </w:r>
      <w:r w:rsidRPr="0083690D">
        <w:rPr>
          <w:rFonts w:hint="eastAsia"/>
          <w:sz w:val="44"/>
          <w:szCs w:val="44"/>
        </w:rPr>
        <w:t xml:space="preserve"> </w:t>
      </w:r>
      <w:r w:rsidRPr="0083690D">
        <w:rPr>
          <w:rFonts w:hint="eastAsia"/>
          <w:sz w:val="44"/>
          <w:szCs w:val="44"/>
        </w:rPr>
        <w:t>线性代数</w:t>
      </w:r>
    </w:p>
    <w:p w:rsidR="00A86891" w:rsidRPr="00324AC0" w:rsidRDefault="00A86891" w:rsidP="00A86891">
      <w:pPr>
        <w:rPr>
          <w:szCs w:val="21"/>
        </w:rPr>
      </w:pPr>
    </w:p>
    <w:p w:rsidR="00CD72BD" w:rsidRDefault="00CD72BD">
      <w:pPr>
        <w:numPr>
          <w:ilvl w:val="0"/>
          <w:numId w:val="1"/>
        </w:numPr>
      </w:pPr>
      <w:r>
        <w:rPr>
          <w:rFonts w:hint="eastAsia"/>
        </w:rPr>
        <w:t>填空题（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D72BD" w:rsidRDefault="00CD72BD">
      <w:r>
        <w:rPr>
          <w:rFonts w:hint="eastAsia"/>
        </w:rPr>
        <w:t xml:space="preserve"> 1.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阶矩阵，且</w:t>
      </w:r>
      <w:r w:rsidRPr="007E465F">
        <w:rPr>
          <w:position w:val="-6"/>
        </w:rPr>
        <w:object w:dxaOrig="1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5pt;height:14.25pt" o:ole="">
            <v:imagedata r:id="rId7" o:title=""/>
          </v:shape>
          <o:OLEObject Type="Embed" ProgID="Equation.DSMT4" ShapeID="_x0000_i1025" DrawAspect="Content" ObjectID="_1385728814" r:id="rId8"/>
        </w:object>
      </w:r>
      <w:r>
        <w:rPr>
          <w:rFonts w:hint="eastAsia"/>
        </w:rPr>
        <w:t>，则</w:t>
      </w:r>
      <w:r w:rsidRPr="007E465F">
        <w:rPr>
          <w:position w:val="-6"/>
        </w:rPr>
        <w:object w:dxaOrig="1480" w:dyaOrig="320">
          <v:shape id="_x0000_i1026" type="#_x0000_t75" style="width:74.5pt;height:15.9pt" o:ole="">
            <v:imagedata r:id="rId9" o:title=""/>
          </v:shape>
          <o:OLEObject Type="Embed" ProgID="Equation.DSMT4" ShapeID="_x0000_i1026" DrawAspect="Content" ObjectID="_1385728815" r:id="rId10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8F7725" w:rsidRDefault="008F7725"/>
    <w:p w:rsidR="008F7725" w:rsidRPr="00360C6C" w:rsidRDefault="008F7725">
      <w:pPr>
        <w:rPr>
          <w:color w:val="0070C0"/>
        </w:rPr>
      </w:pPr>
      <w:r w:rsidRPr="00360C6C">
        <w:rPr>
          <w:rFonts w:ascii="黑体" w:eastAsia="黑体" w:hint="eastAsia"/>
          <w:b/>
          <w:color w:val="0070C0"/>
        </w:rPr>
        <w:t>解</w:t>
      </w:r>
      <w:r w:rsidRPr="00360C6C">
        <w:rPr>
          <w:rFonts w:hint="eastAsia"/>
          <w:color w:val="0070C0"/>
        </w:rPr>
        <w:t xml:space="preserve"> </w:t>
      </w:r>
      <w:r w:rsidRPr="00360C6C">
        <w:rPr>
          <w:rFonts w:hint="eastAsia"/>
          <w:color w:val="0070C0"/>
        </w:rPr>
        <w:t>因为</w:t>
      </w:r>
      <m:oMath>
        <m:r>
          <w:rPr>
            <w:rFonts w:ascii="Cambria Math" w:hAnsi="Cambria Math"/>
            <w:color w:val="0070C0"/>
          </w:rPr>
          <m:t>AB=BC=E</m:t>
        </m:r>
      </m:oMath>
      <w:r w:rsidRPr="00360C6C">
        <w:rPr>
          <w:rFonts w:hint="eastAsia"/>
          <w:color w:val="0070C0"/>
        </w:rPr>
        <w:t>，则</w:t>
      </w:r>
      <m:oMath>
        <m:r>
          <w:rPr>
            <w:rFonts w:ascii="Cambria Math" w:hAnsi="Cambria Math"/>
            <w:color w:val="0070C0"/>
          </w:rPr>
          <m:t>A=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，</m:t>
        </m:r>
        <m:r>
          <w:rPr>
            <w:rFonts w:ascii="Cambria Math" w:hAnsi="Cambria Math"/>
            <w:color w:val="0070C0"/>
          </w:rPr>
          <m:t>C=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-1</m:t>
            </m:r>
          </m:sup>
        </m:sSup>
      </m:oMath>
      <w:r w:rsidRPr="00360C6C">
        <w:rPr>
          <w:rFonts w:hint="eastAsia"/>
          <w:color w:val="0070C0"/>
        </w:rPr>
        <w:t>，从而</w:t>
      </w:r>
      <m:oMath>
        <m:r>
          <w:rPr>
            <w:rFonts w:ascii="Cambria Math" w:hAnsi="Cambria Math"/>
            <w:color w:val="0070C0"/>
          </w:rPr>
          <m:t>A=C</m:t>
        </m:r>
      </m:oMath>
      <w:r w:rsidRPr="00360C6C">
        <w:rPr>
          <w:rFonts w:hint="eastAsia"/>
          <w:color w:val="0070C0"/>
        </w:rPr>
        <w:t>。又因为</w:t>
      </w:r>
      <m:oMath>
        <m:r>
          <w:rPr>
            <w:rFonts w:ascii="Cambria Math" w:hAnsi="Cambria Math"/>
            <w:color w:val="0070C0"/>
          </w:rPr>
          <m:t>AC=E</m:t>
        </m:r>
      </m:oMath>
      <w:r w:rsidRPr="00360C6C">
        <w:rPr>
          <w:rFonts w:hint="eastAsia"/>
          <w:color w:val="0070C0"/>
        </w:rPr>
        <w:t>，则</w:t>
      </w: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=E</m:t>
        </m:r>
      </m:oMath>
      <w:r w:rsidRPr="00360C6C">
        <w:rPr>
          <w:rFonts w:hint="eastAsia"/>
          <w:color w:val="0070C0"/>
        </w:rPr>
        <w:t>。同理可得</w:t>
      </w: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C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=E</m:t>
        </m:r>
      </m:oMath>
      <w:r w:rsidRPr="00360C6C">
        <w:rPr>
          <w:rFonts w:hint="eastAsia"/>
          <w:color w:val="0070C0"/>
        </w:rPr>
        <w:t>，因此</w:t>
      </w: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</w:rPr>
          <m:t>+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+</m:t>
        </m:r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C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w:rPr>
            <w:rFonts w:ascii="Cambria Math" w:hAnsi="Cambria Math"/>
            <w:color w:val="0070C0"/>
          </w:rPr>
          <m:t>=3E</m:t>
        </m:r>
      </m:oMath>
    </w:p>
    <w:p w:rsidR="008F7725" w:rsidRDefault="008F7725"/>
    <w:p w:rsidR="008F7725" w:rsidRPr="008F7725" w:rsidRDefault="008F7725"/>
    <w:p w:rsidR="00CD72BD" w:rsidRDefault="00CD72BD">
      <w:r>
        <w:rPr>
          <w:rFonts w:hint="eastAsia"/>
        </w:rPr>
        <w:t xml:space="preserve">2. </w:t>
      </w:r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阶矩阵</w:t>
      </w:r>
      <w:r w:rsidR="00BE3CDF" w:rsidRPr="00BE3CDF">
        <w:rPr>
          <w:position w:val="-68"/>
        </w:rPr>
        <w:object w:dxaOrig="2760" w:dyaOrig="1480">
          <v:shape id="_x0000_i1027" type="#_x0000_t75" style="width:138.15pt;height:74.5pt" o:ole="">
            <v:imagedata r:id="rId11" o:title=""/>
          </v:shape>
          <o:OLEObject Type="Embed" ProgID="Equation.DSMT4" ShapeID="_x0000_i1027" DrawAspect="Content" ObjectID="_1385728816" r:id="rId12"/>
        </w:object>
      </w:r>
      <w:r>
        <w:rPr>
          <w:rFonts w:hint="eastAsia"/>
        </w:rPr>
        <w:t>，其中</w:t>
      </w:r>
      <w:r w:rsidRPr="007E465F">
        <w:rPr>
          <w:position w:val="-14"/>
        </w:rPr>
        <w:object w:dxaOrig="4060" w:dyaOrig="380">
          <v:shape id="_x0000_i1028" type="#_x0000_t75" style="width:203.45pt;height:18.4pt" o:ole="">
            <v:imagedata r:id="rId13" o:title=""/>
          </v:shape>
          <o:OLEObject Type="Embed" ProgID="Equation.DSMT4" ShapeID="_x0000_i1028" DrawAspect="Content" ObjectID="_1385728817" r:id="rId14"/>
        </w:object>
      </w:r>
      <w:r>
        <w:rPr>
          <w:rFonts w:hint="eastAsia"/>
        </w:rPr>
        <w:t>，</w:t>
      </w:r>
    </w:p>
    <w:p w:rsidR="00CD72BD" w:rsidRDefault="00CD72BD">
      <w:pPr>
        <w:ind w:firstLineChars="200" w:firstLine="420"/>
      </w:pPr>
      <w:r>
        <w:rPr>
          <w:rFonts w:hint="eastAsia"/>
        </w:rPr>
        <w:t>则</w:t>
      </w:r>
      <w:r w:rsidRPr="007E465F">
        <w:rPr>
          <w:position w:val="-10"/>
        </w:rPr>
        <w:object w:dxaOrig="700" w:dyaOrig="320">
          <v:shape id="_x0000_i1029" type="#_x0000_t75" style="width:35.15pt;height:15.9pt" o:ole="">
            <v:imagedata r:id="rId15" o:title=""/>
          </v:shape>
          <o:OLEObject Type="Embed" ProgID="Equation.DSMT4" ShapeID="_x0000_i1029" DrawAspect="Content" ObjectID="_1385728818" r:id="rId16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522287" w:rsidRDefault="00522287" w:rsidP="00522287"/>
    <w:p w:rsidR="00522287" w:rsidRPr="00EC46FD" w:rsidRDefault="00522287" w:rsidP="00522287">
      <w:pPr>
        <w:rPr>
          <w:rFonts w:eastAsiaTheme="minorEastAsia"/>
          <w:color w:val="0070C0"/>
        </w:rPr>
      </w:pPr>
      <w:r w:rsidRPr="00360C6C">
        <w:rPr>
          <w:rFonts w:ascii="黑体" w:eastAsia="黑体" w:hint="eastAsia"/>
          <w:b/>
          <w:color w:val="0070C0"/>
        </w:rPr>
        <w:t>解</w:t>
      </w:r>
      <w:r w:rsidRPr="00360C6C">
        <w:rPr>
          <w:rFonts w:hint="eastAsia"/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70C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360C6C">
        <w:rPr>
          <w:rFonts w:hint="eastAsia"/>
          <w:color w:val="0070C0"/>
        </w:rPr>
        <w:t>，</w:t>
      </w:r>
      <w:r w:rsidR="00EC46FD">
        <w:rPr>
          <w:rFonts w:hint="eastAsia"/>
          <w:color w:val="0070C0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70C0"/>
          </w:rPr>
          <m:t>≠0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70C0"/>
          </w:rPr>
          <m:t>≠0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d>
          <m:dPr>
            <m:ctrlPr>
              <w:rPr>
                <w:rFonts w:ascii="Cambria Math" w:eastAsiaTheme="minorEastAsia" w:hAnsi="Cambria Math" w:cs="Cambria Math"/>
                <w:color w:val="0070C0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70C0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=1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，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，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⋯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，</m:t>
            </m:r>
            <m:r>
              <w:rPr>
                <w:rFonts w:ascii="Cambria Math" w:eastAsiaTheme="minorEastAsia" w:hAnsi="Cambria Math" w:cs="Cambria Math"/>
                <w:color w:val="0070C0"/>
              </w:rPr>
              <m:t>n</m:t>
            </m:r>
          </m:e>
        </m:d>
      </m:oMath>
      <w:r w:rsidR="00EC46FD">
        <w:rPr>
          <w:rFonts w:hint="eastAsia"/>
          <w:color w:val="0070C0"/>
        </w:rPr>
        <w:t>，则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</m:t>
        </m:r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=1</m:t>
        </m:r>
      </m:oMath>
      <w:r w:rsidR="00EC46FD">
        <w:rPr>
          <w:rFonts w:hint="eastAsia"/>
          <w:color w:val="0070C0"/>
        </w:rPr>
        <w:t>，且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≥1</m:t>
        </m:r>
      </m:oMath>
      <w:r w:rsidR="00EC46FD">
        <w:rPr>
          <w:rFonts w:hint="eastAsia"/>
          <w:color w:val="0070C0"/>
        </w:rPr>
        <w:t>。又因为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≤</m:t>
        </m:r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70C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70C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color w:val="0070C0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70C0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color w:val="0070C0"/>
          </w:rPr>
          <m:t>=1</m:t>
        </m:r>
      </m:oMath>
      <w:r w:rsidR="00EC46FD">
        <w:rPr>
          <w:rFonts w:hint="eastAsia"/>
          <w:color w:val="0070C0"/>
        </w:rPr>
        <w:t>，所以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=1</m:t>
        </m:r>
      </m:oMath>
      <w:r w:rsidR="00EC46FD">
        <w:rPr>
          <w:rFonts w:hint="eastAsia"/>
          <w:color w:val="0070C0"/>
        </w:rPr>
        <w:t>。</w:t>
      </w:r>
    </w:p>
    <w:p w:rsidR="00522287" w:rsidRDefault="00522287" w:rsidP="00522287"/>
    <w:p w:rsidR="00522287" w:rsidRPr="00EC46FD" w:rsidRDefault="00EC46FD" w:rsidP="00522287">
      <w:pPr>
        <w:rPr>
          <w:color w:val="0070C0"/>
        </w:rPr>
      </w:pPr>
      <w:r w:rsidRPr="00EC46FD">
        <w:rPr>
          <w:rFonts w:hint="eastAsia"/>
          <w:color w:val="0070C0"/>
        </w:rPr>
        <w:t>说明</w:t>
      </w:r>
      <w:r w:rsidRPr="00EC46FD">
        <w:rPr>
          <w:rFonts w:hint="eastAsia"/>
          <w:color w:val="0070C0"/>
        </w:rPr>
        <w:t xml:space="preserve"> </w:t>
      </w:r>
      <w:r w:rsidRPr="00EC46FD">
        <w:rPr>
          <w:rFonts w:hint="eastAsia"/>
          <w:color w:val="0070C0"/>
        </w:rPr>
        <w:t>此时不必要求</w:t>
      </w:r>
      <m:oMath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70C0"/>
          </w:rPr>
          <m:t>≠0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70C0"/>
          </w:rPr>
          <m:t>≠0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d>
          <m:dPr>
            <m:ctrlPr>
              <w:rPr>
                <w:rFonts w:ascii="Cambria Math" w:eastAsiaTheme="minorEastAsia" w:hAnsi="Cambria Math" w:cs="Cambria Math"/>
                <w:color w:val="0070C0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0070C0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=1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，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，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⋯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0070C0"/>
              </w:rPr>
              <m:t>，</m:t>
            </m:r>
            <m:r>
              <w:rPr>
                <w:rFonts w:ascii="Cambria Math" w:eastAsiaTheme="minorEastAsia" w:hAnsi="Cambria Math" w:cs="Cambria Math"/>
                <w:color w:val="0070C0"/>
              </w:rPr>
              <m:t>n</m:t>
            </m:r>
          </m:e>
        </m:d>
      </m:oMath>
      <w:r w:rsidRPr="00EC46FD">
        <w:rPr>
          <w:rFonts w:hint="eastAsia"/>
          <w:color w:val="0070C0"/>
        </w:rPr>
        <w:t>，只要</w:t>
      </w:r>
      <m:oMath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⋯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n</m:t>
            </m:r>
          </m:sub>
        </m:sSub>
      </m:oMath>
      <w:r w:rsidRPr="00EC46FD">
        <w:rPr>
          <w:rFonts w:hint="eastAsia"/>
          <w:color w:val="0070C0"/>
        </w:rPr>
        <w:t>中至少有一个不为零，并且</w:t>
      </w:r>
      <m:oMath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⋯</m:t>
        </m:r>
        <m:r>
          <m:rPr>
            <m:sty m:val="p"/>
          </m:rPr>
          <w:rPr>
            <w:rFonts w:ascii="Cambria Math" w:eastAsiaTheme="minorEastAsia" w:hAnsi="Cambria Math" w:cs="Cambria Math"/>
            <w:color w:val="0070C0"/>
          </w:rPr>
          <m:t>，</m:t>
        </m:r>
        <m:sSub>
          <m:sSubPr>
            <m:ctrlPr>
              <w:rPr>
                <w:rFonts w:ascii="Cambria Math" w:eastAsia="Cambria Math" w:hAnsi="Cambria Math" w:cs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w:rPr>
                <w:rFonts w:ascii="Cambria Math" w:eastAsia="Cambria Math" w:hAnsi="Cambria Math" w:cs="Cambria Math"/>
                <w:color w:val="0070C0"/>
              </w:rPr>
              <m:t>n</m:t>
            </m:r>
          </m:sub>
        </m:sSub>
      </m:oMath>
      <w:r w:rsidRPr="00EC46FD">
        <w:rPr>
          <w:rFonts w:hint="eastAsia"/>
          <w:color w:val="0070C0"/>
        </w:rPr>
        <w:t>中也至少有一个不为零即可。</w:t>
      </w:r>
    </w:p>
    <w:p w:rsidR="00EC46FD" w:rsidRPr="00EC46FD" w:rsidRDefault="00EC46FD" w:rsidP="00522287">
      <w:pPr>
        <w:rPr>
          <w:color w:val="0070C0"/>
        </w:rPr>
      </w:pPr>
      <w:r w:rsidRPr="00EC46FD">
        <w:rPr>
          <w:rFonts w:hint="eastAsia"/>
          <w:color w:val="0070C0"/>
        </w:rPr>
        <w:t xml:space="preserve">    </w:t>
      </w:r>
      <w:r w:rsidRPr="00EC46FD">
        <w:rPr>
          <w:rFonts w:hint="eastAsia"/>
          <w:color w:val="0070C0"/>
        </w:rPr>
        <w:t>记住这个结论，经常要用到这个结论。</w:t>
      </w:r>
    </w:p>
    <w:p w:rsidR="00EC46FD" w:rsidRDefault="00EC46FD" w:rsidP="00522287"/>
    <w:p w:rsidR="00EC46FD" w:rsidRPr="008F7725" w:rsidRDefault="00EC46FD" w:rsidP="00522287"/>
    <w:p w:rsidR="00CD72BD" w:rsidRDefault="00CD72BD">
      <w:r>
        <w:rPr>
          <w:rFonts w:hint="eastAsia"/>
        </w:rPr>
        <w:t xml:space="preserve">3.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阶矩阵，且</w:t>
      </w:r>
      <w:r w:rsidRPr="007E465F">
        <w:rPr>
          <w:position w:val="-10"/>
        </w:rPr>
        <w:object w:dxaOrig="1760" w:dyaOrig="360">
          <v:shape id="_x0000_i1030" type="#_x0000_t75" style="width:87.9pt;height:18.4pt" o:ole="">
            <v:imagedata r:id="rId17" o:title=""/>
          </v:shape>
          <o:OLEObject Type="Embed" ProgID="Equation.DSMT4" ShapeID="_x0000_i1030" DrawAspect="Content" ObjectID="_1385728819" r:id="rId18"/>
        </w:object>
      </w:r>
      <w:r>
        <w:rPr>
          <w:rFonts w:hint="eastAsia"/>
        </w:rPr>
        <w:t>则</w:t>
      </w:r>
      <w:r w:rsidRPr="007E465F">
        <w:rPr>
          <w:position w:val="-10"/>
        </w:rPr>
        <w:object w:dxaOrig="920" w:dyaOrig="360">
          <v:shape id="_x0000_i1031" type="#_x0000_t75" style="width:46.05pt;height:18.4pt" o:ole="">
            <v:imagedata r:id="rId19" o:title=""/>
          </v:shape>
          <o:OLEObject Type="Embed" ProgID="Equation.DSMT4" ShapeID="_x0000_i1031" DrawAspect="Content" ObjectID="_1385728820" r:id="rId20"/>
        </w:objec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>。</w:t>
      </w:r>
    </w:p>
    <w:p w:rsidR="00CD72BD" w:rsidRDefault="00CD72BD">
      <w:r>
        <w:rPr>
          <w:rFonts w:hint="eastAsia"/>
        </w:rPr>
        <w:t xml:space="preserve">4. </w:t>
      </w:r>
      <w:r>
        <w:rPr>
          <w:rFonts w:hint="eastAsia"/>
        </w:rPr>
        <w:t>设</w:t>
      </w:r>
      <w:r w:rsidRPr="007E465F">
        <w:rPr>
          <w:position w:val="-12"/>
        </w:rPr>
        <w:object w:dxaOrig="6820" w:dyaOrig="380">
          <v:shape id="_x0000_i1032" type="#_x0000_t75" style="width:341.6pt;height:18.4pt" o:ole="">
            <v:imagedata r:id="rId21" o:title=""/>
          </v:shape>
          <o:OLEObject Type="Embed" ProgID="Equation.DSMT4" ShapeID="_x0000_i1032" DrawAspect="Content" ObjectID="_1385728821" r:id="rId22"/>
        </w:object>
      </w:r>
      <w:r>
        <w:rPr>
          <w:rFonts w:hint="eastAsia"/>
        </w:rPr>
        <w:t>，已知</w:t>
      </w:r>
      <w:r w:rsidRPr="007E465F">
        <w:rPr>
          <w:position w:val="-10"/>
        </w:rPr>
        <w:object w:dxaOrig="240" w:dyaOrig="320">
          <v:shape id="_x0000_i1033" type="#_x0000_t75" style="width:11.7pt;height:15.9pt" o:ole="">
            <v:imagedata r:id="rId23" o:title=""/>
          </v:shape>
          <o:OLEObject Type="Embed" ProgID="Equation.DSMT4" ShapeID="_x0000_i1033" DrawAspect="Content" ObjectID="_1385728822" r:id="rId24"/>
        </w:object>
      </w:r>
      <w:r>
        <w:rPr>
          <w:rFonts w:hint="eastAsia"/>
        </w:rPr>
        <w:t>不能由</w:t>
      </w:r>
    </w:p>
    <w:p w:rsidR="00CD72BD" w:rsidRDefault="00CD72BD">
      <w:pPr>
        <w:ind w:firstLineChars="200" w:firstLine="420"/>
      </w:pPr>
      <w:r w:rsidRPr="007E465F">
        <w:rPr>
          <w:position w:val="-12"/>
        </w:rPr>
        <w:object w:dxaOrig="920" w:dyaOrig="360">
          <v:shape id="_x0000_i1034" type="#_x0000_t75" style="width:46.05pt;height:18.4pt" o:ole="">
            <v:imagedata r:id="rId25" o:title=""/>
          </v:shape>
          <o:OLEObject Type="Embed" ProgID="Equation.DSMT4" ShapeID="_x0000_i1034" DrawAspect="Content" ObjectID="_1385728823" r:id="rId26"/>
        </w:object>
      </w:r>
      <w:r>
        <w:rPr>
          <w:rFonts w:hint="eastAsia"/>
        </w:rPr>
        <w:t>线性表示，则</w:t>
      </w:r>
      <w:r w:rsidRPr="007E465F">
        <w:rPr>
          <w:position w:val="-6"/>
        </w:rPr>
        <w:object w:dxaOrig="380" w:dyaOrig="220">
          <v:shape id="_x0000_i1035" type="#_x0000_t75" style="width:18.4pt;height:10.9pt" o:ole="">
            <v:imagedata r:id="rId27" o:title=""/>
          </v:shape>
          <o:OLEObject Type="Embed" ProgID="Equation.DSMT4" ShapeID="_x0000_i1035" DrawAspect="Content" ObjectID="_1385728824" r:id="rId28"/>
        </w:objec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:rsidR="00CD72BD" w:rsidRDefault="00CD72BD">
      <w:r>
        <w:rPr>
          <w:rFonts w:hint="eastAsia"/>
        </w:rPr>
        <w:t xml:space="preserve">5. </w:t>
      </w:r>
      <w:r>
        <w:rPr>
          <w:rFonts w:hint="eastAsia"/>
        </w:rPr>
        <w:t>设</w:t>
      </w:r>
      <w:r w:rsidRPr="007E465F">
        <w:rPr>
          <w:position w:val="-50"/>
        </w:rPr>
        <w:object w:dxaOrig="1780" w:dyaOrig="1120">
          <v:shape id="_x0000_i1036" type="#_x0000_t75" style="width:89.6pt;height:56.1pt" o:ole="">
            <v:imagedata r:id="rId29" o:title=""/>
          </v:shape>
          <o:OLEObject Type="Embed" ProgID="Equation.DSMT4" ShapeID="_x0000_i1036" DrawAspect="Content" ObjectID="_1385728825" r:id="rId30"/>
        </w:object>
      </w:r>
      <w:r>
        <w:rPr>
          <w:rFonts w:hint="eastAsia"/>
        </w:rPr>
        <w:t>，</w:t>
      </w:r>
      <w:r w:rsidRPr="007E465F">
        <w:rPr>
          <w:position w:val="-50"/>
        </w:rPr>
        <w:object w:dxaOrig="1780" w:dyaOrig="1120">
          <v:shape id="_x0000_i1037" type="#_x0000_t75" style="width:89.6pt;height:56.1pt" o:ole="">
            <v:imagedata r:id="rId31" o:title=""/>
          </v:shape>
          <o:OLEObject Type="Embed" ProgID="Equation.DSMT4" ShapeID="_x0000_i1037" DrawAspect="Content" ObjectID="_1385728826" r:id="rId32"/>
        </w:object>
      </w:r>
      <w:r>
        <w:rPr>
          <w:rFonts w:hint="eastAsia"/>
        </w:rPr>
        <w:t>，则当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时，</w:t>
      </w:r>
      <w:r w:rsidRPr="007E465F">
        <w:rPr>
          <w:position w:val="-6"/>
        </w:rPr>
        <w:object w:dxaOrig="1100" w:dyaOrig="320">
          <v:shape id="_x0000_i1038" type="#_x0000_t75" style="width:54.4pt;height:15.9pt" o:ole="">
            <v:imagedata r:id="rId33" o:title=""/>
          </v:shape>
          <o:OLEObject Type="Embed" ProgID="Equation.DSMT4" ShapeID="_x0000_i1038" DrawAspect="Content" ObjectID="_1385728827" r:id="rId34"/>
        </w:object>
      </w:r>
      <w:r>
        <w:rPr>
          <w:rFonts w:hint="eastAsia"/>
        </w:rPr>
        <w:t>。</w:t>
      </w:r>
    </w:p>
    <w:p w:rsidR="00A26851" w:rsidRDefault="00A26851"/>
    <w:p w:rsidR="00A26851" w:rsidRPr="006D46E9" w:rsidRDefault="00A26851" w:rsidP="00A26851">
      <w:pPr>
        <w:rPr>
          <w:rFonts w:ascii="黑体" w:eastAsia="黑体"/>
          <w:b/>
          <w:color w:val="0070C0"/>
        </w:rPr>
      </w:pPr>
      <w:r w:rsidRPr="006D46E9">
        <w:rPr>
          <w:rFonts w:ascii="黑体" w:eastAsia="黑体" w:hint="eastAsia"/>
          <w:b/>
          <w:color w:val="0070C0"/>
        </w:rPr>
        <w:lastRenderedPageBreak/>
        <w:t>解</w:t>
      </w:r>
      <w:r w:rsidRPr="006D46E9">
        <w:rPr>
          <w:rFonts w:hint="eastAsia"/>
          <w:color w:val="0070C0"/>
        </w:rPr>
        <w:t xml:space="preserve"> </w:t>
      </w:r>
      <w:r w:rsidRPr="006D46E9">
        <w:rPr>
          <w:rFonts w:hint="eastAsia"/>
          <w:color w:val="0070C0"/>
        </w:rPr>
        <w:t>记</w:t>
      </w:r>
      <m:oMath>
        <m:r>
          <w:rPr>
            <w:rFonts w:ascii="Cambria Math" w:hAnsi="Cambria Math"/>
            <w:color w:val="0070C0"/>
          </w:rPr>
          <m:t>X</m:t>
        </m:r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eastAsiaTheme="minorEastAsia" w:hAnsi="Cambria Math"/>
                <w:color w:val="0070C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70C0"/>
          </w:rPr>
          <m:t>，</m:t>
        </m:r>
        <m:r>
          <w:rPr>
            <w:rFonts w:ascii="Cambria Math" w:hAnsi="Cambria Math"/>
            <w:color w:val="0070C0"/>
          </w:rPr>
          <m:t>Y</m:t>
        </m:r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eastAsiaTheme="minorEastAsia" w:hAnsi="Cambria Math"/>
                <w:color w:val="0070C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</w:rPr>
              <m:t>T</m:t>
            </m:r>
          </m:sup>
        </m:sSup>
      </m:oMath>
      <w:r w:rsidRPr="006D46E9">
        <w:rPr>
          <w:rFonts w:hint="eastAsia"/>
          <w:color w:val="0070C0"/>
        </w:rPr>
        <w:t>，矩阵</w:t>
      </w:r>
      <m:oMath>
        <m:r>
          <w:rPr>
            <w:rFonts w:ascii="Cambria Math" w:hAnsi="Cambria Math"/>
            <w:color w:val="0070C0"/>
          </w:rPr>
          <m:t>A</m:t>
        </m:r>
      </m:oMath>
      <w:r w:rsidRPr="006D46E9">
        <w:rPr>
          <w:rFonts w:hint="eastAsia"/>
          <w:color w:val="0070C0"/>
        </w:rPr>
        <w:t>所对应的二次型为</w:t>
      </w:r>
      <m:oMath>
        <m:r>
          <w:rPr>
            <w:rFonts w:ascii="Cambria Math" w:hAnsi="Cambria Math"/>
            <w:color w:val="0070C0"/>
          </w:rPr>
          <m:t>f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  <m:ctrlPr>
              <w:rPr>
                <w:rFonts w:ascii="Cambria Math" w:hAnsi="Cambria Math"/>
                <w:color w:val="0070C0"/>
              </w:rPr>
            </m:ctrlPr>
          </m:sup>
        </m:sSup>
        <m:r>
          <w:rPr>
            <w:rFonts w:ascii="Cambria Math" w:hAnsi="Cambria Math"/>
            <w:color w:val="0070C0"/>
          </w:rPr>
          <m:t>AX</m:t>
        </m:r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</m:oMath>
      <w:r w:rsidRPr="006D46E9">
        <w:rPr>
          <w:rFonts w:hint="eastAsia"/>
          <w:color w:val="0070C0"/>
        </w:rPr>
        <w:t>，令</w:t>
      </w:r>
    </w:p>
    <w:p w:rsidR="00A26851" w:rsidRPr="006D46E9" w:rsidRDefault="00FC28AA" w:rsidP="00A26851">
      <w:pPr>
        <w:ind w:leftChars="337" w:left="708"/>
        <w:rPr>
          <w:rFonts w:eastAsiaTheme="minorEastAsia"/>
          <w:color w:val="0070C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color w:val="0070C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A26851" w:rsidRPr="006D46E9" w:rsidRDefault="00A26851" w:rsidP="00A26851">
      <w:pPr>
        <w:rPr>
          <w:color w:val="0070C0"/>
        </w:rPr>
      </w:pPr>
      <w:r w:rsidRPr="006D46E9">
        <w:rPr>
          <w:rFonts w:hint="eastAsia"/>
          <w:color w:val="0070C0"/>
        </w:rPr>
        <w:t>即</w:t>
      </w:r>
      <m:oMath>
        <m:r>
          <w:rPr>
            <w:rFonts w:ascii="Cambria Math" w:hAnsi="Cambria Math"/>
            <w:color w:val="0070C0"/>
          </w:rPr>
          <m:t>X</m:t>
        </m:r>
        <m:r>
          <m:rPr>
            <m:sty m:val="p"/>
          </m:rPr>
          <w:rPr>
            <w:rFonts w:ascii="Cambria Math" w:hAnsi="Cambria Math"/>
            <w:color w:val="0070C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0070C0"/>
          </w:rPr>
          <m:t>Y</m:t>
        </m:r>
        <m:r>
          <m:rPr>
            <m:sty m:val="p"/>
          </m:rPr>
          <w:rPr>
            <w:rFonts w:ascii="Cambria Math" w:hAnsi="Cambria Math"/>
            <w:color w:val="0070C0"/>
          </w:rPr>
          <m:t>=</m:t>
        </m:r>
        <m:r>
          <w:rPr>
            <w:rFonts w:ascii="Cambria Math" w:hAnsi="Cambria Math"/>
            <w:color w:val="0070C0"/>
          </w:rPr>
          <m:t>CY</m:t>
        </m:r>
      </m:oMath>
      <w:r w:rsidRPr="006D46E9">
        <w:rPr>
          <w:rFonts w:hint="eastAsia"/>
          <w:color w:val="0070C0"/>
        </w:rPr>
        <w:t>，则</w:t>
      </w:r>
      <m:oMath>
        <m:r>
          <w:rPr>
            <w:rFonts w:ascii="Cambria Math" w:hAnsi="Cambria Math"/>
            <w:color w:val="0070C0"/>
          </w:rPr>
          <m:t>f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  <m:ctrlPr>
              <w:rPr>
                <w:rFonts w:ascii="Cambria Math" w:hAnsi="Cambria Math"/>
                <w:color w:val="0070C0"/>
              </w:rPr>
            </m:ctrlPr>
          </m:sup>
        </m:sSup>
        <m:r>
          <w:rPr>
            <w:rFonts w:ascii="Cambria Math" w:hAnsi="Cambria Math"/>
            <w:color w:val="0070C0"/>
          </w:rPr>
          <m:t>AX=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  <m:ctrlPr>
              <w:rPr>
                <w:rFonts w:ascii="Cambria Math" w:hAnsi="Cambria Math"/>
                <w:color w:val="0070C0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  <m:ctrlPr>
              <w:rPr>
                <w:rFonts w:ascii="Cambria Math" w:hAnsi="Cambria Math"/>
                <w:color w:val="0070C0"/>
              </w:rPr>
            </m:ctrlPr>
          </m:sup>
        </m:sSup>
        <m:r>
          <w:rPr>
            <w:rFonts w:ascii="Cambria Math" w:hAnsi="Cambria Math"/>
            <w:color w:val="0070C0"/>
          </w:rPr>
          <m:t>ACY</m:t>
        </m:r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y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y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70C0"/>
              </w:rPr>
            </m:ctrlPr>
          </m:sSubSupPr>
          <m:e>
            <m:r>
              <w:rPr>
                <w:rFonts w:ascii="Cambria Math" w:hAnsi="Cambria Math"/>
                <w:color w:val="0070C0"/>
              </w:rPr>
              <m:t>y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w:rPr>
                <w:rFonts w:ascii="Cambria Math" w:hAnsi="Cambria Math"/>
                <w:color w:val="0070C0"/>
              </w:rPr>
              <m:t>2</m:t>
            </m:r>
          </m:sup>
        </m:sSubSup>
        <m: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</m:t>
            </m:r>
            <m:ctrlPr>
              <w:rPr>
                <w:rFonts w:ascii="Cambria Math" w:hAnsi="Cambria Math"/>
                <w:color w:val="0070C0"/>
              </w:rPr>
            </m:ctrlPr>
          </m:sup>
        </m:sSup>
        <m:r>
          <w:rPr>
            <w:rFonts w:ascii="Cambria Math" w:hAnsi="Cambria Math"/>
            <w:color w:val="0070C0"/>
          </w:rPr>
          <m:t>BY</m:t>
        </m:r>
      </m:oMath>
    </w:p>
    <w:p w:rsidR="00A26851" w:rsidRPr="006D46E9" w:rsidRDefault="00A26851" w:rsidP="00A26851">
      <w:pPr>
        <w:rPr>
          <w:color w:val="0070C0"/>
        </w:rPr>
      </w:pPr>
      <w:r w:rsidRPr="006D46E9">
        <w:rPr>
          <w:rFonts w:hint="eastAsia"/>
          <w:color w:val="0070C0"/>
        </w:rPr>
        <w:t>因此</w:t>
      </w:r>
      <m:oMath>
        <m:r>
          <w:rPr>
            <w:rFonts w:ascii="Cambria Math" w:hAnsi="Cambria Math"/>
            <w:color w:val="0070C0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0</m:t>
                  </m:r>
                </m:e>
              </m:mr>
            </m:m>
          </m:e>
        </m:d>
      </m:oMath>
      <w:r w:rsidR="009F455A" w:rsidRPr="006D46E9">
        <w:rPr>
          <w:rFonts w:hint="eastAsia"/>
          <w:color w:val="0070C0"/>
        </w:rPr>
        <w:t>。</w:t>
      </w:r>
    </w:p>
    <w:p w:rsidR="00A26851" w:rsidRDefault="00A26851"/>
    <w:p w:rsidR="00A26851" w:rsidRDefault="00A26851"/>
    <w:p w:rsidR="00CD72BD" w:rsidRDefault="00CD72BD">
      <w:pPr>
        <w:numPr>
          <w:ilvl w:val="0"/>
          <w:numId w:val="1"/>
        </w:numPr>
      </w:pPr>
      <w:r>
        <w:rPr>
          <w:rFonts w:hint="eastAsia"/>
        </w:rPr>
        <w:t>解答题</w:t>
      </w:r>
    </w:p>
    <w:p w:rsidR="00CD72BD" w:rsidRPr="005A4847" w:rsidRDefault="00CD72BD">
      <w:pPr>
        <w:numPr>
          <w:ilvl w:val="1"/>
          <w:numId w:val="1"/>
        </w:numPr>
      </w:pPr>
      <w:r w:rsidRPr="005A4847">
        <w:rPr>
          <w:rFonts w:hint="eastAsia"/>
        </w:rPr>
        <w:t>（</w:t>
      </w:r>
      <w:r w:rsidRPr="005A4847">
        <w:rPr>
          <w:rFonts w:hint="eastAsia"/>
        </w:rPr>
        <w:t>10</w:t>
      </w:r>
      <w:r w:rsidRPr="005A4847">
        <w:rPr>
          <w:rFonts w:hint="eastAsia"/>
        </w:rPr>
        <w:t>分）设</w:t>
      </w:r>
      <w:r w:rsidRPr="005A4847">
        <w:rPr>
          <w:position w:val="-10"/>
        </w:rPr>
        <w:object w:dxaOrig="3159" w:dyaOrig="360">
          <v:shape id="_x0000_i1039" type="#_x0000_t75" style="width:158.25pt;height:18.4pt" o:ole="">
            <v:imagedata r:id="rId35" o:title=""/>
          </v:shape>
          <o:OLEObject Type="Embed" ProgID="Equation.DSMT4" ShapeID="_x0000_i1039" DrawAspect="Content" ObjectID="_1385728828" r:id="rId36"/>
        </w:object>
      </w:r>
      <w:r w:rsidRPr="005A4847">
        <w:rPr>
          <w:rFonts w:hint="eastAsia"/>
        </w:rPr>
        <w:t>，</w:t>
      </w:r>
      <w:r w:rsidRPr="005A4847">
        <w:rPr>
          <w:position w:val="-10"/>
        </w:rPr>
        <w:object w:dxaOrig="880" w:dyaOrig="360">
          <v:shape id="_x0000_i1040" type="#_x0000_t75" style="width:44.35pt;height:18.4pt" o:ole="">
            <v:imagedata r:id="rId37" o:title=""/>
          </v:shape>
          <o:OLEObject Type="Embed" ProgID="Equation.DSMT4" ShapeID="_x0000_i1040" DrawAspect="Content" ObjectID="_1385728829" r:id="rId38"/>
        </w:object>
      </w:r>
      <w:r w:rsidRPr="005A4847">
        <w:rPr>
          <w:rFonts w:hint="eastAsia"/>
        </w:rPr>
        <w:t>，计算</w:t>
      </w:r>
      <w:r w:rsidRPr="005A4847">
        <w:rPr>
          <w:position w:val="-14"/>
        </w:rPr>
        <w:object w:dxaOrig="820" w:dyaOrig="400">
          <v:shape id="_x0000_i1041" type="#_x0000_t75" style="width:41pt;height:20.1pt" o:ole="">
            <v:imagedata r:id="rId39" o:title=""/>
          </v:shape>
          <o:OLEObject Type="Embed" ProgID="Equation.DSMT4" ShapeID="_x0000_i1041" DrawAspect="Content" ObjectID="_1385728830" r:id="rId40"/>
        </w:object>
      </w:r>
      <w:r w:rsidRPr="005A4847">
        <w:rPr>
          <w:rFonts w:hint="eastAsia"/>
        </w:rPr>
        <w:t>。</w:t>
      </w:r>
    </w:p>
    <w:p w:rsidR="00955B4C" w:rsidRDefault="00955B4C" w:rsidP="00955B4C">
      <w:pPr>
        <w:ind w:leftChars="202" w:left="424"/>
      </w:pPr>
    </w:p>
    <w:p w:rsidR="00955B4C" w:rsidRPr="006D46E9" w:rsidRDefault="00955B4C" w:rsidP="00955B4C">
      <w:pPr>
        <w:ind w:leftChars="202" w:left="424"/>
        <w:rPr>
          <w:rFonts w:ascii="黑体" w:eastAsia="黑体"/>
          <w:b/>
          <w:color w:val="0070C0"/>
        </w:rPr>
      </w:pPr>
      <w:r w:rsidRPr="006D46E9">
        <w:rPr>
          <w:rFonts w:ascii="黑体" w:eastAsia="黑体" w:hint="eastAsia"/>
          <w:b/>
          <w:color w:val="0070C0"/>
        </w:rPr>
        <w:t>解</w:t>
      </w:r>
      <w:r w:rsidRPr="006D46E9">
        <w:rPr>
          <w:rFonts w:hint="eastAsia"/>
          <w:color w:val="0070C0"/>
        </w:rPr>
        <w:t xml:space="preserve"> </w:t>
      </w:r>
      <w:r w:rsidRPr="006D46E9">
        <w:rPr>
          <w:rFonts w:hint="eastAsia"/>
          <w:color w:val="0070C0"/>
        </w:rPr>
        <w:t>因为</w:t>
      </w:r>
      <m:oMath>
        <m:r>
          <w:rPr>
            <w:rFonts w:ascii="Cambria Math" w:hAnsi="Cambria Math"/>
            <w:color w:val="0070C0"/>
          </w:rPr>
          <m:t>βα=</m:t>
        </m:r>
        <m:r>
          <m:rPr>
            <m:sty m:val="p"/>
          </m:rPr>
          <w:rPr>
            <w:rFonts w:ascii="Cambria Math" w:hAnsi="Cambria Math" w:hint="eastAsia"/>
            <w:color w:val="0070C0"/>
          </w:rPr>
          <m:t>2</m:t>
        </m:r>
        <m:r>
          <m:rPr>
            <m:sty m:val="p"/>
          </m:rPr>
          <w:rPr>
            <w:rFonts w:ascii="Cambria Math" w:hAnsi="Cambria Math"/>
            <w:color w:val="0070C0"/>
          </w:rPr>
          <m:t>，</m:t>
        </m:r>
        <m:r>
          <w:rPr>
            <w:rFonts w:ascii="Cambria Math" w:hAnsi="Cambria Math"/>
            <w:color w:val="0070C0"/>
          </w:rPr>
          <m:t>Aα=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αβ</m:t>
            </m:r>
          </m:e>
        </m:d>
        <m:r>
          <w:rPr>
            <w:rFonts w:ascii="Cambria Math" w:hAnsi="Cambria Math"/>
            <w:color w:val="0070C0"/>
          </w:rPr>
          <m:t>α=α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βα</m:t>
            </m:r>
          </m:e>
        </m:d>
        <m:r>
          <w:rPr>
            <w:rFonts w:ascii="Cambria Math" w:hAnsi="Cambria Math"/>
            <w:color w:val="0070C0"/>
          </w:rPr>
          <m:t>=4α</m:t>
        </m:r>
      </m:oMath>
      <w:r w:rsidRPr="006D46E9">
        <w:rPr>
          <w:rFonts w:hint="eastAsia"/>
          <w:color w:val="0070C0"/>
        </w:rPr>
        <w:t>，所以</w:t>
      </w:r>
      <w:r w:rsidR="00EA6F65" w:rsidRPr="006D46E9">
        <w:rPr>
          <w:rFonts w:hint="eastAsia"/>
          <w:color w:val="0070C0"/>
        </w:rPr>
        <w:t>4</w:t>
      </w:r>
      <w:r w:rsidRPr="006D46E9">
        <w:rPr>
          <w:rFonts w:hint="eastAsia"/>
          <w:color w:val="0070C0"/>
        </w:rPr>
        <w:t>是</w:t>
      </w:r>
      <m:oMath>
        <m:r>
          <w:rPr>
            <w:rFonts w:ascii="Cambria Math" w:hAnsi="Cambria Math"/>
            <w:color w:val="0070C0"/>
          </w:rPr>
          <m:t>A</m:t>
        </m:r>
      </m:oMath>
      <w:r w:rsidRPr="006D46E9">
        <w:rPr>
          <w:rFonts w:hint="eastAsia"/>
          <w:color w:val="0070C0"/>
        </w:rPr>
        <w:t>的特征值。又因为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=1</m:t>
        </m:r>
      </m:oMath>
      <w:r w:rsidRPr="006D46E9">
        <w:rPr>
          <w:rFonts w:hint="eastAsia"/>
          <w:color w:val="0070C0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Pr="006D46E9">
        <w:rPr>
          <w:rFonts w:hint="eastAsia"/>
          <w:color w:val="0070C0"/>
        </w:rPr>
        <w:t>，由此可知</w:t>
      </w:r>
      <w:r w:rsidRPr="006D46E9">
        <w:rPr>
          <w:rFonts w:hint="eastAsia"/>
          <w:color w:val="0070C0"/>
        </w:rPr>
        <w:t>0</w:t>
      </w:r>
      <w:r w:rsidRPr="006D46E9">
        <w:rPr>
          <w:rFonts w:hint="eastAsia"/>
          <w:color w:val="0070C0"/>
        </w:rPr>
        <w:t>是</w:t>
      </w:r>
      <m:oMath>
        <m:r>
          <w:rPr>
            <w:rFonts w:ascii="Cambria Math" w:hAnsi="Cambria Math"/>
            <w:color w:val="0070C0"/>
          </w:rPr>
          <m:t>A</m:t>
        </m:r>
      </m:oMath>
      <w:r w:rsidRPr="006D46E9">
        <w:rPr>
          <w:rFonts w:hint="eastAsia"/>
          <w:color w:val="0070C0"/>
        </w:rPr>
        <w:t>的特征值，且所对应的齐次线性方程组</w:t>
      </w:r>
      <m:oMath>
        <m:r>
          <m:rPr>
            <m:sty m:val="p"/>
          </m:rPr>
          <w:rPr>
            <w:rFonts w:ascii="Cambria Math" w:hAnsi="Cambria Math"/>
            <w:color w:val="0070C0"/>
          </w:rPr>
          <m:t>-</m:t>
        </m:r>
        <m:r>
          <w:rPr>
            <w:rFonts w:ascii="Cambria Math" w:hAnsi="Cambria Math"/>
            <w:color w:val="0070C0"/>
          </w:rPr>
          <m:t>AX</m:t>
        </m:r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Pr="006D46E9">
        <w:rPr>
          <w:rFonts w:hint="eastAsia"/>
          <w:color w:val="0070C0"/>
        </w:rPr>
        <w:t>的基础解系向量个数为</w:t>
      </w:r>
      <w:r w:rsidRPr="006D46E9">
        <w:rPr>
          <w:rFonts w:hint="eastAsia"/>
          <w:color w:val="0070C0"/>
        </w:rPr>
        <w:t>4-1=3</w:t>
      </w:r>
      <w:r w:rsidRPr="006D46E9">
        <w:rPr>
          <w:rFonts w:hint="eastAsia"/>
          <w:color w:val="0070C0"/>
        </w:rPr>
        <w:t>，这说明</w:t>
      </w:r>
      <w:r w:rsidRPr="006D46E9">
        <w:rPr>
          <w:rFonts w:hint="eastAsia"/>
          <w:color w:val="0070C0"/>
        </w:rPr>
        <w:t>0</w:t>
      </w:r>
      <w:r w:rsidRPr="006D46E9">
        <w:rPr>
          <w:rFonts w:hint="eastAsia"/>
          <w:color w:val="0070C0"/>
        </w:rPr>
        <w:t>是</w:t>
      </w:r>
      <m:oMath>
        <m:r>
          <w:rPr>
            <w:rFonts w:ascii="Cambria Math" w:hAnsi="Cambria Math"/>
            <w:color w:val="0070C0"/>
          </w:rPr>
          <m:t>A</m:t>
        </m:r>
      </m:oMath>
      <w:r w:rsidRPr="006D46E9">
        <w:rPr>
          <w:rFonts w:hint="eastAsia"/>
          <w:color w:val="0070C0"/>
        </w:rPr>
        <w:t>的特征多项式的三重根。所以</w:t>
      </w:r>
      <m:oMath>
        <m:r>
          <w:rPr>
            <w:rFonts w:ascii="Cambria Math" w:hAnsi="Cambria Math"/>
            <w:color w:val="0070C0"/>
          </w:rPr>
          <m:t>2E-A</m:t>
        </m:r>
      </m:oMath>
      <w:r w:rsidRPr="006D46E9">
        <w:rPr>
          <w:rFonts w:hint="eastAsia"/>
          <w:color w:val="0070C0"/>
        </w:rPr>
        <w:t>特征值分别为：</w:t>
      </w:r>
    </w:p>
    <w:p w:rsidR="00955B4C" w:rsidRPr="006D46E9" w:rsidRDefault="00FC28AA" w:rsidP="00955B4C">
      <w:pPr>
        <w:ind w:leftChars="405" w:left="850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>=2-4=-2</m:t>
          </m:r>
        </m:oMath>
      </m:oMathPara>
    </w:p>
    <w:p w:rsidR="00955B4C" w:rsidRPr="006D46E9" w:rsidRDefault="00FC28AA" w:rsidP="00955B4C">
      <w:pPr>
        <w:ind w:leftChars="405" w:left="850"/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70C0"/>
            </w:rPr>
            <m:t>=2-0=2</m:t>
          </m:r>
        </m:oMath>
      </m:oMathPara>
    </w:p>
    <w:p w:rsidR="00955B4C" w:rsidRPr="006D46E9" w:rsidRDefault="00EA6F65" w:rsidP="00955B4C">
      <w:pPr>
        <w:ind w:leftChars="202" w:left="424"/>
        <w:rPr>
          <w:color w:val="0070C0"/>
        </w:rPr>
      </w:pPr>
      <w:r w:rsidRPr="006D46E9">
        <w:rPr>
          <w:rFonts w:hint="eastAsia"/>
          <w:color w:val="0070C0"/>
        </w:rPr>
        <w:t>因此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2E-A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=-16</m:t>
        </m:r>
      </m:oMath>
    </w:p>
    <w:p w:rsidR="00955B4C" w:rsidRDefault="00955B4C" w:rsidP="00955B4C">
      <w:pPr>
        <w:ind w:left="420"/>
        <w:rPr>
          <w:color w:val="FF0000"/>
        </w:rPr>
      </w:pPr>
    </w:p>
    <w:p w:rsidR="00955B4C" w:rsidRPr="002A74BB" w:rsidRDefault="00955B4C" w:rsidP="00955B4C">
      <w:pPr>
        <w:ind w:left="420"/>
        <w:rPr>
          <w:color w:val="FF0000"/>
        </w:rPr>
      </w:pPr>
    </w:p>
    <w:p w:rsidR="00CD72BD" w:rsidRDefault="00CD72BD">
      <w:pPr>
        <w:numPr>
          <w:ilvl w:val="1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分）设</w:t>
      </w:r>
      <w:r>
        <w:rPr>
          <w:rFonts w:hint="eastAsia"/>
        </w:rPr>
        <w:t>3</w:t>
      </w:r>
      <w:r>
        <w:rPr>
          <w:rFonts w:hint="eastAsia"/>
        </w:rPr>
        <w:t>阶矩阵</w:t>
      </w:r>
      <w:r w:rsidRPr="007E465F">
        <w:rPr>
          <w:position w:val="-50"/>
        </w:rPr>
        <w:object w:dxaOrig="1620" w:dyaOrig="1120">
          <v:shape id="_x0000_i1042" type="#_x0000_t75" style="width:81.2pt;height:56.1pt" o:ole="">
            <v:imagedata r:id="rId41" o:title=""/>
          </v:shape>
          <o:OLEObject Type="Embed" ProgID="Equation.DSMT4" ShapeID="_x0000_i1042" DrawAspect="Content" ObjectID="_1385728831" r:id="rId42"/>
        </w:object>
      </w:r>
      <w:r>
        <w:rPr>
          <w:rFonts w:hint="eastAsia"/>
        </w:rPr>
        <w:t>，且适合</w:t>
      </w:r>
      <w:r w:rsidRPr="007E465F">
        <w:rPr>
          <w:position w:val="-4"/>
        </w:rPr>
        <w:object w:dxaOrig="2020" w:dyaOrig="300">
          <v:shape id="_x0000_i1043" type="#_x0000_t75" style="width:101.3pt;height:15.05pt" o:ole="">
            <v:imagedata r:id="rId43" o:title=""/>
          </v:shape>
          <o:OLEObject Type="Embed" ProgID="Equation.DSMT4" ShapeID="_x0000_i1043" DrawAspect="Content" ObjectID="_1385728832" r:id="rId44"/>
        </w:object>
      </w:r>
      <w:r>
        <w:rPr>
          <w:rFonts w:hint="eastAsia"/>
        </w:rPr>
        <w:t>，求矩阵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CD72BD" w:rsidRPr="00326444" w:rsidRDefault="00CD72BD">
      <w:pPr>
        <w:numPr>
          <w:ilvl w:val="1"/>
          <w:numId w:val="1"/>
        </w:numPr>
      </w:pPr>
      <w:r w:rsidRPr="00326444">
        <w:rPr>
          <w:rFonts w:hint="eastAsia"/>
        </w:rPr>
        <w:t>（</w:t>
      </w:r>
      <w:r w:rsidRPr="00326444">
        <w:rPr>
          <w:rFonts w:hint="eastAsia"/>
        </w:rPr>
        <w:t>15</w:t>
      </w:r>
      <w:r w:rsidRPr="00326444">
        <w:rPr>
          <w:rFonts w:hint="eastAsia"/>
        </w:rPr>
        <w:t>分）问</w:t>
      </w:r>
      <w:r w:rsidRPr="00326444">
        <w:rPr>
          <w:rFonts w:hint="eastAsia"/>
        </w:rPr>
        <w:t>k</w:t>
      </w:r>
      <w:r w:rsidRPr="00326444">
        <w:rPr>
          <w:rFonts w:hint="eastAsia"/>
        </w:rPr>
        <w:t>为何值时，线性方程组</w:t>
      </w:r>
      <w:r w:rsidRPr="00326444">
        <w:rPr>
          <w:position w:val="-50"/>
        </w:rPr>
        <w:object w:dxaOrig="1939" w:dyaOrig="1120">
          <v:shape id="_x0000_i1044" type="#_x0000_t75" style="width:97.1pt;height:56.1pt" o:ole="">
            <v:imagedata r:id="rId45" o:title=""/>
          </v:shape>
          <o:OLEObject Type="Embed" ProgID="Equation.DSMT4" ShapeID="_x0000_i1044" DrawAspect="Content" ObjectID="_1385728833" r:id="rId46"/>
        </w:object>
      </w:r>
      <w:r w:rsidRPr="00326444">
        <w:rPr>
          <w:rFonts w:hint="eastAsia"/>
        </w:rPr>
        <w:t xml:space="preserve"> </w:t>
      </w:r>
      <w:r w:rsidRPr="00326444">
        <w:rPr>
          <w:rFonts w:hint="eastAsia"/>
        </w:rPr>
        <w:t>有唯一解、无解、无穷多解？在有解的情况下，求出其全部解。</w:t>
      </w:r>
    </w:p>
    <w:p w:rsidR="00CD72BD" w:rsidRDefault="00CD72BD">
      <w:pPr>
        <w:numPr>
          <w:ilvl w:val="1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分）设二次型</w:t>
      </w:r>
      <w:r w:rsidRPr="007E465F">
        <w:rPr>
          <w:position w:val="-12"/>
        </w:rPr>
        <w:object w:dxaOrig="2980" w:dyaOrig="360">
          <v:shape id="_x0000_i1045" type="#_x0000_t75" style="width:149pt;height:18.4pt" o:ole="">
            <v:imagedata r:id="rId47" o:title=""/>
          </v:shape>
          <o:OLEObject Type="Embed" ProgID="Equation.DSMT4" ShapeID="_x0000_i1045" DrawAspect="Content" ObjectID="_1385728834" r:id="rId48"/>
        </w:object>
      </w:r>
      <w:r>
        <w:rPr>
          <w:rFonts w:hint="eastAsia"/>
        </w:rPr>
        <w:t>。</w:t>
      </w:r>
    </w:p>
    <w:p w:rsidR="00CD72BD" w:rsidRDefault="00CD72BD">
      <w:pPr>
        <w:ind w:leftChars="400" w:left="1470" w:hangingChars="300" w:hanging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）写出该二次型的矩阵；（</w:t>
      </w:r>
      <w:r>
        <w:rPr>
          <w:rFonts w:hint="eastAsia"/>
        </w:rPr>
        <w:t>2</w:t>
      </w:r>
      <w:r>
        <w:rPr>
          <w:rFonts w:hint="eastAsia"/>
        </w:rPr>
        <w:t>）该二次型是否是正定二次型；（</w:t>
      </w:r>
      <w:r>
        <w:rPr>
          <w:rFonts w:hint="eastAsia"/>
        </w:rPr>
        <w:t>3</w:t>
      </w:r>
      <w:r>
        <w:rPr>
          <w:rFonts w:hint="eastAsia"/>
        </w:rPr>
        <w:t>）用非退化线性替换</w:t>
      </w:r>
      <w:r w:rsidRPr="007E465F">
        <w:rPr>
          <w:position w:val="-6"/>
        </w:rPr>
        <w:object w:dxaOrig="840" w:dyaOrig="279">
          <v:shape id="_x0000_i1046" type="#_x0000_t75" style="width:41.85pt;height:14.25pt" o:ole="">
            <v:imagedata r:id="rId49" o:title=""/>
          </v:shape>
          <o:OLEObject Type="Embed" ProgID="Equation.DSMT4" ShapeID="_x0000_i1046" DrawAspect="Content" ObjectID="_1385728835" r:id="rId50"/>
        </w:object>
      </w:r>
      <w:r>
        <w:rPr>
          <w:rFonts w:hint="eastAsia"/>
        </w:rPr>
        <w:t xml:space="preserve"> </w:t>
      </w:r>
      <w:r>
        <w:rPr>
          <w:rFonts w:hint="eastAsia"/>
        </w:rPr>
        <w:t>化该二次型为标准型，并写出所用的线性替换。</w:t>
      </w:r>
    </w:p>
    <w:p w:rsidR="00CD72BD" w:rsidRDefault="00CD72BD">
      <w:pPr>
        <w:numPr>
          <w:ilvl w:val="1"/>
          <w:numId w:val="1"/>
        </w:numPr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阶实对称矩阵，特征值</w:t>
      </w:r>
      <w:r w:rsidRPr="007E465F">
        <w:rPr>
          <w:position w:val="-10"/>
        </w:rPr>
        <w:object w:dxaOrig="780" w:dyaOrig="320">
          <v:shape id="_x0000_i1047" type="#_x0000_t75" style="width:39.35pt;height:15.9pt" o:ole="">
            <v:imagedata r:id="rId51" o:title=""/>
          </v:shape>
          <o:OLEObject Type="Embed" ProgID="Equation.DSMT4" ShapeID="_x0000_i1047" DrawAspect="Content" ObjectID="_1385728836" r:id="rId52"/>
        </w:object>
      </w:r>
      <w:r>
        <w:rPr>
          <w:rFonts w:hint="eastAsia"/>
        </w:rPr>
        <w:t>，属于特征值</w:t>
      </w:r>
      <w:r w:rsidRPr="007E465F">
        <w:rPr>
          <w:position w:val="-4"/>
        </w:rPr>
        <w:object w:dxaOrig="139" w:dyaOrig="260">
          <v:shape id="_x0000_i1048" type="#_x0000_t75" style="width:6.7pt;height:12.55pt" o:ole="">
            <v:imagedata r:id="rId53" o:title=""/>
          </v:shape>
          <o:OLEObject Type="Embed" ProgID="Equation.DSMT4" ShapeID="_x0000_i1048" DrawAspect="Content" ObjectID="_1385728837" r:id="rId54"/>
        </w:object>
      </w:r>
      <w:r>
        <w:rPr>
          <w:rFonts w:hint="eastAsia"/>
        </w:rPr>
        <w:t>的特征向量为</w:t>
      </w:r>
      <w:r w:rsidRPr="007E465F">
        <w:rPr>
          <w:position w:val="-10"/>
        </w:rPr>
        <w:object w:dxaOrig="1340" w:dyaOrig="360">
          <v:shape id="_x0000_i1049" type="#_x0000_t75" style="width:67pt;height:18.4pt" o:ole="">
            <v:imagedata r:id="rId55" o:title=""/>
          </v:shape>
          <o:OLEObject Type="Embed" ProgID="Equation.DSMT4" ShapeID="_x0000_i1049" DrawAspect="Content" ObjectID="_1385728838" r:id="rId56"/>
        </w:object>
      </w:r>
      <w:r>
        <w:rPr>
          <w:rFonts w:hint="eastAsia"/>
        </w:rPr>
        <w:t>，求</w:t>
      </w:r>
    </w:p>
    <w:p w:rsidR="00CD72BD" w:rsidRDefault="00CD72BD">
      <w:pPr>
        <w:numPr>
          <w:ilvl w:val="2"/>
          <w:numId w:val="1"/>
        </w:numPr>
      </w:pPr>
      <w:r>
        <w:rPr>
          <w:rFonts w:hint="eastAsia"/>
        </w:rPr>
        <w:t>属于特征值</w:t>
      </w:r>
      <w:r w:rsidRPr="007E465F">
        <w:rPr>
          <w:position w:val="-4"/>
        </w:rPr>
        <w:object w:dxaOrig="300" w:dyaOrig="260">
          <v:shape id="_x0000_i1050" type="#_x0000_t75" style="width:15.05pt;height:12.55pt" o:ole="">
            <v:imagedata r:id="rId57" o:title=""/>
          </v:shape>
          <o:OLEObject Type="Embed" ProgID="Equation.DSMT4" ShapeID="_x0000_i1050" DrawAspect="Content" ObjectID="_1385728839" r:id="rId58"/>
        </w:object>
      </w:r>
      <w:r>
        <w:rPr>
          <w:rFonts w:hint="eastAsia"/>
        </w:rPr>
        <w:t>的所有特征向量；（</w:t>
      </w:r>
      <w:r>
        <w:rPr>
          <w:rFonts w:hint="eastAsia"/>
        </w:rPr>
        <w:t>2</w:t>
      </w:r>
      <w:r>
        <w:rPr>
          <w:rFonts w:hint="eastAsia"/>
        </w:rPr>
        <w:t>）矩阵</w:t>
      </w:r>
      <w:r>
        <w:rPr>
          <w:rFonts w:hint="eastAsia"/>
        </w:rPr>
        <w:t>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 w:rsidRPr="007E465F">
        <w:rPr>
          <w:position w:val="-4"/>
        </w:rPr>
        <w:object w:dxaOrig="360" w:dyaOrig="300">
          <v:shape id="_x0000_i1051" type="#_x0000_t75" style="width:18.4pt;height:15.05pt" o:ole="">
            <v:imagedata r:id="rId59" o:title=""/>
          </v:shape>
          <o:OLEObject Type="Embed" ProgID="Equation.DSMT4" ShapeID="_x0000_i1051" DrawAspect="Content" ObjectID="_1385728840" r:id="rId60"/>
        </w:object>
      </w:r>
      <w:r>
        <w:rPr>
          <w:rFonts w:hint="eastAsia"/>
        </w:rPr>
        <w:t>。</w:t>
      </w:r>
    </w:p>
    <w:p w:rsidR="00CD72BD" w:rsidRDefault="00CD72BD">
      <w:pPr>
        <w:numPr>
          <w:ilvl w:val="0"/>
          <w:numId w:val="1"/>
        </w:numPr>
      </w:pPr>
      <w:r>
        <w:rPr>
          <w:rFonts w:hint="eastAsia"/>
        </w:rPr>
        <w:t>证明题：</w:t>
      </w:r>
    </w:p>
    <w:p w:rsidR="00CD72BD" w:rsidRDefault="00CD72BD">
      <w:pPr>
        <w:numPr>
          <w:ilvl w:val="1"/>
          <w:numId w:val="1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分）设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阶矩阵，满足</w:t>
      </w:r>
      <w:r w:rsidRPr="007E465F">
        <w:rPr>
          <w:position w:val="-10"/>
        </w:rPr>
        <w:object w:dxaOrig="700" w:dyaOrig="320">
          <v:shape id="_x0000_i1052" type="#_x0000_t75" style="width:35.15pt;height:15.9pt" o:ole="">
            <v:imagedata r:id="rId61" o:title=""/>
          </v:shape>
          <o:OLEObject Type="Embed" ProgID="Equation.DSMT4" ShapeID="_x0000_i1052" DrawAspect="Content" ObjectID="_1385728841" r:id="rId62"/>
        </w:object>
      </w:r>
      <w:r>
        <w:rPr>
          <w:rFonts w:hint="eastAsia"/>
        </w:rPr>
        <w:t>，求证：（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E465F">
        <w:rPr>
          <w:position w:val="-16"/>
        </w:rPr>
        <w:object w:dxaOrig="1100" w:dyaOrig="460">
          <v:shape id="_x0000_i1053" type="#_x0000_t75" style="width:54.4pt;height:23.45pt" o:ole="">
            <v:imagedata r:id="rId63" o:title=""/>
          </v:shape>
          <o:OLEObject Type="Embed" ProgID="Equation.DSMT4" ShapeID="_x0000_i1053" DrawAspect="Content" ObjectID="_1385728842" r:id="rId64"/>
        </w:objec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E465F">
        <w:rPr>
          <w:position w:val="-16"/>
        </w:rPr>
        <w:object w:dxaOrig="1520" w:dyaOrig="480">
          <v:shape id="_x0000_i1054" type="#_x0000_t75" style="width:76.2pt;height:24.3pt" o:ole="">
            <v:imagedata r:id="rId65" o:title=""/>
          </v:shape>
          <o:OLEObject Type="Embed" ProgID="Equation.DSMT4" ShapeID="_x0000_i1054" DrawAspect="Content" ObjectID="_1385728843" r:id="rId66"/>
        </w:object>
      </w:r>
      <w:r>
        <w:rPr>
          <w:rFonts w:hint="eastAsia"/>
        </w:rPr>
        <w:t>。</w:t>
      </w:r>
    </w:p>
    <w:p w:rsidR="00CD72BD" w:rsidRDefault="00CD72BD">
      <w:pPr>
        <w:numPr>
          <w:ilvl w:val="1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分）设矩阵</w:t>
      </w:r>
      <w:r>
        <w:rPr>
          <w:rFonts w:hint="eastAsia"/>
        </w:rPr>
        <w:t>A</w:t>
      </w:r>
      <w:r>
        <w:rPr>
          <w:rFonts w:hint="eastAsia"/>
        </w:rPr>
        <w:t>与对角阵</w:t>
      </w:r>
      <w:r w:rsidRPr="007E465F">
        <w:rPr>
          <w:position w:val="-10"/>
        </w:rPr>
        <w:object w:dxaOrig="1180" w:dyaOrig="320">
          <v:shape id="_x0000_i1055" type="#_x0000_t75" style="width:59.45pt;height:15.9pt" o:ole="">
            <v:imagedata r:id="rId67" o:title=""/>
          </v:shape>
          <o:OLEObject Type="Embed" ProgID="Equation.DSMT4" ShapeID="_x0000_i1055" DrawAspect="Content" ObjectID="_1385728844" r:id="rId68"/>
        </w:object>
      </w:r>
      <w:r>
        <w:rPr>
          <w:rFonts w:hint="eastAsia"/>
        </w:rPr>
        <w:t>相似，</w:t>
      </w:r>
      <w:r w:rsidRPr="007E465F">
        <w:rPr>
          <w:position w:val="-10"/>
        </w:rPr>
        <w:object w:dxaOrig="2840" w:dyaOrig="320">
          <v:shape id="_x0000_i1056" type="#_x0000_t75" style="width:141.5pt;height:15.9pt" o:ole="">
            <v:imagedata r:id="rId69" o:title=""/>
          </v:shape>
          <o:OLEObject Type="Embed" ProgID="Equation.DSMT4" ShapeID="_x0000_i1056" DrawAspect="Content" ObjectID="_1385728845" r:id="rId70"/>
        </w:object>
      </w:r>
      <w:r>
        <w:rPr>
          <w:rFonts w:hint="eastAsia"/>
        </w:rPr>
        <w:t>，求证</w:t>
      </w:r>
      <w:r>
        <w:rPr>
          <w:rFonts w:hint="eastAsia"/>
        </w:rPr>
        <w:t>B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。</w:t>
      </w:r>
    </w:p>
    <w:sectPr w:rsidR="00CD72BD" w:rsidSect="007E465F">
      <w:pgSz w:w="11906" w:h="16838"/>
      <w:pgMar w:top="1440" w:right="74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4BB" w:rsidRDefault="005F24BB" w:rsidP="001C04E1">
      <w:r>
        <w:separator/>
      </w:r>
    </w:p>
  </w:endnote>
  <w:endnote w:type="continuationSeparator" w:id="0">
    <w:p w:rsidR="005F24BB" w:rsidRDefault="005F24BB" w:rsidP="001C0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4BB" w:rsidRDefault="005F24BB" w:rsidP="001C04E1">
      <w:r>
        <w:separator/>
      </w:r>
    </w:p>
  </w:footnote>
  <w:footnote w:type="continuationSeparator" w:id="0">
    <w:p w:rsidR="005F24BB" w:rsidRDefault="005F24BB" w:rsidP="001C0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05F6"/>
    <w:multiLevelType w:val="hybridMultilevel"/>
    <w:tmpl w:val="A7E2086A"/>
    <w:lvl w:ilvl="0" w:tplc="E83AB79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0D6183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F1CA2C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CDF"/>
    <w:rsid w:val="001C04E1"/>
    <w:rsid w:val="002752E2"/>
    <w:rsid w:val="002A74BB"/>
    <w:rsid w:val="00326444"/>
    <w:rsid w:val="00360C6C"/>
    <w:rsid w:val="00472586"/>
    <w:rsid w:val="004A0E0C"/>
    <w:rsid w:val="00522287"/>
    <w:rsid w:val="005A4847"/>
    <w:rsid w:val="005F24BB"/>
    <w:rsid w:val="006C392F"/>
    <w:rsid w:val="006D46E9"/>
    <w:rsid w:val="00777A73"/>
    <w:rsid w:val="007E465F"/>
    <w:rsid w:val="0083690D"/>
    <w:rsid w:val="008F7725"/>
    <w:rsid w:val="00955B4C"/>
    <w:rsid w:val="009F455A"/>
    <w:rsid w:val="00A26851"/>
    <w:rsid w:val="00A86891"/>
    <w:rsid w:val="00BE3CDF"/>
    <w:rsid w:val="00C01201"/>
    <w:rsid w:val="00CD72BD"/>
    <w:rsid w:val="00D839B9"/>
    <w:rsid w:val="00E54CB8"/>
    <w:rsid w:val="00EA6F65"/>
    <w:rsid w:val="00EC46FD"/>
    <w:rsid w:val="00F52E5F"/>
    <w:rsid w:val="00FC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65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04E1"/>
    <w:rPr>
      <w:kern w:val="2"/>
      <w:sz w:val="18"/>
      <w:szCs w:val="18"/>
    </w:rPr>
  </w:style>
  <w:style w:type="paragraph" w:styleId="a4">
    <w:name w:val="footer"/>
    <w:basedOn w:val="a"/>
    <w:link w:val="Char0"/>
    <w:rsid w:val="001C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04E1"/>
    <w:rPr>
      <w:kern w:val="2"/>
      <w:sz w:val="18"/>
      <w:szCs w:val="18"/>
    </w:rPr>
  </w:style>
  <w:style w:type="paragraph" w:styleId="a5">
    <w:name w:val="Balloon Text"/>
    <w:basedOn w:val="a"/>
    <w:link w:val="Char1"/>
    <w:rsid w:val="008F7725"/>
    <w:rPr>
      <w:sz w:val="18"/>
      <w:szCs w:val="18"/>
    </w:rPr>
  </w:style>
  <w:style w:type="character" w:customStyle="1" w:styleId="Char1">
    <w:name w:val="批注框文本 Char"/>
    <w:basedOn w:val="a0"/>
    <w:link w:val="a5"/>
    <w:rsid w:val="008F7725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8F7725"/>
    <w:rPr>
      <w:color w:val="808080"/>
    </w:rPr>
  </w:style>
  <w:style w:type="paragraph" w:styleId="a7">
    <w:name w:val="List Paragraph"/>
    <w:basedOn w:val="a"/>
    <w:uiPriority w:val="34"/>
    <w:qFormat/>
    <w:rsid w:val="00955B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377</Words>
  <Characters>2153</Characters>
  <Application>Microsoft Office Word</Application>
  <DocSecurity>0</DocSecurity>
  <Lines>17</Lines>
  <Paragraphs>5</Paragraphs>
  <ScaleCrop>false</ScaleCrop>
  <Company>zju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浙江大学2006-2007春夏 线性代数</dc:title>
  <dc:subject/>
  <dc:creator>jhy</dc:creator>
  <cp:keywords/>
  <dc:description/>
  <cp:lastModifiedBy>zju</cp:lastModifiedBy>
  <cp:revision>19</cp:revision>
  <dcterms:created xsi:type="dcterms:W3CDTF">2011-12-17T14:11:00Z</dcterms:created>
  <dcterms:modified xsi:type="dcterms:W3CDTF">2011-12-18T07:45:00Z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