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Algorithmic Synthesis of Forensic Trajectories, Non-Post-Processed Emissive Shaders, and Procedural Web Audio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forensic behavioral engineering and client-side simulation demand lightweight, self-contained computational primitives that operate without heavy runtime frameworks, binary bindings, or containerized virtualization layers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adversarial behavioral biometrics, behavioral analysis pipelines inspect kinematic cursor signatures to distinguish human interaction from automated headless drivers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Simultaneously, rendering high-contrast vector dynamics on resource-constrained embedded systems requires single-pass optical illusions that bypass multi-buffer post-processing bloom pipelines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Complementing these disciplines, deterministic telemetry environments require procedurally synthesized auditory cues that eliminate bandwidth and asset-loading latency via direct scheduling on the hardware audio thread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following technical report provides the mathematical formulations, production-grade algorithmic implementations, and execution requirements for three standalone micro-components engineered for standard Python 3.11 and Node.js 18 environments.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Neuromotor Bézier Trajectory Generation with Dynamic Overshoot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 user-agent detection systems profile pointer movements across high-order spatial and temporal derivatives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Linear interpolations and naive polynomial splines exhibit artificial velocity distributions, constant accelerations, and static curvatures that fail deep kinematic inspections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Realistic human pointer movements are governed by biological motor control principles, primarily the minimum-jerk hypothesis of unconstrained limb motor planning and Fitts's Law for target acquisition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Mathematical Formulation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 reaching movements optimize mechanical smoothness by minimizing the time derivative of acceleration, termed jerk, integrated over the total duration of the movement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605" cy="242752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242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objective functional is formulated as: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10436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0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boundary conditions requiring zero velocity and zero acceleration at movement initiation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9737" cy="245564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37" cy="245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target arrival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3393" cy="246987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3" cy="246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variational solution yields a fifth-order polynomial governing the normalized kinematic displacement parameter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1949" cy="248434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9" cy="248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64543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4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Differentiating this scalar displacement produces the characteristic bell-shaped velocity profile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1949" cy="248434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9" cy="248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continuous acceleration profile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1949" cy="248434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9" cy="248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required to prevent mechanical discontinuities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0886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0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0886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0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Spatial curvature is generated using a parametric cubic Bézier curve driven by the scalar displacement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1949" cy="248434"/>
            <wp:effectExtent b="0" l="0" r="0" t="0"/>
            <wp:docPr id="5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9" cy="248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3052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97280" cy="246119"/>
            <wp:effectExtent b="0" l="0" r="0" t="0"/>
            <wp:docPr id="6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46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origin,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97280" cy="246119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46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nominal destination,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1498" cy="24511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8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denote stochastic control points offset orthogonally from the straight-line displacement vector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37599" cy="245967"/>
            <wp:effectExtent b="0" l="0" r="0" t="0"/>
            <wp:docPr id="6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599" cy="24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emulate physiological arm sweep curvature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Euclidean distance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6882" cy="243754"/>
            <wp:effectExtent b="0" l="0" r="0" t="0"/>
            <wp:docPr id="7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82" cy="243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exceeds a motor-planning threshold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5942" cy="247219"/>
            <wp:effectExtent b="0" l="0" r="0" t="0"/>
            <wp:docPr id="7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42" cy="247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human motor execution operates ballistically, producing an intentional overshoot of the intended target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primary ballistic phase is succeeded by a closed-loop visual feedback correction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8945"/>
            <wp:effectExtent b="0" l="0" r="0" t="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8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Superimposed upon the resulting trajectory is physiological micro-tremor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7501" cy="253549"/>
            <wp:effectExtent b="0" l="0" r="0" t="0"/>
            <wp:docPr id="7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501" cy="253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representing the 8–12 Hz involuntary motor unit firing rhythm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maintain convergence at terminal targets, this noise is modulated by a spatial boundary envelope that suppresses perturbation near both endpoints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3052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Implementation: Pure Python Trajectory Generator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standalone script contains zero third-party dependencies, executing natively within standard Python 3.11 runtimes using solely built-in library primitives: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random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List, Tuple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generate_human_trajectory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  p0: Tuple[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],</w:t>
        <w:br w:type="textWrapping"/>
        <w:t xml:space="preserve">    p3: Tuple[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],</w:t>
        <w:br w:type="textWrapping"/>
        <w:t xml:space="preserve">    duration: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0.65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fps: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overshoot_threshold: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220.0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overshoot_ratio: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noise_sigma: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0.45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) -&gt; List[Tuple[float, float, float]]: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dx, dy = p3[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- p0[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p3[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- p0[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dist = math.hypot(dx, dy)</w:t>
        <w:br w:type="textWrapping"/>
        <w:t xml:space="preserve">    overshoot = dist &gt; overshoot_threshold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overshoot:</w:t>
        <w:br w:type="textWrapping"/>
        <w:t xml:space="preserve">        angle = math.atan2(dy, dx)</w:t>
        <w:br w:type="textWrapping"/>
        <w:t xml:space="preserve">        ov_dist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(dist * overshoot_ratio,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28.0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random.uniform(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0.85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target = (p3[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+ math.cos(angle) * ov_dist, p3[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+ math.sin(angle) * ov_dist)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target = p3</w:t>
        <w:br w:type="textWrapping"/>
        <w:br w:type="textWrapping"/>
        <w:t xml:space="preserve">    u1, v1 = random.uniform(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0.38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random.uniform(-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dist</w:t>
        <w:br w:type="textWrapping"/>
        <w:t xml:space="preserve">    u2, v2 = random.uniform(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0.62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0.82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random.uniform(-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dist</w:t>
        <w:br w:type="textWrapping"/>
        <w:t xml:space="preserve">    p1 = (p0[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+ dx * u1 - (dy / dist) * v1, p0[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+ dy * u1 + (dx / dist) * v1)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dist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p0</w:t>
        <w:br w:type="textWrapping"/>
        <w:t xml:space="preserve">    p2 = (p0[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+ dx * u2 - (dy / dist) * v2, p0[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+ dy * u2 + (dx / dist) * v2)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dist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p0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bz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float: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omt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(omt**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a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(omt**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t * b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omt * (t**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c + (t**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d</w:t>
        <w:br w:type="textWrapping"/>
        <w:br w:type="textWrapping"/>
        <w:t xml:space="preserve">    steps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(duration * fps),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path: List[Tuple[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]] =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(steps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tau = i / steps</w:t>
        <w:br w:type="textWrapping"/>
        <w:t xml:space="preserve">        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(tau**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(tau**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(tau**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bx = bz(s, p0[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p1[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p2[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target[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t xml:space="preserve">        by = bz(s, p0[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p1[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p2[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target[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t xml:space="preserve">        tremor = math.sin(math.pi * tau) * random.gauss(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noise_sigma)</w:t>
        <w:br w:type="textWrapping"/>
        <w:t xml:space="preserve">        path.append((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(bx + tremor,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(by + tremor,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(tau * duration,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overshoot:</w:t>
        <w:br w:type="textWrapping"/>
        <w:t xml:space="preserve">        corr_steps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(steps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corr_time = duration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lx, ly, lt = path[-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corr_steps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c_tau = j / corr_steps</w:t>
        <w:br w:type="textWrapping"/>
        <w:t xml:space="preserve">            c_s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(c_tau**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(c_tau**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(c_tau**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cx = lx + (p3[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- lx) * c_s</w:t>
        <w:br w:type="textWrapping"/>
        <w:t xml:space="preserve">            cy = ly + (p3[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- ly) * c_s</w:t>
        <w:br w:type="textWrapping"/>
        <w:t xml:space="preserve">            c_tremor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c_tau) * random.gauss(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noise_sigma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t_stamp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(lt + (j / corr_steps) * corr_time,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path.append((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(cx + c_tremor,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(cy + c_tremor,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t_stamp))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Kinematic Trajectory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Definition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Neuromotor Fidelity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Minimum-Jerk Polynomial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887379" cy="214243"/>
                  <wp:effectExtent b="0" l="0" r="0" t="0"/>
                  <wp:docPr id="2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379" cy="2142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Enforces continuous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04788" cy="215027"/>
                  <wp:effectExtent b="0" l="0" r="0" t="0"/>
                  <wp:docPr id="3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8" cy="2150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boundary states and bell-shaped velocity profiles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Bézier Control Midpoints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Transverse orthogonal perturbation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Mimics natural forearm biomechanical curvature during reaching movements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Overshoot Distance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2529840" cy="213360"/>
                  <wp:effectExtent b="0" l="0" r="0" t="0"/>
                  <wp:docPr id="3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213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Models open-loop ballistic planning preceding closed-loop corrections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Corrective Convergence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Terminal secondary spline decay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Simulates fine visual-motor feedback adjustments as the cursor settles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Tremor Modulation Envelope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310326" cy="213309"/>
                  <wp:effectExtent b="0" l="0" r="0" t="0"/>
                  <wp:docPr id="3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326" cy="213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Injects involuntary 10 Hz motor-unit noise while anchoring target contact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High-Contrast Procedural Laser Edge Shader Without Bloom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post-processing pipelines rely on multi-stage render buffers using combinations such as EffectComposer and UnrealBloomPass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These architectures execute high-pass luminance thresholding, progressive multi-level mipmap downsampling, separated bilateral Gaussian blurs, and additive full-screen composition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compute-constrained mobile hardware or low-end WebGL renderers, this pipeline causes severe fill-rate degradation, frame buffer switching penalties, and excessive memory bandwidth consumption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Synthesizing the optical phenomenon directly within a single forward draw call eliminates post-processing dependencies entirely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Mathematical Formulation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geometric line segment is rendered as a quad ribbon UV-unwrapped such that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3109" cy="24431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109" cy="24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parameterizes the normalized longitudinal arc length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3108" cy="244369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108" cy="244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transverse axis across the line width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normalized transverse deviation from the central line spine is defined as: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56709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transverse optical cross-section superimposes a high-energy Gaussian core with an extended Lorentzian atmospheric scattering mantle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34318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4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2602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2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5601" cy="25069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601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dictates the sharp filament diameter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109" cy="259461"/>
            <wp:effectExtent b="0" l="0" r="0" t="0"/>
            <wp:docPr id="1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9" cy="259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regulates the wide-angle halo decay rate.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Longitudinal motion dynamics are governed by a traveling periodic wave driven by spatial frequency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9867" cy="251841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867" cy="25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velocity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772" cy="254317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" cy="254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elapsed time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802" cy="283210"/>
            <wp:effectExtent b="0" l="0" r="0" t="0"/>
            <wp:docPr id="1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02" cy="28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(uTime)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56709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soft sinusoidal modulation and instead establish sharp laser dashes, the wave profile is shaped through a non-linear thresholding function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56709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415" cy="249283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249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relative pulse width. The final fragment color vector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5130" cy="243078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blends the primary monochromatic laser emission with an over-driven white core filament: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3052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rendered with additive blending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69984" cy="24417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9984" cy="244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2056" cy="2444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056" cy="244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depth-buffer writes disabled (depthWrite: false), fragments mathematically accumulate light energy directly onto underlying scene geometry, producing a convincing perceptual bloom illusion within a single forward pass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Implementation: Three.js Self-Contained ShaderMaterial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implementation below configures the GLSL vertex and fragment pipelines into a self-contained Three.js factory function under 50 lines: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THREE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'three'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createLaserEdgeMaterial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(laserColor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0x00ffff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speed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frequency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4.0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THREE.ShaderMaterial({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uniforms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uTime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THREE.Color(laserColor)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uSpeed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speed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uFrequency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frequency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uPulseWidth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vertexShader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  varying vec2 vUv;</w:t>
        <w:br w:type="textWrapping"/>
        <w:t xml:space="preserve">      void main() {</w:t>
        <w:br w:type="textWrapping"/>
        <w:t xml:space="preserve">        vUv = uv;</w:t>
        <w:br w:type="textWrapping"/>
        <w:t xml:space="preserve">        gl_Position = projectionMatrix * modelViewMatrix * vec4(position, 1.0);</w:t>
        <w:br w:type="textWrapping"/>
        <w:t xml:space="preserve">      }</w:t>
        <w:br w:type="textWrapping"/>
        <w:t xml:space="preserve">    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fragmentShader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  uniform float uTime;</w:t>
        <w:br w:type="textWrapping"/>
        <w:t xml:space="preserve">      uniform vec3 uColor;</w:t>
        <w:br w:type="textWrapping"/>
        <w:t xml:space="preserve">      uniform float uSpeed;</w:t>
        <w:br w:type="textWrapping"/>
        <w:t xml:space="preserve">      uniform float uFrequency;</w:t>
        <w:br w:type="textWrapping"/>
        <w:t xml:space="preserve">      uniform float uPulseWidth;</w:t>
        <w:br w:type="textWrapping"/>
        <w:t xml:space="preserve">      varying vec2 vUv;</w:t>
        <w:br w:type="textWrapping"/>
        <w:br w:type="textWrapping"/>
        <w:t xml:space="preserve">      void main() {</w:t>
        <w:br w:type="textWrapping"/>
        <w:t xml:space="preserve">        float d = abs(vUv.y - 0.5) * 2.0;</w:t>
        <w:br w:type="textWrapping"/>
        <w:t xml:space="preserve">        float core = exp(-d * d * 32.0);</w:t>
        <w:br w:type="textWrapping"/>
        <w:t xml:space="preserve">        float halo = 1.0 / (1.0 + 14.0 * d * d);</w:t>
        <w:br w:type="textWrapping"/>
        <w:t xml:space="preserve">        </w:t>
        <w:br w:type="textWrapping"/>
        <w:t xml:space="preserve">        float wave = sin(vUv.x * uFrequency * 6.28318 - uTime * uSpeed);</w:t>
        <w:br w:type="textWrapping"/>
        <w:t xml:space="preserve">        float pulse = smoothstep(1.0 - uPulseWidth, 1.0, wave);</w:t>
        <w:br w:type="textWrapping"/>
        <w:t xml:space="preserve">        float dash = step(0.15, fract(vUv.x * uFrequency - uTime * (uSpeed * 0.15)));</w:t>
        <w:br w:type="textWrapping"/>
        <w:t xml:space="preserve">        </w:t>
        <w:br w:type="textWrapping"/>
        <w:t xml:space="preserve">        float energy = (0.25 + 0.75 * pulse) * dash;</w:t>
        <w:br w:type="textWrapping"/>
        <w:t xml:space="preserve">        vec3 finalRgb = (uColor * halo + vec3(1.0) * core * 1.5) * energy;</w:t>
        <w:br w:type="textWrapping"/>
        <w:t xml:space="preserve">        float alpha = clamp(core + halo * 0.6, 0.0, 1.0) * energy;</w:t>
        <w:br w:type="textWrapping"/>
        <w:br w:type="textWrapping"/>
        <w:t xml:space="preserve">        gl_FragColor = vec4(finalRgb, alpha);</w:t>
        <w:br w:type="textWrapping"/>
        <w:t xml:space="preserve">      }</w:t>
        <w:br w:type="textWrapping"/>
        <w:t xml:space="preserve">    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transparent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blending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THREE.AdditiveBlending,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depthWrite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THREE.DoubleSide,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Shader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Mathematical Variable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Visual / Optical 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Longitudinal Arc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vUv.x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Coordinates pulse and dash propagation across arbitrary line segments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Transverse Axis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vUv.y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Calculates normalized normal offset from line center for radial attenuation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Filament Emission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123788" cy="214541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788" cy="214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Produces a hyper-intense core that simulates optical sensor oversaturation.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Halo Mantle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320327" cy="213284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327" cy="21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Generates an atmospheric scattering field without auxiliary blur passes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Pulse Envelope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2050094" cy="214189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094" cy="214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Controls pulse edge sharpness and dynamic propagation contrast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Procedural Audio Synthesis via Native Web Audio API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telemetry audio workflows load pre-rendered .wav or .mp3 static assets across network boundaries, introducing transmission latency, asset decoding delays, and storage overhead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Using native W3C Web Audio API nodes allows procedural sound synthesis directly within the client audio thread, ensuring zero-latency instantiation and sub-sample parameter scheduling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Mathematical Formulation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Cinematic Sub-Bass Drop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sub-bass drop requires a continuous pitch shift across low frequencies paired with an energy decay envelope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instantaneous oscillator frequency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0202" cy="24741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202" cy="247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modulated via logarithmic decay across the temporal span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00" cy="24384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8506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8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26029" cy="245206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029" cy="24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8542" cy="24427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542" cy="24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2182" cy="245787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182" cy="24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instantaneous output signal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1660" cy="244910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24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shaped by an exponential gain decay: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7004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7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Terminating the amplitude ramp at a small non-zero floor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0841" cy="236739"/>
            <wp:effectExtent b="0" l="0" r="0" t="0"/>
            <wp:docPr id="5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41" cy="23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immediately prior to node shutdown avoids floating-point exceptions and eliminates transient DC speaker pops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Cyber-Glitch Telemetry Chirp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Telemetry chirps are generated through high-speed Frequency Modulation (Chowning FM) over an ultra-short duration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0922" cy="244875"/>
            <wp:effectExtent b="0" l="0" r="0" t="0"/>
            <wp:docPr id="5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922" cy="24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56709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the carrier frequency performs a steep linear downward ramp from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4995" cy="205171"/>
            <wp:effectExtent b="0" l="0" r="0" t="0"/>
            <wp:docPr id="6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205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8635" cy="207606"/>
            <wp:effectExtent b="0" l="0" r="0" t="0"/>
            <wp:docPr id="6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207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modulation frequency is fixed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8689" cy="214266"/>
            <wp:effectExtent b="0" l="0" r="0" t="0"/>
            <wp:docPr id="6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689" cy="21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the modulation index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4999" cy="276639"/>
            <wp:effectExtent b="0" l="0" r="0" t="0"/>
            <wp:docPr id="6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999" cy="276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establishes dense spectral sidebands across the audible range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amplitude envelope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0046" cy="246697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" cy="246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executes an immediate attack followed by an exponential decay to silence within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832" cy="203729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32" cy="203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window, yielding a distinct digital transient without audible clicks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Implementation: TypeScript Procedural Sound Generator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TypeScript implementation requires no external sound files or third-party audio packages, achieving complete procedural generation in under 30 lines: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playProceduralSFX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(ctx: AudioContext,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'subbass'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'glitch'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now = ctx.currentTime, master = ctx.createGain();</w:t>
        <w:br w:type="textWrapping"/>
        <w:t xml:space="preserve">  master.connect(ctx.destination);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'subbass'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osc = ctx.createOscillator();</w:t>
        <w:br w:type="textWrapping"/>
        <w:t xml:space="preserve">    osc.frequency.setValueAtTime(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now);</w:t>
        <w:br w:type="textWrapping"/>
        <w:t xml:space="preserve">    osc.frequency.exponentialRampToValueAtTime(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master.gain.setValueAtTime(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now);</w:t>
        <w:br w:type="textWrapping"/>
        <w:t xml:space="preserve">    master.gain.exponentialRampToValueAtTime(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osc.connect(master);</w:t>
        <w:br w:type="textWrapping"/>
        <w:t xml:space="preserve">    osc.start(now); osc.stop(now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carrier = ctx.createOscillator(), mod = ctx.createOscillator(), modGain = ctx.createGain();</w:t>
        <w:br w:type="textWrapping"/>
        <w:t xml:space="preserve">    carrier.frequency.setValueAtTime(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now);</w:t>
        <w:br w:type="textWrapping"/>
        <w:t xml:space="preserve">    carrier.frequency.linearRampToValueAtTime(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mod.frequency.setValueAtTime(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now);</w:t>
        <w:br w:type="textWrapping"/>
        <w:t xml:space="preserve">    modGain.gain.setValueAtTime(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now);</w:t>
        <w:br w:type="textWrapping"/>
        <w:t xml:space="preserve">    mod.connect(modGain);</w:t>
        <w:br w:type="textWrapping"/>
        <w:t xml:space="preserve">    modGain.connect(carrier.frequency);</w:t>
        <w:br w:type="textWrapping"/>
        <w:t xml:space="preserve">    master.gain.setValueAtTime(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now);</w:t>
        <w:br w:type="textWrapping"/>
        <w:t xml:space="preserve">    master.gain.exponentialRampToValueAtTime(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now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carrier.connect(master);</w:t>
        <w:br w:type="textWrapping"/>
        <w:t xml:space="preserve">    mod.start(now); carrier.start(now);</w:t>
        <w:br w:type="textWrapping"/>
        <w:t xml:space="preserve">    mod.stop(now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 carrier.stop(now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Audio Signal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Sub-Bass Drop 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Telemetry Chirp 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Audio 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Initial Frequency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08635" cy="207606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2076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94995" cy="205171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" cy="2051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45733" cy="218599"/>
                  <wp:effectExtent b="0" l="0" r="0" t="0"/>
                  <wp:docPr id="2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3" cy="218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Sets initial acoustic pitch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Terminal Frequency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22275" cy="205988"/>
                  <wp:effectExtent b="0" l="0" r="0" t="0"/>
                  <wp:docPr id="3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" cy="205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08635" cy="207606"/>
                  <wp:effectExtent b="0" l="0" r="0" t="0"/>
                  <wp:docPr id="3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2076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45733" cy="218599"/>
                  <wp:effectExtent b="0" l="0" r="0" t="0"/>
                  <wp:docPr id="3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3" cy="218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Establishes the downward trajectory of the frequency sweep.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Modulation 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Unmodulated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8689" cy="214266"/>
                  <wp:effectExtent b="0" l="0" r="0" t="0"/>
                  <wp:docPr id="3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689" cy="214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Generates high-density cybernetic sidebands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Modulation Gain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72677" cy="214535"/>
                  <wp:effectExtent b="0" l="0" r="0" t="0"/>
                  <wp:docPr id="3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677" cy="21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Defines the FM depth and spectral bandwidth spreading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Temporal Duration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00551" cy="203577"/>
                  <wp:effectExtent b="0" l="0" r="0" t="0"/>
                  <wp:docPr id="2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51" cy="2035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27832" cy="203729"/>
                  <wp:effectExtent b="0" l="0" r="0" t="0"/>
                  <wp:docPr id="2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32" cy="2037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Enforces precise envelope shaping without asset delay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Runtime Execution Environments and Native Dependencies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three modules are designed for native execution without cross-compilation toolchains, system packages, or containerized execution environments. The table below details runtime versions, host environments, and the minimal dependencies required for native execution: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Host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Runtime Target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Required Minimal Dependencies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Neuromotor Trajectory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Headless Server / Worker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 3.11+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 Standard Library (math, random, typing)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Laser Edge Shader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Client Browser / WebGL2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Node.js 18+ (bundler) / Browser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three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10248" cy="202928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248" cy="2029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Procedural Sound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Audio Worklet / Web Thread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Node.js 18+ (bundler) / Browser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W3C Web Audio API (window.AudioContext)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 Setup Instructions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execute the Python trajectory generator natively on Python 3.11: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python3 trajectory.py</w:t>
        <w:br w:type="textWrapping"/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validate and bundle the TypeScript Web Audio synthesizer and Three.js shader module on Node.js 18: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npm install three @types/three typescript --save-dev</w:t>
        <w:br w:type="textWrapping"/>
        <w:t xml:space="preserve">npx tsc --target ES2022 --module ESNext --moduleResolution node audio.ts</w:t>
        <w:br w:type="textWrapping"/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Analytical Conclusions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Kinematic authenticity in user-agent simulation depends upon physiological foundations rather than naive randomized paths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Incorporating Flash and Hogan's minimum-jerk polynomial yields continuous velocity profiles with zero boundary acceleration, while distance-conditioned overshoots accurately replicate human ballistic motor planning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Adding boundary-windowed Gaussian jitter provides realistic motor-unit micro-noise without causing target drift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visual graphics, eliminating multi-pass post-processing bloom avoids heavy framebuffer overhead on low-end hardware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Combining a sharp exponential core with a wide Lorentzian halo mantle and additive blending produces an optical bloom illusion in a single forward pass, maintaining 60 FPS performance on resource-constrained GPUs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auditory telemetry, procedural synthesis via native Web Audio API nodes bypasses network fetch overhead and sample decoding delays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Exponential parameter ramps and frequency modulation enable precise sub-bass sweeps and microsecond telemetry chirps, delivering clean audio cues without static media assets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HumanCursor in 2026: Human-Like mouse scraping,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https://roundproxies.com/blog/humancursor/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Ghost Cursor Tutorial: Human mouse movements for puppeteer,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https://roundproxies.com/blog/ghost-cursor/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Emulating Human-Like Mouse Movement Using Bezier Curves and,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https://ijirt.org/publishedpaper/IJIRT183343_PAPER.pdf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Glow Effect to LineBasicMaterial Without Bloom - three.js forum,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https://discourse.threejs.org/t/glow-effect-to-linebasicmaterial-without-bloom/84313/7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Glow Effect to LineBasicMaterial Without Bloom - #4 by manthrax,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https://discourse.threejs.org/t/glow-effect-to-linebasicmaterial-without-bloom/84313/4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Tone Generator - Free Online Frequency Detector,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https://frequencydetector.com/tone-generator/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EW/OBJECTS - ENTROPY WORSHIP,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https://www.entropyworship.com/EW-objects/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Minimum Jerk Trajectory Generation for Straight and Curved ... - arXiv,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https://arxiv.org/abs/2102.07459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Minimum Jerk Polynomial Trajectory - Simulink - MathWorks,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https://www.mathworks.com/help/robotics/ref/minimumjerkpolynomialtrajectory.html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Developing a Minimum-Error Trajectory Generation Framework for,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https://researchinschools.org/wp-content/uploads/2022/08/LO67_1.pdf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unknown_url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Trajectory generation with a minimum jerk trajectory | Mika's tech blog,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https://mika-s.github.io/python/control-theory/trajectory-generation/2017/12/06/trajectory-generation-with-a-minimum-jerk-trajectory.html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Minimum-Time Trajectory Generation for Wheeled Mobile Systems,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https://www.mdpi.com/1424-8220/23/4/1982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 - Xetera/ghost-cursor: 🖱️ Generate human-like mouse,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https://github.com/Xetera/ghost-cursor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Online Minimum Jerk Velocity Trajectory Generation - DiVA portal, </w:t>
      </w:r>
      <w:hyperlink r:id="rId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https://www.diva-portal.org/smash/get/diva2:1750690/FULLTEXT01.pdf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reaz1995/ghost-cursor-playwright - GitHub,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https://github.com/reaz1995/ghost-cursor-playwright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[webgl/threejs] Spooky Spectral Ghost - GitHub Gist, </w:t>
      </w:r>
      <w:hyperlink r:id="rId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https://gist.github.com/danilonovaisv/6fb4ce27767d6e7f26c27244d4c39873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create Interactive 3D Galaxy Animation using HTML CSS,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https://codingstella.com/how-to-create-interactive-3d-galaxy-animation-using-html-css-and-js/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Lumen Lab Physics Core Debugging, </w:t>
      </w:r>
      <w:hyperlink r:id="rId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https://chatbotkit.com/hub/blueprints/threejs-demo-bot/conversations/gwp8tv81mtnjwxw79imps74h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Particle Systems - Audio Reactive Visuals,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https://audioreactivevisuals.com/particle-systems.html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Cool CodePen Demos (July 2025) - DEV Community, </w:t>
      </w:r>
      <w:hyperlink r:id="rId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https://dev.to/alvaromontoro/10-cool-codepen-demos-july-2025-2265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84" Type="http://schemas.openxmlformats.org/officeDocument/2006/relationships/hyperlink" Target="https://mika-s.github.io/python/control-theory/trajectory-generation/2017/12/06/trajectory-generation-with-a-minimum-jerk-trajectory.html" TargetMode="External"/><Relationship Id="rId83" Type="http://schemas.openxmlformats.org/officeDocument/2006/relationships/hyperlink" Target="http://docs.google.com/unknown_url" TargetMode="External"/><Relationship Id="rId42" Type="http://schemas.openxmlformats.org/officeDocument/2006/relationships/image" Target="media/image14.png"/><Relationship Id="rId86" Type="http://schemas.openxmlformats.org/officeDocument/2006/relationships/hyperlink" Target="https://github.com/Xetera/ghost-cursor" TargetMode="External"/><Relationship Id="rId41" Type="http://schemas.openxmlformats.org/officeDocument/2006/relationships/image" Target="media/image18.png"/><Relationship Id="rId85" Type="http://schemas.openxmlformats.org/officeDocument/2006/relationships/hyperlink" Target="https://www.mdpi.com/1424-8220/23/4/1982" TargetMode="External"/><Relationship Id="rId44" Type="http://schemas.openxmlformats.org/officeDocument/2006/relationships/image" Target="media/image19.png"/><Relationship Id="rId88" Type="http://schemas.openxmlformats.org/officeDocument/2006/relationships/hyperlink" Target="https://github.com/reaz1995/ghost-cursor-playwright" TargetMode="External"/><Relationship Id="rId43" Type="http://schemas.openxmlformats.org/officeDocument/2006/relationships/image" Target="media/image17.png"/><Relationship Id="rId87" Type="http://schemas.openxmlformats.org/officeDocument/2006/relationships/hyperlink" Target="https://www.diva-portal.org/smash/get/diva2:1750690/FULLTEXT01.pdf" TargetMode="External"/><Relationship Id="rId46" Type="http://schemas.openxmlformats.org/officeDocument/2006/relationships/image" Target="media/image1.png"/><Relationship Id="rId45" Type="http://schemas.openxmlformats.org/officeDocument/2006/relationships/image" Target="media/image7.png"/><Relationship Id="rId89" Type="http://schemas.openxmlformats.org/officeDocument/2006/relationships/hyperlink" Target="https://gist.github.com/danilonovaisv/6fb4ce27767d6e7f26c27244d4c39873" TargetMode="External"/><Relationship Id="rId80" Type="http://schemas.openxmlformats.org/officeDocument/2006/relationships/hyperlink" Target="https://arxiv.org/abs/2102.07459" TargetMode="External"/><Relationship Id="rId82" Type="http://schemas.openxmlformats.org/officeDocument/2006/relationships/hyperlink" Target="https://researchinschools.org/wp-content/uploads/2022/08/LO67_1.pdf" TargetMode="External"/><Relationship Id="rId81" Type="http://schemas.openxmlformats.org/officeDocument/2006/relationships/hyperlink" Target="https://www.mathworks.com/help/robotics/ref/minimumjerkpolynomialtrajector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4.png"/><Relationship Id="rId47" Type="http://schemas.openxmlformats.org/officeDocument/2006/relationships/image" Target="media/image6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38.png"/><Relationship Id="rId8" Type="http://schemas.openxmlformats.org/officeDocument/2006/relationships/image" Target="media/image40.png"/><Relationship Id="rId73" Type="http://schemas.openxmlformats.org/officeDocument/2006/relationships/hyperlink" Target="https://roundproxies.com/blog/humancursor/" TargetMode="External"/><Relationship Id="rId72" Type="http://schemas.openxmlformats.org/officeDocument/2006/relationships/image" Target="media/image9.png"/><Relationship Id="rId31" Type="http://schemas.openxmlformats.org/officeDocument/2006/relationships/image" Target="media/image34.png"/><Relationship Id="rId75" Type="http://schemas.openxmlformats.org/officeDocument/2006/relationships/hyperlink" Target="https://ijirt.org/publishedpaper/IJIRT183343_PAPER.pdf" TargetMode="External"/><Relationship Id="rId30" Type="http://schemas.openxmlformats.org/officeDocument/2006/relationships/image" Target="media/image39.png"/><Relationship Id="rId74" Type="http://schemas.openxmlformats.org/officeDocument/2006/relationships/hyperlink" Target="https://roundproxies.com/blog/ghost-cursor/" TargetMode="External"/><Relationship Id="rId33" Type="http://schemas.openxmlformats.org/officeDocument/2006/relationships/image" Target="media/image42.png"/><Relationship Id="rId77" Type="http://schemas.openxmlformats.org/officeDocument/2006/relationships/hyperlink" Target="https://discourse.threejs.org/t/glow-effect-to-linebasicmaterial-without-bloom/84313/4" TargetMode="External"/><Relationship Id="rId32" Type="http://schemas.openxmlformats.org/officeDocument/2006/relationships/image" Target="media/image37.png"/><Relationship Id="rId76" Type="http://schemas.openxmlformats.org/officeDocument/2006/relationships/hyperlink" Target="https://discourse.threejs.org/t/glow-effect-to-linebasicmaterial-without-bloom/84313/7" TargetMode="External"/><Relationship Id="rId35" Type="http://schemas.openxmlformats.org/officeDocument/2006/relationships/image" Target="media/image12.png"/><Relationship Id="rId79" Type="http://schemas.openxmlformats.org/officeDocument/2006/relationships/hyperlink" Target="https://www.entropyworship.com/EW-objects/" TargetMode="External"/><Relationship Id="rId34" Type="http://schemas.openxmlformats.org/officeDocument/2006/relationships/image" Target="media/image43.png"/><Relationship Id="rId78" Type="http://schemas.openxmlformats.org/officeDocument/2006/relationships/hyperlink" Target="https://frequencydetector.com/tone-generator/" TargetMode="External"/><Relationship Id="rId71" Type="http://schemas.openxmlformats.org/officeDocument/2006/relationships/image" Target="media/image13.png"/><Relationship Id="rId70" Type="http://schemas.openxmlformats.org/officeDocument/2006/relationships/image" Target="media/image33.png"/><Relationship Id="rId37" Type="http://schemas.openxmlformats.org/officeDocument/2006/relationships/image" Target="media/image15.png"/><Relationship Id="rId36" Type="http://schemas.openxmlformats.org/officeDocument/2006/relationships/image" Target="media/image46.png"/><Relationship Id="rId39" Type="http://schemas.openxmlformats.org/officeDocument/2006/relationships/image" Target="media/image35.png"/><Relationship Id="rId38" Type="http://schemas.openxmlformats.org/officeDocument/2006/relationships/image" Target="media/image16.png"/><Relationship Id="rId62" Type="http://schemas.openxmlformats.org/officeDocument/2006/relationships/image" Target="media/image26.png"/><Relationship Id="rId61" Type="http://schemas.openxmlformats.org/officeDocument/2006/relationships/image" Target="media/image25.png"/><Relationship Id="rId20" Type="http://schemas.openxmlformats.org/officeDocument/2006/relationships/image" Target="media/image62.png"/><Relationship Id="rId64" Type="http://schemas.openxmlformats.org/officeDocument/2006/relationships/image" Target="media/image66.png"/><Relationship Id="rId63" Type="http://schemas.openxmlformats.org/officeDocument/2006/relationships/image" Target="media/image32.png"/><Relationship Id="rId22" Type="http://schemas.openxmlformats.org/officeDocument/2006/relationships/image" Target="media/image60.png"/><Relationship Id="rId66" Type="http://schemas.openxmlformats.org/officeDocument/2006/relationships/image" Target="media/image20.png"/><Relationship Id="rId21" Type="http://schemas.openxmlformats.org/officeDocument/2006/relationships/image" Target="media/image61.png"/><Relationship Id="rId65" Type="http://schemas.openxmlformats.org/officeDocument/2006/relationships/image" Target="media/image45.png"/><Relationship Id="rId24" Type="http://schemas.openxmlformats.org/officeDocument/2006/relationships/image" Target="media/image64.png"/><Relationship Id="rId68" Type="http://schemas.openxmlformats.org/officeDocument/2006/relationships/image" Target="media/image27.png"/><Relationship Id="rId23" Type="http://schemas.openxmlformats.org/officeDocument/2006/relationships/image" Target="media/image63.png"/><Relationship Id="rId67" Type="http://schemas.openxmlformats.org/officeDocument/2006/relationships/image" Target="media/image23.png"/><Relationship Id="rId60" Type="http://schemas.openxmlformats.org/officeDocument/2006/relationships/image" Target="media/image55.png"/><Relationship Id="rId26" Type="http://schemas.openxmlformats.org/officeDocument/2006/relationships/image" Target="media/image28.png"/><Relationship Id="rId25" Type="http://schemas.openxmlformats.org/officeDocument/2006/relationships/image" Target="media/image22.png"/><Relationship Id="rId69" Type="http://schemas.openxmlformats.org/officeDocument/2006/relationships/image" Target="media/image24.png"/><Relationship Id="rId28" Type="http://schemas.openxmlformats.org/officeDocument/2006/relationships/image" Target="media/image29.png"/><Relationship Id="rId27" Type="http://schemas.openxmlformats.org/officeDocument/2006/relationships/image" Target="media/image30.png"/><Relationship Id="rId29" Type="http://schemas.openxmlformats.org/officeDocument/2006/relationships/image" Target="media/image31.png"/><Relationship Id="rId51" Type="http://schemas.openxmlformats.org/officeDocument/2006/relationships/image" Target="media/image5.png"/><Relationship Id="rId50" Type="http://schemas.openxmlformats.org/officeDocument/2006/relationships/image" Target="media/image2.png"/><Relationship Id="rId53" Type="http://schemas.openxmlformats.org/officeDocument/2006/relationships/image" Target="media/image3.png"/><Relationship Id="rId52" Type="http://schemas.openxmlformats.org/officeDocument/2006/relationships/image" Target="media/image11.png"/><Relationship Id="rId11" Type="http://schemas.openxmlformats.org/officeDocument/2006/relationships/image" Target="media/image52.png"/><Relationship Id="rId55" Type="http://schemas.openxmlformats.org/officeDocument/2006/relationships/image" Target="media/image47.png"/><Relationship Id="rId10" Type="http://schemas.openxmlformats.org/officeDocument/2006/relationships/image" Target="media/image41.png"/><Relationship Id="rId54" Type="http://schemas.openxmlformats.org/officeDocument/2006/relationships/image" Target="media/image10.png"/><Relationship Id="rId13" Type="http://schemas.openxmlformats.org/officeDocument/2006/relationships/image" Target="media/image58.png"/><Relationship Id="rId57" Type="http://schemas.openxmlformats.org/officeDocument/2006/relationships/image" Target="media/image53.png"/><Relationship Id="rId12" Type="http://schemas.openxmlformats.org/officeDocument/2006/relationships/image" Target="media/image51.png"/><Relationship Id="rId56" Type="http://schemas.openxmlformats.org/officeDocument/2006/relationships/image" Target="media/image48.png"/><Relationship Id="rId91" Type="http://schemas.openxmlformats.org/officeDocument/2006/relationships/hyperlink" Target="https://chatbotkit.com/hub/blueprints/threejs-demo-bot/conversations/gwp8tv81mtnjwxw79imps74h" TargetMode="External"/><Relationship Id="rId90" Type="http://schemas.openxmlformats.org/officeDocument/2006/relationships/hyperlink" Target="https://codingstella.com/how-to-create-interactive-3d-galaxy-animation-using-html-css-and-js/" TargetMode="External"/><Relationship Id="rId93" Type="http://schemas.openxmlformats.org/officeDocument/2006/relationships/hyperlink" Target="https://dev.to/alvaromontoro/10-cool-codepen-demos-july-2025-2265" TargetMode="External"/><Relationship Id="rId92" Type="http://schemas.openxmlformats.org/officeDocument/2006/relationships/hyperlink" Target="https://audioreactivevisuals.com/particle-systems.html" TargetMode="External"/><Relationship Id="rId15" Type="http://schemas.openxmlformats.org/officeDocument/2006/relationships/image" Target="media/image56.png"/><Relationship Id="rId59" Type="http://schemas.openxmlformats.org/officeDocument/2006/relationships/image" Target="media/image49.png"/><Relationship Id="rId14" Type="http://schemas.openxmlformats.org/officeDocument/2006/relationships/image" Target="media/image50.png"/><Relationship Id="rId58" Type="http://schemas.openxmlformats.org/officeDocument/2006/relationships/image" Target="media/image67.png"/><Relationship Id="rId17" Type="http://schemas.openxmlformats.org/officeDocument/2006/relationships/image" Target="media/image57.png"/><Relationship Id="rId16" Type="http://schemas.openxmlformats.org/officeDocument/2006/relationships/image" Target="media/image54.png"/><Relationship Id="rId19" Type="http://schemas.openxmlformats.org/officeDocument/2006/relationships/image" Target="media/image65.png"/><Relationship Id="rId18" Type="http://schemas.openxmlformats.org/officeDocument/2006/relationships/image" Target="media/image5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