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13AE3" w14:textId="77777777" w:rsidR="009746A1" w:rsidRDefault="00F47449">
      <w:pPr>
        <w:spacing w:line="276" w:lineRule="auto"/>
        <w:ind w:firstLine="0"/>
        <w:jc w:val="center"/>
      </w:pPr>
      <w:r>
        <w:rPr>
          <w:b/>
        </w:rPr>
        <w:t>UNIVERSIDAD NACIONAL DE CONCEPCIÓN</w:t>
      </w:r>
      <w:r>
        <w:rPr>
          <w:b/>
        </w:rPr>
        <w:br/>
        <w:t>FACULTAD DE CIENCIAS ECONÓMICAS Y ADMINISTRATIVAS</w:t>
      </w:r>
      <w:r>
        <w:rPr>
          <w:b/>
        </w:rPr>
        <w:br/>
        <w:t>Ingeniería en Informática Empresarial</w:t>
      </w:r>
    </w:p>
    <w:p w14:paraId="310D0895" w14:textId="77777777" w:rsidR="009746A1" w:rsidRDefault="00F47449">
      <w:pPr>
        <w:pStyle w:val="Ttulo"/>
        <w:jc w:val="center"/>
      </w:pPr>
      <w:r>
        <w:t>Manual de seguridad</w:t>
      </w:r>
    </w:p>
    <w:p w14:paraId="5C0F082E" w14:textId="77777777" w:rsidR="009746A1" w:rsidRDefault="00F47449">
      <w:pPr>
        <w:ind w:firstLine="0"/>
        <w:jc w:val="center"/>
      </w:pPr>
      <w:r>
        <w:t>FCEA Datasys</w:t>
      </w:r>
      <w:r>
        <w:br/>
        <w:t>Controles del producto y operación del servidor</w:t>
      </w:r>
    </w:p>
    <w:p w14:paraId="47B9B490" w14:textId="77777777" w:rsidR="009746A1" w:rsidRDefault="00F47449">
      <w:pPr>
        <w:ind w:firstLine="0"/>
        <w:jc w:val="center"/>
      </w:pPr>
      <w:r>
        <w:t xml:space="preserve">Trabajo Práctico Final de Ingeniería de </w:t>
      </w:r>
      <w:r>
        <w:t>Software I</w:t>
      </w:r>
    </w:p>
    <w:p w14:paraId="3A50C8B6" w14:textId="77777777" w:rsidR="009746A1" w:rsidRDefault="00F47449">
      <w:pPr>
        <w:spacing w:line="252" w:lineRule="auto"/>
        <w:ind w:firstLine="0"/>
        <w:jc w:val="center"/>
      </w:pPr>
      <w:r>
        <w:t>Docentes</w:t>
      </w:r>
      <w:r>
        <w:br/>
        <w:t>Prof. Lic. María Del Rosario Zorrilla A., Mg.</w:t>
      </w:r>
      <w:r>
        <w:br/>
        <w:t>Prof. Ing. Juan Benito Torres Báez, Mg.</w:t>
      </w:r>
    </w:p>
    <w:p w14:paraId="4830C422" w14:textId="77777777" w:rsidR="009746A1" w:rsidRDefault="00F47449">
      <w:pPr>
        <w:spacing w:line="252" w:lineRule="auto"/>
        <w:ind w:firstLine="0"/>
        <w:jc w:val="center"/>
      </w:pPr>
      <w:r>
        <w:t>Integrantes</w:t>
      </w:r>
      <w:r>
        <w:br/>
        <w:t>Alan Gabriel Cabrera Villalba</w:t>
      </w:r>
      <w:r>
        <w:br/>
        <w:t>Ivan Ramon Duarte Villar</w:t>
      </w:r>
      <w:r>
        <w:br/>
        <w:t>Fabrizio Ruben Larrosa Miranda</w:t>
      </w:r>
      <w:r>
        <w:br/>
        <w:t>Thiago Mathias Torres Montania</w:t>
      </w:r>
      <w:r>
        <w:br/>
        <w:t>Alan Amin Bogarín Godoy</w:t>
      </w:r>
      <w:r>
        <w:br/>
        <w:t>Edgar Ibañez Meza</w:t>
      </w:r>
    </w:p>
    <w:p w14:paraId="11E13A46" w14:textId="77777777" w:rsidR="009746A1" w:rsidRDefault="00F47449">
      <w:pPr>
        <w:spacing w:line="252" w:lineRule="auto"/>
        <w:ind w:firstLine="0"/>
        <w:jc w:val="center"/>
      </w:pPr>
      <w:r>
        <w:t>Concepción Paraguay</w:t>
      </w:r>
      <w:r>
        <w:br/>
        <w:t>Octubre de 2026</w:t>
      </w:r>
      <w:r>
        <w:br/>
        <w:t>Versión documental 1.0 al 27 de octubre de 2026</w:t>
      </w:r>
    </w:p>
    <w:p w14:paraId="088554D1" w14:textId="77777777" w:rsidR="009746A1" w:rsidRDefault="00F47449">
      <w:r>
        <w:br w:type="page"/>
      </w:r>
    </w:p>
    <w:p w14:paraId="7E13910A" w14:textId="77777777" w:rsidR="009746A1" w:rsidRDefault="00F47449">
      <w:pPr>
        <w:ind w:firstLine="0"/>
        <w:jc w:val="center"/>
      </w:pPr>
      <w:r>
        <w:rPr>
          <w:b/>
          <w:sz w:val="28"/>
        </w:rPr>
        <w:lastRenderedPageBreak/>
        <w:t>Índice de contenido</w:t>
      </w:r>
    </w:p>
    <w:p w14:paraId="302C9451" w14:textId="48B8E959"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\o "1-3" \h \z \u</w:instrText>
      </w:r>
      <w:r>
        <w:fldChar w:fldCharType="separate"/>
      </w:r>
      <w:hyperlink w:anchor="_Toc244009015" w:history="1">
        <w:r w:rsidRPr="00702EA2">
          <w:rPr>
            <w:rStyle w:val="Hipervnculo"/>
            <w:rFonts w:eastAsiaTheme="majorEastAsia"/>
            <w:noProof/>
          </w:rPr>
          <w:t>Propósito y alcance</w:t>
        </w:r>
        <w:r>
          <w:rPr>
            <w:noProof/>
            <w:webHidden/>
          </w:rPr>
          <w:tab/>
        </w:r>
        <w:r>
          <w:rPr>
            <w:noProof/>
            <w:webHidden/>
          </w:rPr>
          <w:fldChar w:fldCharType="begin"/>
        </w:r>
        <w:r>
          <w:rPr>
            <w:noProof/>
            <w:webHidden/>
          </w:rPr>
          <w:instrText xml:space="preserve"> PAGEREF _Toc244009015 \h </w:instrText>
        </w:r>
        <w:r>
          <w:rPr>
            <w:noProof/>
            <w:webHidden/>
          </w:rPr>
        </w:r>
        <w:r>
          <w:rPr>
            <w:noProof/>
            <w:webHidden/>
          </w:rPr>
          <w:fldChar w:fldCharType="separate"/>
        </w:r>
        <w:r>
          <w:rPr>
            <w:noProof/>
            <w:webHidden/>
          </w:rPr>
          <w:t>1</w:t>
        </w:r>
        <w:r>
          <w:rPr>
            <w:noProof/>
            <w:webHidden/>
          </w:rPr>
          <w:fldChar w:fldCharType="end"/>
        </w:r>
      </w:hyperlink>
    </w:p>
    <w:p w14:paraId="3942B49A" w14:textId="261D2AC5"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16" w:history="1">
        <w:r w:rsidRPr="00702EA2">
          <w:rPr>
            <w:rStyle w:val="Hipervnculo"/>
            <w:rFonts w:eastAsiaTheme="majorEastAsia"/>
            <w:noProof/>
          </w:rPr>
          <w:t>Responsabilidades operativas</w:t>
        </w:r>
        <w:r>
          <w:rPr>
            <w:noProof/>
            <w:webHidden/>
          </w:rPr>
          <w:tab/>
        </w:r>
        <w:r>
          <w:rPr>
            <w:noProof/>
            <w:webHidden/>
          </w:rPr>
          <w:fldChar w:fldCharType="begin"/>
        </w:r>
        <w:r>
          <w:rPr>
            <w:noProof/>
            <w:webHidden/>
          </w:rPr>
          <w:instrText xml:space="preserve"> PAGEREF _Toc244009016 \h </w:instrText>
        </w:r>
        <w:r>
          <w:rPr>
            <w:noProof/>
            <w:webHidden/>
          </w:rPr>
        </w:r>
        <w:r>
          <w:rPr>
            <w:noProof/>
            <w:webHidden/>
          </w:rPr>
          <w:fldChar w:fldCharType="separate"/>
        </w:r>
        <w:r>
          <w:rPr>
            <w:noProof/>
            <w:webHidden/>
          </w:rPr>
          <w:t>1</w:t>
        </w:r>
        <w:r>
          <w:rPr>
            <w:noProof/>
            <w:webHidden/>
          </w:rPr>
          <w:fldChar w:fldCharType="end"/>
        </w:r>
      </w:hyperlink>
    </w:p>
    <w:p w14:paraId="4F17553B" w14:textId="603CA5A3"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17" w:history="1">
        <w:r w:rsidRPr="00702EA2">
          <w:rPr>
            <w:rStyle w:val="Hipervnculo"/>
            <w:rFonts w:eastAsiaTheme="majorEastAsia"/>
            <w:noProof/>
          </w:rPr>
          <w:t>Activos y amenazas</w:t>
        </w:r>
        <w:r>
          <w:rPr>
            <w:noProof/>
            <w:webHidden/>
          </w:rPr>
          <w:tab/>
        </w:r>
        <w:r>
          <w:rPr>
            <w:noProof/>
            <w:webHidden/>
          </w:rPr>
          <w:fldChar w:fldCharType="begin"/>
        </w:r>
        <w:r>
          <w:rPr>
            <w:noProof/>
            <w:webHidden/>
          </w:rPr>
          <w:instrText xml:space="preserve"> PAGEREF _Toc244009017 \h </w:instrText>
        </w:r>
        <w:r>
          <w:rPr>
            <w:noProof/>
            <w:webHidden/>
          </w:rPr>
        </w:r>
        <w:r>
          <w:rPr>
            <w:noProof/>
            <w:webHidden/>
          </w:rPr>
          <w:fldChar w:fldCharType="separate"/>
        </w:r>
        <w:r>
          <w:rPr>
            <w:noProof/>
            <w:webHidden/>
          </w:rPr>
          <w:t>2</w:t>
        </w:r>
        <w:r>
          <w:rPr>
            <w:noProof/>
            <w:webHidden/>
          </w:rPr>
          <w:fldChar w:fldCharType="end"/>
        </w:r>
      </w:hyperlink>
    </w:p>
    <w:p w14:paraId="4D2D97BE" w14:textId="56E97F61"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18" w:history="1">
        <w:r w:rsidRPr="00702EA2">
          <w:rPr>
            <w:rStyle w:val="Hipervnculo"/>
            <w:rFonts w:eastAsiaTheme="majorEastAsia"/>
            <w:noProof/>
          </w:rPr>
          <w:t>Acceso y ciclo de vida de cuentas</w:t>
        </w:r>
        <w:r>
          <w:rPr>
            <w:noProof/>
            <w:webHidden/>
          </w:rPr>
          <w:tab/>
        </w:r>
        <w:r>
          <w:rPr>
            <w:noProof/>
            <w:webHidden/>
          </w:rPr>
          <w:fldChar w:fldCharType="begin"/>
        </w:r>
        <w:r>
          <w:rPr>
            <w:noProof/>
            <w:webHidden/>
          </w:rPr>
          <w:instrText xml:space="preserve"> PAGEREF _Toc244009018 \h </w:instrText>
        </w:r>
        <w:r>
          <w:rPr>
            <w:noProof/>
            <w:webHidden/>
          </w:rPr>
        </w:r>
        <w:r>
          <w:rPr>
            <w:noProof/>
            <w:webHidden/>
          </w:rPr>
          <w:fldChar w:fldCharType="separate"/>
        </w:r>
        <w:r>
          <w:rPr>
            <w:noProof/>
            <w:webHidden/>
          </w:rPr>
          <w:t>2</w:t>
        </w:r>
        <w:r>
          <w:rPr>
            <w:noProof/>
            <w:webHidden/>
          </w:rPr>
          <w:fldChar w:fldCharType="end"/>
        </w:r>
      </w:hyperlink>
    </w:p>
    <w:p w14:paraId="69232FA9" w14:textId="186F8AED"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19" w:history="1">
        <w:r w:rsidRPr="00702EA2">
          <w:rPr>
            <w:rStyle w:val="Hipervnculo"/>
            <w:rFonts w:eastAsiaTheme="majorEastAsia"/>
            <w:noProof/>
          </w:rPr>
          <w:t>Permisos por rol y por cuenta</w:t>
        </w:r>
        <w:r>
          <w:rPr>
            <w:noProof/>
            <w:webHidden/>
          </w:rPr>
          <w:tab/>
        </w:r>
        <w:r>
          <w:rPr>
            <w:noProof/>
            <w:webHidden/>
          </w:rPr>
          <w:fldChar w:fldCharType="begin"/>
        </w:r>
        <w:r>
          <w:rPr>
            <w:noProof/>
            <w:webHidden/>
          </w:rPr>
          <w:instrText xml:space="preserve"> PAGEREF _Toc244009019 \h </w:instrText>
        </w:r>
        <w:r>
          <w:rPr>
            <w:noProof/>
            <w:webHidden/>
          </w:rPr>
        </w:r>
        <w:r>
          <w:rPr>
            <w:noProof/>
            <w:webHidden/>
          </w:rPr>
          <w:fldChar w:fldCharType="separate"/>
        </w:r>
        <w:r>
          <w:rPr>
            <w:noProof/>
            <w:webHidden/>
          </w:rPr>
          <w:t>3</w:t>
        </w:r>
        <w:r>
          <w:rPr>
            <w:noProof/>
            <w:webHidden/>
          </w:rPr>
          <w:fldChar w:fldCharType="end"/>
        </w:r>
      </w:hyperlink>
    </w:p>
    <w:p w14:paraId="05E845DB" w14:textId="790510F8"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0" w:history="1">
        <w:r w:rsidRPr="00702EA2">
          <w:rPr>
            <w:rStyle w:val="Hipervnculo"/>
            <w:rFonts w:eastAsiaTheme="majorEastAsia"/>
            <w:noProof/>
          </w:rPr>
          <w:t>Autenticación y sesiones</w:t>
        </w:r>
        <w:r>
          <w:rPr>
            <w:noProof/>
            <w:webHidden/>
          </w:rPr>
          <w:tab/>
        </w:r>
        <w:r>
          <w:rPr>
            <w:noProof/>
            <w:webHidden/>
          </w:rPr>
          <w:fldChar w:fldCharType="begin"/>
        </w:r>
        <w:r>
          <w:rPr>
            <w:noProof/>
            <w:webHidden/>
          </w:rPr>
          <w:instrText xml:space="preserve"> PAGEREF _Toc244009020 \h </w:instrText>
        </w:r>
        <w:r>
          <w:rPr>
            <w:noProof/>
            <w:webHidden/>
          </w:rPr>
        </w:r>
        <w:r>
          <w:rPr>
            <w:noProof/>
            <w:webHidden/>
          </w:rPr>
          <w:fldChar w:fldCharType="separate"/>
        </w:r>
        <w:r>
          <w:rPr>
            <w:noProof/>
            <w:webHidden/>
          </w:rPr>
          <w:t>4</w:t>
        </w:r>
        <w:r>
          <w:rPr>
            <w:noProof/>
            <w:webHidden/>
          </w:rPr>
          <w:fldChar w:fldCharType="end"/>
        </w:r>
      </w:hyperlink>
    </w:p>
    <w:p w14:paraId="3ACCA5C5" w14:textId="65A5ACB8"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1" w:history="1">
        <w:r w:rsidRPr="00702EA2">
          <w:rPr>
            <w:rStyle w:val="Hipervnculo"/>
            <w:rFonts w:eastAsiaTheme="majorEastAsia"/>
            <w:noProof/>
          </w:rPr>
          <w:t>Contraseñas y recuperación</w:t>
        </w:r>
        <w:r>
          <w:rPr>
            <w:noProof/>
            <w:webHidden/>
          </w:rPr>
          <w:tab/>
        </w:r>
        <w:r>
          <w:rPr>
            <w:noProof/>
            <w:webHidden/>
          </w:rPr>
          <w:fldChar w:fldCharType="begin"/>
        </w:r>
        <w:r>
          <w:rPr>
            <w:noProof/>
            <w:webHidden/>
          </w:rPr>
          <w:instrText xml:space="preserve"> PAGEREF _Toc244009021 \h </w:instrText>
        </w:r>
        <w:r>
          <w:rPr>
            <w:noProof/>
            <w:webHidden/>
          </w:rPr>
        </w:r>
        <w:r>
          <w:rPr>
            <w:noProof/>
            <w:webHidden/>
          </w:rPr>
          <w:fldChar w:fldCharType="separate"/>
        </w:r>
        <w:r>
          <w:rPr>
            <w:noProof/>
            <w:webHidden/>
          </w:rPr>
          <w:t>5</w:t>
        </w:r>
        <w:r>
          <w:rPr>
            <w:noProof/>
            <w:webHidden/>
          </w:rPr>
          <w:fldChar w:fldCharType="end"/>
        </w:r>
      </w:hyperlink>
    </w:p>
    <w:p w14:paraId="58004DC8" w14:textId="012703D3"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2" w:history="1">
        <w:r w:rsidRPr="00702EA2">
          <w:rPr>
            <w:rStyle w:val="Hipervnculo"/>
            <w:rFonts w:eastAsiaTheme="majorEastAsia"/>
            <w:noProof/>
          </w:rPr>
          <w:t>Confirmaciones y concurrencia</w:t>
        </w:r>
        <w:r>
          <w:rPr>
            <w:noProof/>
            <w:webHidden/>
          </w:rPr>
          <w:tab/>
        </w:r>
        <w:r>
          <w:rPr>
            <w:noProof/>
            <w:webHidden/>
          </w:rPr>
          <w:fldChar w:fldCharType="begin"/>
        </w:r>
        <w:r>
          <w:rPr>
            <w:noProof/>
            <w:webHidden/>
          </w:rPr>
          <w:instrText xml:space="preserve"> PAGEREF _Toc244009022 \h </w:instrText>
        </w:r>
        <w:r>
          <w:rPr>
            <w:noProof/>
            <w:webHidden/>
          </w:rPr>
        </w:r>
        <w:r>
          <w:rPr>
            <w:noProof/>
            <w:webHidden/>
          </w:rPr>
          <w:fldChar w:fldCharType="separate"/>
        </w:r>
        <w:r>
          <w:rPr>
            <w:noProof/>
            <w:webHidden/>
          </w:rPr>
          <w:t>6</w:t>
        </w:r>
        <w:r>
          <w:rPr>
            <w:noProof/>
            <w:webHidden/>
          </w:rPr>
          <w:fldChar w:fldCharType="end"/>
        </w:r>
      </w:hyperlink>
    </w:p>
    <w:p w14:paraId="1EB4DBFB" w14:textId="5CFB51BE"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3" w:history="1">
        <w:r w:rsidRPr="00702EA2">
          <w:rPr>
            <w:rStyle w:val="Hipervnculo"/>
            <w:rFonts w:eastAsiaTheme="majorEastAsia"/>
            <w:noProof/>
          </w:rPr>
          <w:t>Seguridad de publicaciones y adjuntos</w:t>
        </w:r>
        <w:r>
          <w:rPr>
            <w:noProof/>
            <w:webHidden/>
          </w:rPr>
          <w:tab/>
        </w:r>
        <w:r>
          <w:rPr>
            <w:noProof/>
            <w:webHidden/>
          </w:rPr>
          <w:fldChar w:fldCharType="begin"/>
        </w:r>
        <w:r>
          <w:rPr>
            <w:noProof/>
            <w:webHidden/>
          </w:rPr>
          <w:instrText xml:space="preserve"> PAGEREF _Toc244009023 \h </w:instrText>
        </w:r>
        <w:r>
          <w:rPr>
            <w:noProof/>
            <w:webHidden/>
          </w:rPr>
        </w:r>
        <w:r>
          <w:rPr>
            <w:noProof/>
            <w:webHidden/>
          </w:rPr>
          <w:fldChar w:fldCharType="separate"/>
        </w:r>
        <w:r>
          <w:rPr>
            <w:noProof/>
            <w:webHidden/>
          </w:rPr>
          <w:t>6</w:t>
        </w:r>
        <w:r>
          <w:rPr>
            <w:noProof/>
            <w:webHidden/>
          </w:rPr>
          <w:fldChar w:fldCharType="end"/>
        </w:r>
      </w:hyperlink>
    </w:p>
    <w:p w14:paraId="1B67FC5C" w14:textId="38A07655"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4" w:history="1">
        <w:r w:rsidRPr="00702EA2">
          <w:rPr>
            <w:rStyle w:val="Hipervnculo"/>
            <w:rFonts w:eastAsiaTheme="majorEastAsia"/>
            <w:noProof/>
          </w:rPr>
          <w:t>Operación del almacenamiento privado</w:t>
        </w:r>
        <w:r>
          <w:rPr>
            <w:noProof/>
            <w:webHidden/>
          </w:rPr>
          <w:tab/>
        </w:r>
        <w:r>
          <w:rPr>
            <w:noProof/>
            <w:webHidden/>
          </w:rPr>
          <w:fldChar w:fldCharType="begin"/>
        </w:r>
        <w:r>
          <w:rPr>
            <w:noProof/>
            <w:webHidden/>
          </w:rPr>
          <w:instrText xml:space="preserve"> PAGEREF _Toc244009024 \h </w:instrText>
        </w:r>
        <w:r>
          <w:rPr>
            <w:noProof/>
            <w:webHidden/>
          </w:rPr>
        </w:r>
        <w:r>
          <w:rPr>
            <w:noProof/>
            <w:webHidden/>
          </w:rPr>
          <w:fldChar w:fldCharType="separate"/>
        </w:r>
        <w:r>
          <w:rPr>
            <w:noProof/>
            <w:webHidden/>
          </w:rPr>
          <w:t>7</w:t>
        </w:r>
        <w:r>
          <w:rPr>
            <w:noProof/>
            <w:webHidden/>
          </w:rPr>
          <w:fldChar w:fldCharType="end"/>
        </w:r>
      </w:hyperlink>
    </w:p>
    <w:p w14:paraId="7F491688" w14:textId="77A7780B"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5" w:history="1">
        <w:r w:rsidRPr="00702EA2">
          <w:rPr>
            <w:rStyle w:val="Hipervnculo"/>
            <w:rFonts w:eastAsiaTheme="majorEastAsia"/>
            <w:noProof/>
          </w:rPr>
          <w:t>Auditoría inmutable</w:t>
        </w:r>
        <w:r>
          <w:rPr>
            <w:noProof/>
            <w:webHidden/>
          </w:rPr>
          <w:tab/>
        </w:r>
        <w:r>
          <w:rPr>
            <w:noProof/>
            <w:webHidden/>
          </w:rPr>
          <w:fldChar w:fldCharType="begin"/>
        </w:r>
        <w:r>
          <w:rPr>
            <w:noProof/>
            <w:webHidden/>
          </w:rPr>
          <w:instrText xml:space="preserve"> PAGEREF _Toc244009025 \h </w:instrText>
        </w:r>
        <w:r>
          <w:rPr>
            <w:noProof/>
            <w:webHidden/>
          </w:rPr>
        </w:r>
        <w:r>
          <w:rPr>
            <w:noProof/>
            <w:webHidden/>
          </w:rPr>
          <w:fldChar w:fldCharType="separate"/>
        </w:r>
        <w:r>
          <w:rPr>
            <w:noProof/>
            <w:webHidden/>
          </w:rPr>
          <w:t>8</w:t>
        </w:r>
        <w:r>
          <w:rPr>
            <w:noProof/>
            <w:webHidden/>
          </w:rPr>
          <w:fldChar w:fldCharType="end"/>
        </w:r>
      </w:hyperlink>
    </w:p>
    <w:p w14:paraId="31F259B1" w14:textId="62D7A5B5"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6" w:history="1">
        <w:r w:rsidRPr="00702EA2">
          <w:rPr>
            <w:rStyle w:val="Hipervnculo"/>
            <w:rFonts w:eastAsiaTheme="majorEastAsia"/>
            <w:noProof/>
          </w:rPr>
          <w:t>Copias manuales de la base de datos</w:t>
        </w:r>
        <w:r>
          <w:rPr>
            <w:noProof/>
            <w:webHidden/>
          </w:rPr>
          <w:tab/>
        </w:r>
        <w:r>
          <w:rPr>
            <w:noProof/>
            <w:webHidden/>
          </w:rPr>
          <w:fldChar w:fldCharType="begin"/>
        </w:r>
        <w:r>
          <w:rPr>
            <w:noProof/>
            <w:webHidden/>
          </w:rPr>
          <w:instrText xml:space="preserve"> PAGEREF _Toc244009026 \h </w:instrText>
        </w:r>
        <w:r>
          <w:rPr>
            <w:noProof/>
            <w:webHidden/>
          </w:rPr>
        </w:r>
        <w:r>
          <w:rPr>
            <w:noProof/>
            <w:webHidden/>
          </w:rPr>
          <w:fldChar w:fldCharType="separate"/>
        </w:r>
        <w:r>
          <w:rPr>
            <w:noProof/>
            <w:webHidden/>
          </w:rPr>
          <w:t>8</w:t>
        </w:r>
        <w:r>
          <w:rPr>
            <w:noProof/>
            <w:webHidden/>
          </w:rPr>
          <w:fldChar w:fldCharType="end"/>
        </w:r>
      </w:hyperlink>
    </w:p>
    <w:p w14:paraId="39679F90" w14:textId="66C174F7"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7" w:history="1">
        <w:r w:rsidRPr="00702EA2">
          <w:rPr>
            <w:rStyle w:val="Hipervnculo"/>
            <w:rFonts w:eastAsiaTheme="majorEastAsia"/>
            <w:noProof/>
          </w:rPr>
          <w:t>Estados y fallos del respaldo</w:t>
        </w:r>
        <w:r>
          <w:rPr>
            <w:noProof/>
            <w:webHidden/>
          </w:rPr>
          <w:tab/>
        </w:r>
        <w:r>
          <w:rPr>
            <w:noProof/>
            <w:webHidden/>
          </w:rPr>
          <w:fldChar w:fldCharType="begin"/>
        </w:r>
        <w:r>
          <w:rPr>
            <w:noProof/>
            <w:webHidden/>
          </w:rPr>
          <w:instrText xml:space="preserve"> PAGEREF _Toc244009027 \h </w:instrText>
        </w:r>
        <w:r>
          <w:rPr>
            <w:noProof/>
            <w:webHidden/>
          </w:rPr>
        </w:r>
        <w:r>
          <w:rPr>
            <w:noProof/>
            <w:webHidden/>
          </w:rPr>
          <w:fldChar w:fldCharType="separate"/>
        </w:r>
        <w:r>
          <w:rPr>
            <w:noProof/>
            <w:webHidden/>
          </w:rPr>
          <w:t>9</w:t>
        </w:r>
        <w:r>
          <w:rPr>
            <w:noProof/>
            <w:webHidden/>
          </w:rPr>
          <w:fldChar w:fldCharType="end"/>
        </w:r>
      </w:hyperlink>
    </w:p>
    <w:p w14:paraId="57611CFF" w14:textId="37809723"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8" w:history="1">
        <w:r w:rsidRPr="00702EA2">
          <w:rPr>
            <w:rStyle w:val="Hipervnculo"/>
            <w:rFonts w:eastAsiaTheme="majorEastAsia"/>
            <w:noProof/>
          </w:rPr>
          <w:t>Programación automática en el mismo servidor</w:t>
        </w:r>
        <w:r>
          <w:rPr>
            <w:noProof/>
            <w:webHidden/>
          </w:rPr>
          <w:tab/>
        </w:r>
        <w:r>
          <w:rPr>
            <w:noProof/>
            <w:webHidden/>
          </w:rPr>
          <w:fldChar w:fldCharType="begin"/>
        </w:r>
        <w:r>
          <w:rPr>
            <w:noProof/>
            <w:webHidden/>
          </w:rPr>
          <w:instrText xml:space="preserve"> PAGEREF _Toc244009028 \h </w:instrText>
        </w:r>
        <w:r>
          <w:rPr>
            <w:noProof/>
            <w:webHidden/>
          </w:rPr>
        </w:r>
        <w:r>
          <w:rPr>
            <w:noProof/>
            <w:webHidden/>
          </w:rPr>
          <w:fldChar w:fldCharType="separate"/>
        </w:r>
        <w:r>
          <w:rPr>
            <w:noProof/>
            <w:webHidden/>
          </w:rPr>
          <w:t>10</w:t>
        </w:r>
        <w:r>
          <w:rPr>
            <w:noProof/>
            <w:webHidden/>
          </w:rPr>
          <w:fldChar w:fldCharType="end"/>
        </w:r>
      </w:hyperlink>
    </w:p>
    <w:p w14:paraId="43A239A1" w14:textId="276F3955"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29" w:history="1">
        <w:r w:rsidRPr="00702EA2">
          <w:rPr>
            <w:rStyle w:val="Hipervnculo"/>
            <w:rFonts w:eastAsiaTheme="majorEastAsia"/>
            <w:noProof/>
          </w:rPr>
          <w:t>Verificación en Windows</w:t>
        </w:r>
        <w:r>
          <w:rPr>
            <w:noProof/>
            <w:webHidden/>
          </w:rPr>
          <w:tab/>
        </w:r>
        <w:r>
          <w:rPr>
            <w:noProof/>
            <w:webHidden/>
          </w:rPr>
          <w:fldChar w:fldCharType="begin"/>
        </w:r>
        <w:r>
          <w:rPr>
            <w:noProof/>
            <w:webHidden/>
          </w:rPr>
          <w:instrText xml:space="preserve"> PAGEREF _Toc244009029 \h </w:instrText>
        </w:r>
        <w:r>
          <w:rPr>
            <w:noProof/>
            <w:webHidden/>
          </w:rPr>
        </w:r>
        <w:r>
          <w:rPr>
            <w:noProof/>
            <w:webHidden/>
          </w:rPr>
          <w:fldChar w:fldCharType="separate"/>
        </w:r>
        <w:r>
          <w:rPr>
            <w:noProof/>
            <w:webHidden/>
          </w:rPr>
          <w:t>10</w:t>
        </w:r>
        <w:r>
          <w:rPr>
            <w:noProof/>
            <w:webHidden/>
          </w:rPr>
          <w:fldChar w:fldCharType="end"/>
        </w:r>
      </w:hyperlink>
    </w:p>
    <w:p w14:paraId="4189AAE8" w14:textId="04958F34"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0" w:history="1">
        <w:r w:rsidRPr="00702EA2">
          <w:rPr>
            <w:rStyle w:val="Hipervnculo"/>
            <w:rFonts w:eastAsiaTheme="majorEastAsia"/>
            <w:noProof/>
          </w:rPr>
          <w:t>Verificación en Linux</w:t>
        </w:r>
        <w:r>
          <w:rPr>
            <w:noProof/>
            <w:webHidden/>
          </w:rPr>
          <w:tab/>
        </w:r>
        <w:r>
          <w:rPr>
            <w:noProof/>
            <w:webHidden/>
          </w:rPr>
          <w:fldChar w:fldCharType="begin"/>
        </w:r>
        <w:r>
          <w:rPr>
            <w:noProof/>
            <w:webHidden/>
          </w:rPr>
          <w:instrText xml:space="preserve"> PAGEREF _Toc244009030 \h </w:instrText>
        </w:r>
        <w:r>
          <w:rPr>
            <w:noProof/>
            <w:webHidden/>
          </w:rPr>
        </w:r>
        <w:r>
          <w:rPr>
            <w:noProof/>
            <w:webHidden/>
          </w:rPr>
          <w:fldChar w:fldCharType="separate"/>
        </w:r>
        <w:r>
          <w:rPr>
            <w:noProof/>
            <w:webHidden/>
          </w:rPr>
          <w:t>11</w:t>
        </w:r>
        <w:r>
          <w:rPr>
            <w:noProof/>
            <w:webHidden/>
          </w:rPr>
          <w:fldChar w:fldCharType="end"/>
        </w:r>
      </w:hyperlink>
    </w:p>
    <w:p w14:paraId="596E62D1" w14:textId="43450286"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1" w:history="1">
        <w:r w:rsidRPr="00702EA2">
          <w:rPr>
            <w:rStyle w:val="Hipervnculo"/>
            <w:rFonts w:eastAsiaTheme="majorEastAsia"/>
            <w:noProof/>
          </w:rPr>
          <w:t>Configuración y copia en Google Drive</w:t>
        </w:r>
        <w:r>
          <w:rPr>
            <w:noProof/>
            <w:webHidden/>
          </w:rPr>
          <w:tab/>
        </w:r>
        <w:r>
          <w:rPr>
            <w:noProof/>
            <w:webHidden/>
          </w:rPr>
          <w:fldChar w:fldCharType="begin"/>
        </w:r>
        <w:r>
          <w:rPr>
            <w:noProof/>
            <w:webHidden/>
          </w:rPr>
          <w:instrText xml:space="preserve"> PAGEREF _Toc244009031 \h </w:instrText>
        </w:r>
        <w:r>
          <w:rPr>
            <w:noProof/>
            <w:webHidden/>
          </w:rPr>
        </w:r>
        <w:r>
          <w:rPr>
            <w:noProof/>
            <w:webHidden/>
          </w:rPr>
          <w:fldChar w:fldCharType="separate"/>
        </w:r>
        <w:r>
          <w:rPr>
            <w:noProof/>
            <w:webHidden/>
          </w:rPr>
          <w:t>11</w:t>
        </w:r>
        <w:r>
          <w:rPr>
            <w:noProof/>
            <w:webHidden/>
          </w:rPr>
          <w:fldChar w:fldCharType="end"/>
        </w:r>
      </w:hyperlink>
    </w:p>
    <w:p w14:paraId="7AD1D246" w14:textId="3B72E0E9"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2" w:history="1">
        <w:r w:rsidRPr="00702EA2">
          <w:rPr>
            <w:rStyle w:val="Hipervnculo"/>
            <w:rFonts w:eastAsiaTheme="majorEastAsia"/>
            <w:noProof/>
          </w:rPr>
          <w:t>Acreditar acceso restringido y recuperar el archivo remoto</w:t>
        </w:r>
        <w:r>
          <w:rPr>
            <w:noProof/>
            <w:webHidden/>
          </w:rPr>
          <w:tab/>
        </w:r>
        <w:r>
          <w:rPr>
            <w:noProof/>
            <w:webHidden/>
          </w:rPr>
          <w:fldChar w:fldCharType="begin"/>
        </w:r>
        <w:r>
          <w:rPr>
            <w:noProof/>
            <w:webHidden/>
          </w:rPr>
          <w:instrText xml:space="preserve"> PAGEREF _Toc244009032 \h </w:instrText>
        </w:r>
        <w:r>
          <w:rPr>
            <w:noProof/>
            <w:webHidden/>
          </w:rPr>
        </w:r>
        <w:r>
          <w:rPr>
            <w:noProof/>
            <w:webHidden/>
          </w:rPr>
          <w:fldChar w:fldCharType="separate"/>
        </w:r>
        <w:r>
          <w:rPr>
            <w:noProof/>
            <w:webHidden/>
          </w:rPr>
          <w:t>12</w:t>
        </w:r>
        <w:r>
          <w:rPr>
            <w:noProof/>
            <w:webHidden/>
          </w:rPr>
          <w:fldChar w:fldCharType="end"/>
        </w:r>
      </w:hyperlink>
    </w:p>
    <w:p w14:paraId="5E7CCC47" w14:textId="7F27BE3B"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3" w:history="1">
        <w:r w:rsidRPr="00702EA2">
          <w:rPr>
            <w:rStyle w:val="Hipervnculo"/>
            <w:rFonts w:eastAsiaTheme="majorEastAsia"/>
            <w:noProof/>
          </w:rPr>
          <w:t>Restauración de PostgreSQL</w:t>
        </w:r>
        <w:r>
          <w:rPr>
            <w:noProof/>
            <w:webHidden/>
          </w:rPr>
          <w:tab/>
        </w:r>
        <w:r>
          <w:rPr>
            <w:noProof/>
            <w:webHidden/>
          </w:rPr>
          <w:fldChar w:fldCharType="begin"/>
        </w:r>
        <w:r>
          <w:rPr>
            <w:noProof/>
            <w:webHidden/>
          </w:rPr>
          <w:instrText xml:space="preserve"> PAGEREF _Toc244009033 \h </w:instrText>
        </w:r>
        <w:r>
          <w:rPr>
            <w:noProof/>
            <w:webHidden/>
          </w:rPr>
        </w:r>
        <w:r>
          <w:rPr>
            <w:noProof/>
            <w:webHidden/>
          </w:rPr>
          <w:fldChar w:fldCharType="separate"/>
        </w:r>
        <w:r>
          <w:rPr>
            <w:noProof/>
            <w:webHidden/>
          </w:rPr>
          <w:t>13</w:t>
        </w:r>
        <w:r>
          <w:rPr>
            <w:noProof/>
            <w:webHidden/>
          </w:rPr>
          <w:fldChar w:fldCharType="end"/>
        </w:r>
      </w:hyperlink>
    </w:p>
    <w:p w14:paraId="74B59B94" w14:textId="295FCBCE"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4" w:history="1">
        <w:r w:rsidRPr="00702EA2">
          <w:rPr>
            <w:rStyle w:val="Hipervnculo"/>
            <w:rFonts w:eastAsiaTheme="majorEastAsia"/>
            <w:noProof/>
          </w:rPr>
          <w:t>Ensayo real de restauración de esta entrega</w:t>
        </w:r>
        <w:r>
          <w:rPr>
            <w:noProof/>
            <w:webHidden/>
          </w:rPr>
          <w:tab/>
        </w:r>
        <w:r>
          <w:rPr>
            <w:noProof/>
            <w:webHidden/>
          </w:rPr>
          <w:fldChar w:fldCharType="begin"/>
        </w:r>
        <w:r>
          <w:rPr>
            <w:noProof/>
            <w:webHidden/>
          </w:rPr>
          <w:instrText xml:space="preserve"> PAGEREF _Toc244009034 \h </w:instrText>
        </w:r>
        <w:r>
          <w:rPr>
            <w:noProof/>
            <w:webHidden/>
          </w:rPr>
        </w:r>
        <w:r>
          <w:rPr>
            <w:noProof/>
            <w:webHidden/>
          </w:rPr>
          <w:fldChar w:fldCharType="separate"/>
        </w:r>
        <w:r>
          <w:rPr>
            <w:noProof/>
            <w:webHidden/>
          </w:rPr>
          <w:t>14</w:t>
        </w:r>
        <w:r>
          <w:rPr>
            <w:noProof/>
            <w:webHidden/>
          </w:rPr>
          <w:fldChar w:fldCharType="end"/>
        </w:r>
      </w:hyperlink>
    </w:p>
    <w:p w14:paraId="761E6A28" w14:textId="0411566A"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5" w:history="1">
        <w:r w:rsidRPr="00702EA2">
          <w:rPr>
            <w:rStyle w:val="Hipervnculo"/>
            <w:rFonts w:eastAsiaTheme="majorEastAsia"/>
            <w:noProof/>
          </w:rPr>
          <w:t>Copias de adjuntos configuración y secretos</w:t>
        </w:r>
        <w:r>
          <w:rPr>
            <w:noProof/>
            <w:webHidden/>
          </w:rPr>
          <w:tab/>
        </w:r>
        <w:r>
          <w:rPr>
            <w:noProof/>
            <w:webHidden/>
          </w:rPr>
          <w:fldChar w:fldCharType="begin"/>
        </w:r>
        <w:r>
          <w:rPr>
            <w:noProof/>
            <w:webHidden/>
          </w:rPr>
          <w:instrText xml:space="preserve"> PAGEREF _Toc244009035 \h </w:instrText>
        </w:r>
        <w:r>
          <w:rPr>
            <w:noProof/>
            <w:webHidden/>
          </w:rPr>
        </w:r>
        <w:r>
          <w:rPr>
            <w:noProof/>
            <w:webHidden/>
          </w:rPr>
          <w:fldChar w:fldCharType="separate"/>
        </w:r>
        <w:r>
          <w:rPr>
            <w:noProof/>
            <w:webHidden/>
          </w:rPr>
          <w:t>15</w:t>
        </w:r>
        <w:r>
          <w:rPr>
            <w:noProof/>
            <w:webHidden/>
          </w:rPr>
          <w:fldChar w:fldCharType="end"/>
        </w:r>
      </w:hyperlink>
    </w:p>
    <w:p w14:paraId="07DB883B" w14:textId="325C8D46"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6" w:history="1">
        <w:r w:rsidRPr="00702EA2">
          <w:rPr>
            <w:rStyle w:val="Hipervnculo"/>
            <w:rFonts w:eastAsiaTheme="majorEastAsia"/>
            <w:noProof/>
          </w:rPr>
          <w:t>Instalación segura de producción</w:t>
        </w:r>
        <w:r>
          <w:rPr>
            <w:noProof/>
            <w:webHidden/>
          </w:rPr>
          <w:tab/>
        </w:r>
        <w:r>
          <w:rPr>
            <w:noProof/>
            <w:webHidden/>
          </w:rPr>
          <w:fldChar w:fldCharType="begin"/>
        </w:r>
        <w:r>
          <w:rPr>
            <w:noProof/>
            <w:webHidden/>
          </w:rPr>
          <w:instrText xml:space="preserve"> PAGEREF _Toc244009036 \h </w:instrText>
        </w:r>
        <w:r>
          <w:rPr>
            <w:noProof/>
            <w:webHidden/>
          </w:rPr>
        </w:r>
        <w:r>
          <w:rPr>
            <w:noProof/>
            <w:webHidden/>
          </w:rPr>
          <w:fldChar w:fldCharType="separate"/>
        </w:r>
        <w:r>
          <w:rPr>
            <w:noProof/>
            <w:webHidden/>
          </w:rPr>
          <w:t>16</w:t>
        </w:r>
        <w:r>
          <w:rPr>
            <w:noProof/>
            <w:webHidden/>
          </w:rPr>
          <w:fldChar w:fldCharType="end"/>
        </w:r>
      </w:hyperlink>
    </w:p>
    <w:p w14:paraId="0C05F11D" w14:textId="551FC8BB"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7" w:history="1">
        <w:r w:rsidRPr="00702EA2">
          <w:rPr>
            <w:rStyle w:val="Hipervnculo"/>
            <w:rFonts w:eastAsiaTheme="majorEastAsia"/>
            <w:noProof/>
          </w:rPr>
          <w:t>Gestión de secretos y configuración</w:t>
        </w:r>
        <w:r>
          <w:rPr>
            <w:noProof/>
            <w:webHidden/>
          </w:rPr>
          <w:tab/>
        </w:r>
        <w:r>
          <w:rPr>
            <w:noProof/>
            <w:webHidden/>
          </w:rPr>
          <w:fldChar w:fldCharType="begin"/>
        </w:r>
        <w:r>
          <w:rPr>
            <w:noProof/>
            <w:webHidden/>
          </w:rPr>
          <w:instrText xml:space="preserve"> PAGEREF _Toc244009037 \h </w:instrText>
        </w:r>
        <w:r>
          <w:rPr>
            <w:noProof/>
            <w:webHidden/>
          </w:rPr>
        </w:r>
        <w:r>
          <w:rPr>
            <w:noProof/>
            <w:webHidden/>
          </w:rPr>
          <w:fldChar w:fldCharType="separate"/>
        </w:r>
        <w:r>
          <w:rPr>
            <w:noProof/>
            <w:webHidden/>
          </w:rPr>
          <w:t>17</w:t>
        </w:r>
        <w:r>
          <w:rPr>
            <w:noProof/>
            <w:webHidden/>
          </w:rPr>
          <w:fldChar w:fldCharType="end"/>
        </w:r>
      </w:hyperlink>
    </w:p>
    <w:p w14:paraId="5AFFA96B" w14:textId="6A7E49A0"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8" w:history="1">
        <w:r w:rsidRPr="00702EA2">
          <w:rPr>
            <w:rStyle w:val="Hipervnculo"/>
            <w:rFonts w:eastAsiaTheme="majorEastAsia"/>
            <w:noProof/>
          </w:rPr>
          <w:t>Respuesta a incidentes</w:t>
        </w:r>
        <w:r>
          <w:rPr>
            <w:noProof/>
            <w:webHidden/>
          </w:rPr>
          <w:tab/>
        </w:r>
        <w:r>
          <w:rPr>
            <w:noProof/>
            <w:webHidden/>
          </w:rPr>
          <w:fldChar w:fldCharType="begin"/>
        </w:r>
        <w:r>
          <w:rPr>
            <w:noProof/>
            <w:webHidden/>
          </w:rPr>
          <w:instrText xml:space="preserve"> PAGEREF _Toc244009038 \h </w:instrText>
        </w:r>
        <w:r>
          <w:rPr>
            <w:noProof/>
            <w:webHidden/>
          </w:rPr>
        </w:r>
        <w:r>
          <w:rPr>
            <w:noProof/>
            <w:webHidden/>
          </w:rPr>
          <w:fldChar w:fldCharType="separate"/>
        </w:r>
        <w:r>
          <w:rPr>
            <w:noProof/>
            <w:webHidden/>
          </w:rPr>
          <w:t>18</w:t>
        </w:r>
        <w:r>
          <w:rPr>
            <w:noProof/>
            <w:webHidden/>
          </w:rPr>
          <w:fldChar w:fldCharType="end"/>
        </w:r>
      </w:hyperlink>
    </w:p>
    <w:p w14:paraId="1D135D71" w14:textId="738EDA2D"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39" w:history="1">
        <w:r w:rsidRPr="00702EA2">
          <w:rPr>
            <w:rStyle w:val="Hipervnculo"/>
            <w:rFonts w:eastAsiaTheme="majorEastAsia"/>
            <w:noProof/>
          </w:rPr>
          <w:t>Intento de acceso o cuenta comprometida</w:t>
        </w:r>
        <w:r>
          <w:rPr>
            <w:noProof/>
            <w:webHidden/>
          </w:rPr>
          <w:tab/>
        </w:r>
        <w:r>
          <w:rPr>
            <w:noProof/>
            <w:webHidden/>
          </w:rPr>
          <w:fldChar w:fldCharType="begin"/>
        </w:r>
        <w:r>
          <w:rPr>
            <w:noProof/>
            <w:webHidden/>
          </w:rPr>
          <w:instrText xml:space="preserve"> PAGEREF _Toc244009039 \h </w:instrText>
        </w:r>
        <w:r>
          <w:rPr>
            <w:noProof/>
            <w:webHidden/>
          </w:rPr>
        </w:r>
        <w:r>
          <w:rPr>
            <w:noProof/>
            <w:webHidden/>
          </w:rPr>
          <w:fldChar w:fldCharType="separate"/>
        </w:r>
        <w:r>
          <w:rPr>
            <w:noProof/>
            <w:webHidden/>
          </w:rPr>
          <w:t>18</w:t>
        </w:r>
        <w:r>
          <w:rPr>
            <w:noProof/>
            <w:webHidden/>
          </w:rPr>
          <w:fldChar w:fldCharType="end"/>
        </w:r>
      </w:hyperlink>
    </w:p>
    <w:p w14:paraId="0AF47D4A" w14:textId="65E86930"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0" w:history="1">
        <w:r w:rsidRPr="00702EA2">
          <w:rPr>
            <w:rStyle w:val="Hipervnculo"/>
            <w:rFonts w:eastAsiaTheme="majorEastAsia"/>
            <w:noProof/>
          </w:rPr>
          <w:t>Archivo malicioso o alterado</w:t>
        </w:r>
        <w:r>
          <w:rPr>
            <w:noProof/>
            <w:webHidden/>
          </w:rPr>
          <w:tab/>
        </w:r>
        <w:r>
          <w:rPr>
            <w:noProof/>
            <w:webHidden/>
          </w:rPr>
          <w:fldChar w:fldCharType="begin"/>
        </w:r>
        <w:r>
          <w:rPr>
            <w:noProof/>
            <w:webHidden/>
          </w:rPr>
          <w:instrText xml:space="preserve"> PAGEREF _Toc244009040 \h </w:instrText>
        </w:r>
        <w:r>
          <w:rPr>
            <w:noProof/>
            <w:webHidden/>
          </w:rPr>
        </w:r>
        <w:r>
          <w:rPr>
            <w:noProof/>
            <w:webHidden/>
          </w:rPr>
          <w:fldChar w:fldCharType="separate"/>
        </w:r>
        <w:r>
          <w:rPr>
            <w:noProof/>
            <w:webHidden/>
          </w:rPr>
          <w:t>18</w:t>
        </w:r>
        <w:r>
          <w:rPr>
            <w:noProof/>
            <w:webHidden/>
          </w:rPr>
          <w:fldChar w:fldCharType="end"/>
        </w:r>
      </w:hyperlink>
    </w:p>
    <w:p w14:paraId="60772D10" w14:textId="5BE53A58"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1" w:history="1">
        <w:r w:rsidRPr="00702EA2">
          <w:rPr>
            <w:rStyle w:val="Hipervnculo"/>
            <w:rFonts w:eastAsiaTheme="majorEastAsia"/>
            <w:noProof/>
          </w:rPr>
          <w:t>Fallo de auditoría o de base de datos</w:t>
        </w:r>
        <w:r>
          <w:rPr>
            <w:noProof/>
            <w:webHidden/>
          </w:rPr>
          <w:tab/>
        </w:r>
        <w:r>
          <w:rPr>
            <w:noProof/>
            <w:webHidden/>
          </w:rPr>
          <w:fldChar w:fldCharType="begin"/>
        </w:r>
        <w:r>
          <w:rPr>
            <w:noProof/>
            <w:webHidden/>
          </w:rPr>
          <w:instrText xml:space="preserve"> PAGEREF _Toc244009041 \h </w:instrText>
        </w:r>
        <w:r>
          <w:rPr>
            <w:noProof/>
            <w:webHidden/>
          </w:rPr>
        </w:r>
        <w:r>
          <w:rPr>
            <w:noProof/>
            <w:webHidden/>
          </w:rPr>
          <w:fldChar w:fldCharType="separate"/>
        </w:r>
        <w:r>
          <w:rPr>
            <w:noProof/>
            <w:webHidden/>
          </w:rPr>
          <w:t>18</w:t>
        </w:r>
        <w:r>
          <w:rPr>
            <w:noProof/>
            <w:webHidden/>
          </w:rPr>
          <w:fldChar w:fldCharType="end"/>
        </w:r>
      </w:hyperlink>
    </w:p>
    <w:p w14:paraId="5708ACF5" w14:textId="5D9415F4" w:rsidR="00F47449" w:rsidRDefault="00F47449">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2" w:history="1">
        <w:r w:rsidRPr="00702EA2">
          <w:rPr>
            <w:rStyle w:val="Hipervnculo"/>
            <w:rFonts w:eastAsiaTheme="majorEastAsia"/>
            <w:noProof/>
          </w:rPr>
          <w:t>Fallo de copia o de nube</w:t>
        </w:r>
        <w:r>
          <w:rPr>
            <w:noProof/>
            <w:webHidden/>
          </w:rPr>
          <w:tab/>
        </w:r>
        <w:r>
          <w:rPr>
            <w:noProof/>
            <w:webHidden/>
          </w:rPr>
          <w:fldChar w:fldCharType="begin"/>
        </w:r>
        <w:r>
          <w:rPr>
            <w:noProof/>
            <w:webHidden/>
          </w:rPr>
          <w:instrText xml:space="preserve"> PAGEREF _Toc244009042 \h </w:instrText>
        </w:r>
        <w:r>
          <w:rPr>
            <w:noProof/>
            <w:webHidden/>
          </w:rPr>
        </w:r>
        <w:r>
          <w:rPr>
            <w:noProof/>
            <w:webHidden/>
          </w:rPr>
          <w:fldChar w:fldCharType="separate"/>
        </w:r>
        <w:r>
          <w:rPr>
            <w:noProof/>
            <w:webHidden/>
          </w:rPr>
          <w:t>19</w:t>
        </w:r>
        <w:r>
          <w:rPr>
            <w:noProof/>
            <w:webHidden/>
          </w:rPr>
          <w:fldChar w:fldCharType="end"/>
        </w:r>
      </w:hyperlink>
    </w:p>
    <w:p w14:paraId="02E00D4C" w14:textId="7101DD22"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3" w:history="1">
        <w:r w:rsidRPr="00702EA2">
          <w:rPr>
            <w:rStyle w:val="Hipervnculo"/>
            <w:rFonts w:eastAsiaTheme="majorEastAsia"/>
            <w:noProof/>
          </w:rPr>
          <w:t>Verificaciones periódicas</w:t>
        </w:r>
        <w:r>
          <w:rPr>
            <w:noProof/>
            <w:webHidden/>
          </w:rPr>
          <w:tab/>
        </w:r>
        <w:r>
          <w:rPr>
            <w:noProof/>
            <w:webHidden/>
          </w:rPr>
          <w:fldChar w:fldCharType="begin"/>
        </w:r>
        <w:r>
          <w:rPr>
            <w:noProof/>
            <w:webHidden/>
          </w:rPr>
          <w:instrText xml:space="preserve"> PAGEREF _Toc244009043 \h </w:instrText>
        </w:r>
        <w:r>
          <w:rPr>
            <w:noProof/>
            <w:webHidden/>
          </w:rPr>
        </w:r>
        <w:r>
          <w:rPr>
            <w:noProof/>
            <w:webHidden/>
          </w:rPr>
          <w:fldChar w:fldCharType="separate"/>
        </w:r>
        <w:r>
          <w:rPr>
            <w:noProof/>
            <w:webHidden/>
          </w:rPr>
          <w:t>19</w:t>
        </w:r>
        <w:r>
          <w:rPr>
            <w:noProof/>
            <w:webHidden/>
          </w:rPr>
          <w:fldChar w:fldCharType="end"/>
        </w:r>
      </w:hyperlink>
    </w:p>
    <w:p w14:paraId="686ACB5D" w14:textId="17A852D2"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4" w:history="1">
        <w:r w:rsidRPr="00702EA2">
          <w:rPr>
            <w:rStyle w:val="Hipervnculo"/>
            <w:rFonts w:eastAsiaTheme="majorEastAsia"/>
            <w:noProof/>
          </w:rPr>
          <w:t>Validación y límites conocidos</w:t>
        </w:r>
        <w:r>
          <w:rPr>
            <w:noProof/>
            <w:webHidden/>
          </w:rPr>
          <w:tab/>
        </w:r>
        <w:r>
          <w:rPr>
            <w:noProof/>
            <w:webHidden/>
          </w:rPr>
          <w:fldChar w:fldCharType="begin"/>
        </w:r>
        <w:r>
          <w:rPr>
            <w:noProof/>
            <w:webHidden/>
          </w:rPr>
          <w:instrText xml:space="preserve"> PAGEREF _Toc244009044 \h </w:instrText>
        </w:r>
        <w:r>
          <w:rPr>
            <w:noProof/>
            <w:webHidden/>
          </w:rPr>
        </w:r>
        <w:r>
          <w:rPr>
            <w:noProof/>
            <w:webHidden/>
          </w:rPr>
          <w:fldChar w:fldCharType="separate"/>
        </w:r>
        <w:r>
          <w:rPr>
            <w:noProof/>
            <w:webHidden/>
          </w:rPr>
          <w:t>19</w:t>
        </w:r>
        <w:r>
          <w:rPr>
            <w:noProof/>
            <w:webHidden/>
          </w:rPr>
          <w:fldChar w:fldCharType="end"/>
        </w:r>
      </w:hyperlink>
    </w:p>
    <w:p w14:paraId="640895D0" w14:textId="78ED677E" w:rsidR="00F47449" w:rsidRDefault="00F47449">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5" w:history="1">
        <w:r w:rsidRPr="00702EA2">
          <w:rPr>
            <w:rStyle w:val="Hipervnculo"/>
            <w:rFonts w:eastAsiaTheme="majorEastAsia"/>
            <w:noProof/>
          </w:rPr>
          <w:t>Fuentes y referencias</w:t>
        </w:r>
        <w:r>
          <w:rPr>
            <w:noProof/>
            <w:webHidden/>
          </w:rPr>
          <w:tab/>
        </w:r>
        <w:r>
          <w:rPr>
            <w:noProof/>
            <w:webHidden/>
          </w:rPr>
          <w:fldChar w:fldCharType="begin"/>
        </w:r>
        <w:r>
          <w:rPr>
            <w:noProof/>
            <w:webHidden/>
          </w:rPr>
          <w:instrText xml:space="preserve"> PAGEREF _Toc244009045 \h </w:instrText>
        </w:r>
        <w:r>
          <w:rPr>
            <w:noProof/>
            <w:webHidden/>
          </w:rPr>
        </w:r>
        <w:r>
          <w:rPr>
            <w:noProof/>
            <w:webHidden/>
          </w:rPr>
          <w:fldChar w:fldCharType="separate"/>
        </w:r>
        <w:r>
          <w:rPr>
            <w:noProof/>
            <w:webHidden/>
          </w:rPr>
          <w:t>20</w:t>
        </w:r>
        <w:r>
          <w:rPr>
            <w:noProof/>
            <w:webHidden/>
          </w:rPr>
          <w:fldChar w:fldCharType="end"/>
        </w:r>
      </w:hyperlink>
    </w:p>
    <w:p w14:paraId="4FB038E6" w14:textId="3868340A" w:rsidR="009746A1" w:rsidRDefault="00F47449">
      <w:pPr>
        <w:ind w:firstLine="0"/>
      </w:pPr>
      <w:r>
        <w:fldChar w:fldCharType="end"/>
      </w:r>
    </w:p>
    <w:p w14:paraId="3683AA98" w14:textId="77777777" w:rsidR="009746A1" w:rsidRDefault="00F47449">
      <w:pPr>
        <w:pageBreakBefore/>
        <w:ind w:firstLine="0"/>
        <w:jc w:val="center"/>
      </w:pPr>
      <w:r>
        <w:rPr>
          <w:b/>
          <w:sz w:val="28"/>
        </w:rPr>
        <w:lastRenderedPageBreak/>
        <w:t>Índice de tablas</w:t>
      </w:r>
    </w:p>
    <w:p w14:paraId="4021C351" w14:textId="326B4A76"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\h \z \c "Tabla"</w:instrText>
      </w:r>
      <w:r>
        <w:fldChar w:fldCharType="separate"/>
      </w:r>
      <w:hyperlink w:anchor="_Toc244009046" w:history="1">
        <w:r w:rsidRPr="00B24EF5">
          <w:rPr>
            <w:rStyle w:val="Hipervnculo"/>
            <w:noProof/>
          </w:rPr>
          <w:t>Tabla 1  Responsables y tareas</w:t>
        </w:r>
        <w:r>
          <w:rPr>
            <w:noProof/>
            <w:webHidden/>
          </w:rPr>
          <w:tab/>
        </w:r>
        <w:r>
          <w:rPr>
            <w:noProof/>
            <w:webHidden/>
          </w:rPr>
          <w:fldChar w:fldCharType="begin"/>
        </w:r>
        <w:r>
          <w:rPr>
            <w:noProof/>
            <w:webHidden/>
          </w:rPr>
          <w:instrText xml:space="preserve"> PAGEREF _Toc244009046 \h </w:instrText>
        </w:r>
        <w:r>
          <w:rPr>
            <w:noProof/>
            <w:webHidden/>
          </w:rPr>
        </w:r>
        <w:r>
          <w:rPr>
            <w:noProof/>
            <w:webHidden/>
          </w:rPr>
          <w:fldChar w:fldCharType="separate"/>
        </w:r>
        <w:r>
          <w:rPr>
            <w:noProof/>
            <w:webHidden/>
          </w:rPr>
          <w:t>1</w:t>
        </w:r>
        <w:r>
          <w:rPr>
            <w:noProof/>
            <w:webHidden/>
          </w:rPr>
          <w:fldChar w:fldCharType="end"/>
        </w:r>
      </w:hyperlink>
    </w:p>
    <w:p w14:paraId="6A4EC893" w14:textId="1D4E58E9"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7" w:history="1">
        <w:r w:rsidRPr="00B24EF5">
          <w:rPr>
            <w:rStyle w:val="Hipervnculo"/>
            <w:noProof/>
          </w:rPr>
          <w:t>Tabla 2  Activos y controles principales</w:t>
        </w:r>
        <w:r>
          <w:rPr>
            <w:noProof/>
            <w:webHidden/>
          </w:rPr>
          <w:tab/>
        </w:r>
        <w:r>
          <w:rPr>
            <w:noProof/>
            <w:webHidden/>
          </w:rPr>
          <w:fldChar w:fldCharType="begin"/>
        </w:r>
        <w:r>
          <w:rPr>
            <w:noProof/>
            <w:webHidden/>
          </w:rPr>
          <w:instrText xml:space="preserve"> PAGEREF _Toc244009047 \h </w:instrText>
        </w:r>
        <w:r>
          <w:rPr>
            <w:noProof/>
            <w:webHidden/>
          </w:rPr>
        </w:r>
        <w:r>
          <w:rPr>
            <w:noProof/>
            <w:webHidden/>
          </w:rPr>
          <w:fldChar w:fldCharType="separate"/>
        </w:r>
        <w:r>
          <w:rPr>
            <w:noProof/>
            <w:webHidden/>
          </w:rPr>
          <w:t>2</w:t>
        </w:r>
        <w:r>
          <w:rPr>
            <w:noProof/>
            <w:webHidden/>
          </w:rPr>
          <w:fldChar w:fldCharType="end"/>
        </w:r>
      </w:hyperlink>
    </w:p>
    <w:p w14:paraId="6B719A8C" w14:textId="15ABE7C9"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8" w:history="1">
        <w:r w:rsidRPr="00B24EF5">
          <w:rPr>
            <w:rStyle w:val="Hipervnculo"/>
            <w:noProof/>
          </w:rPr>
          <w:t>Tabla 3  Permisos iniciales</w:t>
        </w:r>
        <w:r>
          <w:rPr>
            <w:noProof/>
            <w:webHidden/>
          </w:rPr>
          <w:tab/>
        </w:r>
        <w:r>
          <w:rPr>
            <w:noProof/>
            <w:webHidden/>
          </w:rPr>
          <w:fldChar w:fldCharType="begin"/>
        </w:r>
        <w:r>
          <w:rPr>
            <w:noProof/>
            <w:webHidden/>
          </w:rPr>
          <w:instrText xml:space="preserve"> PAGEREF _Toc244009048 \h </w:instrText>
        </w:r>
        <w:r>
          <w:rPr>
            <w:noProof/>
            <w:webHidden/>
          </w:rPr>
        </w:r>
        <w:r>
          <w:rPr>
            <w:noProof/>
            <w:webHidden/>
          </w:rPr>
          <w:fldChar w:fldCharType="separate"/>
        </w:r>
        <w:r>
          <w:rPr>
            <w:noProof/>
            <w:webHidden/>
          </w:rPr>
          <w:t>3</w:t>
        </w:r>
        <w:r>
          <w:rPr>
            <w:noProof/>
            <w:webHidden/>
          </w:rPr>
          <w:fldChar w:fldCharType="end"/>
        </w:r>
      </w:hyperlink>
    </w:p>
    <w:p w14:paraId="0042E353" w14:textId="6983336D"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49" w:history="1">
        <w:r w:rsidRPr="00B24EF5">
          <w:rPr>
            <w:rStyle w:val="Hipervnculo"/>
            <w:noProof/>
          </w:rPr>
          <w:t>Tabla 4  Parámetros de autenticación</w:t>
        </w:r>
        <w:r>
          <w:rPr>
            <w:noProof/>
            <w:webHidden/>
          </w:rPr>
          <w:tab/>
        </w:r>
        <w:r>
          <w:rPr>
            <w:noProof/>
            <w:webHidden/>
          </w:rPr>
          <w:fldChar w:fldCharType="begin"/>
        </w:r>
        <w:r>
          <w:rPr>
            <w:noProof/>
            <w:webHidden/>
          </w:rPr>
          <w:instrText xml:space="preserve"> PAGEREF _Toc244009049 \h </w:instrText>
        </w:r>
        <w:r>
          <w:rPr>
            <w:noProof/>
            <w:webHidden/>
          </w:rPr>
        </w:r>
        <w:r>
          <w:rPr>
            <w:noProof/>
            <w:webHidden/>
          </w:rPr>
          <w:fldChar w:fldCharType="separate"/>
        </w:r>
        <w:r>
          <w:rPr>
            <w:noProof/>
            <w:webHidden/>
          </w:rPr>
          <w:t>4</w:t>
        </w:r>
        <w:r>
          <w:rPr>
            <w:noProof/>
            <w:webHidden/>
          </w:rPr>
          <w:fldChar w:fldCharType="end"/>
        </w:r>
      </w:hyperlink>
    </w:p>
    <w:p w14:paraId="2117A160" w14:textId="1CE22370"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50" w:history="1">
        <w:r w:rsidRPr="00B24EF5">
          <w:rPr>
            <w:rStyle w:val="Hipervnculo"/>
            <w:noProof/>
          </w:rPr>
          <w:t>Tabla 5  Controles de archivo</w:t>
        </w:r>
        <w:r>
          <w:rPr>
            <w:noProof/>
            <w:webHidden/>
          </w:rPr>
          <w:tab/>
        </w:r>
        <w:r>
          <w:rPr>
            <w:noProof/>
            <w:webHidden/>
          </w:rPr>
          <w:fldChar w:fldCharType="begin"/>
        </w:r>
        <w:r>
          <w:rPr>
            <w:noProof/>
            <w:webHidden/>
          </w:rPr>
          <w:instrText xml:space="preserve"> PAGEREF _Toc244009050 \h </w:instrText>
        </w:r>
        <w:r>
          <w:rPr>
            <w:noProof/>
            <w:webHidden/>
          </w:rPr>
        </w:r>
        <w:r>
          <w:rPr>
            <w:noProof/>
            <w:webHidden/>
          </w:rPr>
          <w:fldChar w:fldCharType="separate"/>
        </w:r>
        <w:r>
          <w:rPr>
            <w:noProof/>
            <w:webHidden/>
          </w:rPr>
          <w:t>6</w:t>
        </w:r>
        <w:r>
          <w:rPr>
            <w:noProof/>
            <w:webHidden/>
          </w:rPr>
          <w:fldChar w:fldCharType="end"/>
        </w:r>
      </w:hyperlink>
    </w:p>
    <w:p w14:paraId="22969886" w14:textId="585D90DD"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51" w:history="1">
        <w:r w:rsidRPr="00B24EF5">
          <w:rPr>
            <w:rStyle w:val="Hipervnculo"/>
            <w:noProof/>
          </w:rPr>
          <w:t>Tabla 6  Resultado y respuesta operativa</w:t>
        </w:r>
        <w:r>
          <w:rPr>
            <w:noProof/>
            <w:webHidden/>
          </w:rPr>
          <w:tab/>
        </w:r>
        <w:r>
          <w:rPr>
            <w:noProof/>
            <w:webHidden/>
          </w:rPr>
          <w:fldChar w:fldCharType="begin"/>
        </w:r>
        <w:r>
          <w:rPr>
            <w:noProof/>
            <w:webHidden/>
          </w:rPr>
          <w:instrText xml:space="preserve"> PAGEREF _Toc244009051 \h </w:instrText>
        </w:r>
        <w:r>
          <w:rPr>
            <w:noProof/>
            <w:webHidden/>
          </w:rPr>
        </w:r>
        <w:r>
          <w:rPr>
            <w:noProof/>
            <w:webHidden/>
          </w:rPr>
          <w:fldChar w:fldCharType="separate"/>
        </w:r>
        <w:r>
          <w:rPr>
            <w:noProof/>
            <w:webHidden/>
          </w:rPr>
          <w:t>9</w:t>
        </w:r>
        <w:r>
          <w:rPr>
            <w:noProof/>
            <w:webHidden/>
          </w:rPr>
          <w:fldChar w:fldCharType="end"/>
        </w:r>
      </w:hyperlink>
    </w:p>
    <w:p w14:paraId="06661AD5" w14:textId="044C86F7"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52" w:history="1">
        <w:r w:rsidRPr="00B24EF5">
          <w:rPr>
            <w:rStyle w:val="Hipervnculo"/>
            <w:noProof/>
          </w:rPr>
          <w:t>Tabla 7  Resultado del ensayo de recuperación</w:t>
        </w:r>
        <w:r>
          <w:rPr>
            <w:noProof/>
            <w:webHidden/>
          </w:rPr>
          <w:tab/>
        </w:r>
        <w:r>
          <w:rPr>
            <w:noProof/>
            <w:webHidden/>
          </w:rPr>
          <w:fldChar w:fldCharType="begin"/>
        </w:r>
        <w:r>
          <w:rPr>
            <w:noProof/>
            <w:webHidden/>
          </w:rPr>
          <w:instrText xml:space="preserve"> PAGEREF _Toc244009052 \h </w:instrText>
        </w:r>
        <w:r>
          <w:rPr>
            <w:noProof/>
            <w:webHidden/>
          </w:rPr>
        </w:r>
        <w:r>
          <w:rPr>
            <w:noProof/>
            <w:webHidden/>
          </w:rPr>
          <w:fldChar w:fldCharType="separate"/>
        </w:r>
        <w:r>
          <w:rPr>
            <w:noProof/>
            <w:webHidden/>
          </w:rPr>
          <w:t>14</w:t>
        </w:r>
        <w:r>
          <w:rPr>
            <w:noProof/>
            <w:webHidden/>
          </w:rPr>
          <w:fldChar w:fldCharType="end"/>
        </w:r>
      </w:hyperlink>
    </w:p>
    <w:p w14:paraId="1620222A" w14:textId="487F1434"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53" w:history="1">
        <w:r w:rsidRPr="00B24EF5">
          <w:rPr>
            <w:rStyle w:val="Hipervnculo"/>
            <w:noProof/>
          </w:rPr>
          <w:t>Tabla 8  Registro operativo de continuidad</w:t>
        </w:r>
        <w:r>
          <w:rPr>
            <w:noProof/>
            <w:webHidden/>
          </w:rPr>
          <w:tab/>
        </w:r>
        <w:r>
          <w:rPr>
            <w:noProof/>
            <w:webHidden/>
          </w:rPr>
          <w:fldChar w:fldCharType="begin"/>
        </w:r>
        <w:r>
          <w:rPr>
            <w:noProof/>
            <w:webHidden/>
          </w:rPr>
          <w:instrText xml:space="preserve"> PAGEREF _Toc244009053 \h </w:instrText>
        </w:r>
        <w:r>
          <w:rPr>
            <w:noProof/>
            <w:webHidden/>
          </w:rPr>
        </w:r>
        <w:r>
          <w:rPr>
            <w:noProof/>
            <w:webHidden/>
          </w:rPr>
          <w:fldChar w:fldCharType="separate"/>
        </w:r>
        <w:r>
          <w:rPr>
            <w:noProof/>
            <w:webHidden/>
          </w:rPr>
          <w:t>16</w:t>
        </w:r>
        <w:r>
          <w:rPr>
            <w:noProof/>
            <w:webHidden/>
          </w:rPr>
          <w:fldChar w:fldCharType="end"/>
        </w:r>
      </w:hyperlink>
    </w:p>
    <w:p w14:paraId="69CB755B" w14:textId="20B7B041"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54" w:history="1">
        <w:r w:rsidRPr="00B24EF5">
          <w:rPr>
            <w:rStyle w:val="Hipervnculo"/>
            <w:noProof/>
          </w:rPr>
          <w:t>Tabla 9  Archivos que se mantienen privados</w:t>
        </w:r>
        <w:r>
          <w:rPr>
            <w:noProof/>
            <w:webHidden/>
          </w:rPr>
          <w:tab/>
        </w:r>
        <w:r>
          <w:rPr>
            <w:noProof/>
            <w:webHidden/>
          </w:rPr>
          <w:fldChar w:fldCharType="begin"/>
        </w:r>
        <w:r>
          <w:rPr>
            <w:noProof/>
            <w:webHidden/>
          </w:rPr>
          <w:instrText xml:space="preserve"> PAGEREF _Toc244009054 \h </w:instrText>
        </w:r>
        <w:r>
          <w:rPr>
            <w:noProof/>
            <w:webHidden/>
          </w:rPr>
        </w:r>
        <w:r>
          <w:rPr>
            <w:noProof/>
            <w:webHidden/>
          </w:rPr>
          <w:fldChar w:fldCharType="separate"/>
        </w:r>
        <w:r>
          <w:rPr>
            <w:noProof/>
            <w:webHidden/>
          </w:rPr>
          <w:t>17</w:t>
        </w:r>
        <w:r>
          <w:rPr>
            <w:noProof/>
            <w:webHidden/>
          </w:rPr>
          <w:fldChar w:fldCharType="end"/>
        </w:r>
      </w:hyperlink>
    </w:p>
    <w:p w14:paraId="3D620491" w14:textId="25E79DA2" w:rsidR="00F47449" w:rsidRDefault="00F47449">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9055" w:history="1">
        <w:r w:rsidRPr="00B24EF5">
          <w:rPr>
            <w:rStyle w:val="Hipervnculo"/>
            <w:noProof/>
          </w:rPr>
          <w:t>Tabla 10  Controles operativos recomendados</w:t>
        </w:r>
        <w:r>
          <w:rPr>
            <w:noProof/>
            <w:webHidden/>
          </w:rPr>
          <w:tab/>
        </w:r>
        <w:r>
          <w:rPr>
            <w:noProof/>
            <w:webHidden/>
          </w:rPr>
          <w:fldChar w:fldCharType="begin"/>
        </w:r>
        <w:r>
          <w:rPr>
            <w:noProof/>
            <w:webHidden/>
          </w:rPr>
          <w:instrText xml:space="preserve"> PAGEREF _Toc244009055 \h </w:instrText>
        </w:r>
        <w:r>
          <w:rPr>
            <w:noProof/>
            <w:webHidden/>
          </w:rPr>
        </w:r>
        <w:r>
          <w:rPr>
            <w:noProof/>
            <w:webHidden/>
          </w:rPr>
          <w:fldChar w:fldCharType="separate"/>
        </w:r>
        <w:r>
          <w:rPr>
            <w:noProof/>
            <w:webHidden/>
          </w:rPr>
          <w:t>19</w:t>
        </w:r>
        <w:r>
          <w:rPr>
            <w:noProof/>
            <w:webHidden/>
          </w:rPr>
          <w:fldChar w:fldCharType="end"/>
        </w:r>
      </w:hyperlink>
    </w:p>
    <w:p w14:paraId="7434574B" w14:textId="745606B7" w:rsidR="009746A1" w:rsidRDefault="00F47449">
      <w:pPr>
        <w:ind w:firstLine="0"/>
      </w:pPr>
      <w:r>
        <w:fldChar w:fldCharType="end"/>
      </w:r>
    </w:p>
    <w:p w14:paraId="1705BC6E" w14:textId="77777777" w:rsidR="009746A1" w:rsidRDefault="009746A1">
      <w:pPr>
        <w:sectPr w:rsidR="009746A1">
          <w:headerReference w:type="default" r:id="rId8"/>
          <w:pgSz w:w="12240" w:h="15840"/>
          <w:pgMar w:top="1440" w:right="1440" w:bottom="1440" w:left="1440" w:header="720" w:footer="720" w:gutter="0"/>
          <w:pgNumType w:fmt="lowerRoman" w:start="1"/>
          <w:cols w:space="720"/>
          <w:titlePg/>
          <w:docGrid w:linePitch="360"/>
        </w:sectPr>
      </w:pPr>
    </w:p>
    <w:p w14:paraId="521A75E4" w14:textId="77777777" w:rsidR="009746A1" w:rsidRDefault="00F47449">
      <w:pPr>
        <w:pStyle w:val="Ttulo1"/>
      </w:pPr>
      <w:bookmarkStart w:id="0" w:name="_Toc244009015"/>
      <w:r>
        <w:lastRenderedPageBreak/>
        <w:t>Propósito y alcance</w:t>
      </w:r>
      <w:bookmarkEnd w:id="0"/>
    </w:p>
    <w:p w14:paraId="5C2992EE" w14:textId="77777777" w:rsidR="009746A1" w:rsidRDefault="00F47449">
      <w:r>
        <w:t xml:space="preserve">Este manual establece cómo operar de forma segura FCEA Datasys al 27 de octubre de 2026. Explica los controles implementados de cuentas, </w:t>
      </w:r>
      <w:r>
        <w:t>permisos, sesiones, archivos y auditoría y los procedimientos de instalación, copias, recuperación e incidentes que corresponden a TIC. Distingue las funciones del software de las decisiones que debe tomar la institución sobre infraestructura, retención y continuidad.</w:t>
      </w:r>
    </w:p>
    <w:p w14:paraId="41F68BE7" w14:textId="77777777" w:rsidR="009746A1" w:rsidRDefault="00F47449">
      <w:r>
        <w:t>La fuente principal es AGENTS.md y su ampliación de permisos del 26 de octubre. Se contrastó con el código del commit c277c82, los contratos de server/docs y las guías vigentes de instalación, permisos y Drive. El sistema conserva trabajos ya aprobados; no realiza evaluación académica ni verifica plagio. Los datos demo y sus credenciales públicas se utilizan únicamente para pruebas.</w:t>
      </w:r>
    </w:p>
    <w:p w14:paraId="2A61F5C9" w14:textId="77777777" w:rsidR="009746A1" w:rsidRDefault="00F47449">
      <w:pPr>
        <w:pStyle w:val="Ttulo1"/>
      </w:pPr>
      <w:bookmarkStart w:id="1" w:name="_Toc244009016"/>
      <w:r>
        <w:t>Responsabilidades operativas</w:t>
      </w:r>
      <w:bookmarkEnd w:id="1"/>
    </w:p>
    <w:p w14:paraId="0B1EE3D5" w14:textId="476CF262" w:rsidR="009746A1" w:rsidRDefault="00F47449">
      <w:pPr>
        <w:pStyle w:val="Descripcin"/>
        <w:keepNext/>
      </w:pPr>
      <w:bookmarkStart w:id="2" w:name="_Toc244009046"/>
      <w:r>
        <w:rPr>
          <w:sz w:val="22"/>
        </w:rPr>
        <w:t xml:space="preserve">Tabla </w:t>
      </w:r>
      <w:r>
        <w:fldChar w:fldCharType="begin"/>
      </w:r>
      <w:r>
        <w:instrText>SEQ Tabla \* ARABIC</w:instrText>
      </w:r>
      <w:r>
        <w:fldChar w:fldCharType="separate"/>
      </w:r>
      <w:r>
        <w:rPr>
          <w:noProof/>
        </w:rPr>
        <w:t>1</w:t>
      </w:r>
      <w:r>
        <w:fldChar w:fldCharType="end"/>
      </w:r>
      <w:r>
        <w:rPr>
          <w:sz w:val="22"/>
        </w:rPr>
        <w:t xml:space="preserve">  Responsables y tareas</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128"/>
      </w:tblGrid>
      <w:tr w:rsidR="009746A1" w14:paraId="37ABE149" w14:textId="77777777">
        <w:trPr>
          <w:cantSplit/>
          <w:tblHeader/>
          <w:jc w:val="center"/>
        </w:trPr>
        <w:tc>
          <w:tcPr>
            <w:tcW w:w="2232" w:type="dxa"/>
            <w:shd w:val="clear" w:color="auto" w:fill="244660"/>
            <w:tcMar>
              <w:top w:w="80" w:type="dxa"/>
              <w:left w:w="100" w:type="dxa"/>
              <w:bottom w:w="80" w:type="dxa"/>
              <w:right w:w="100" w:type="dxa"/>
            </w:tcMar>
            <w:vAlign w:val="center"/>
          </w:tcPr>
          <w:p w14:paraId="3B17249E" w14:textId="77777777" w:rsidR="009746A1" w:rsidRDefault="00F47449">
            <w:pPr>
              <w:keepNext/>
              <w:spacing w:before="40" w:after="40" w:line="252" w:lineRule="auto"/>
              <w:ind w:firstLine="0"/>
            </w:pPr>
            <w:r>
              <w:rPr>
                <w:b/>
                <w:color w:val="FFFFFF"/>
                <w:sz w:val="21"/>
              </w:rPr>
              <w:t>Responsable funcional</w:t>
            </w:r>
          </w:p>
        </w:tc>
        <w:tc>
          <w:tcPr>
            <w:tcW w:w="7128" w:type="dxa"/>
            <w:shd w:val="clear" w:color="auto" w:fill="244660"/>
            <w:tcMar>
              <w:top w:w="80" w:type="dxa"/>
              <w:left w:w="100" w:type="dxa"/>
              <w:bottom w:w="80" w:type="dxa"/>
              <w:right w:w="100" w:type="dxa"/>
            </w:tcMar>
            <w:vAlign w:val="center"/>
          </w:tcPr>
          <w:p w14:paraId="01E48AC2" w14:textId="77777777" w:rsidR="009746A1" w:rsidRDefault="00F47449">
            <w:pPr>
              <w:keepNext/>
              <w:spacing w:before="40" w:after="40" w:line="252" w:lineRule="auto"/>
              <w:ind w:firstLine="0"/>
            </w:pPr>
            <w:r>
              <w:rPr>
                <w:b/>
                <w:color w:val="FFFFFF"/>
                <w:sz w:val="21"/>
              </w:rPr>
              <w:t>Obligaciones</w:t>
            </w:r>
          </w:p>
        </w:tc>
      </w:tr>
      <w:tr w:rsidR="009746A1" w14:paraId="35C5F99E" w14:textId="77777777">
        <w:trPr>
          <w:cantSplit/>
          <w:jc w:val="center"/>
        </w:trPr>
        <w:tc>
          <w:tcPr>
            <w:tcW w:w="2232" w:type="dxa"/>
            <w:shd w:val="clear" w:color="auto" w:fill="FFFFFF"/>
            <w:tcMar>
              <w:top w:w="80" w:type="dxa"/>
              <w:left w:w="100" w:type="dxa"/>
              <w:bottom w:w="80" w:type="dxa"/>
              <w:right w:w="100" w:type="dxa"/>
            </w:tcMar>
            <w:vAlign w:val="center"/>
          </w:tcPr>
          <w:p w14:paraId="57EE78D3" w14:textId="77777777" w:rsidR="009746A1" w:rsidRDefault="00F47449">
            <w:pPr>
              <w:spacing w:before="40" w:after="40" w:line="252" w:lineRule="auto"/>
              <w:ind w:firstLine="0"/>
            </w:pPr>
            <w:r>
              <w:rPr>
                <w:sz w:val="21"/>
              </w:rPr>
              <w:t>Investigación</w:t>
            </w:r>
          </w:p>
        </w:tc>
        <w:tc>
          <w:tcPr>
            <w:tcW w:w="7128" w:type="dxa"/>
            <w:shd w:val="clear" w:color="auto" w:fill="FFFFFF"/>
            <w:tcMar>
              <w:top w:w="80" w:type="dxa"/>
              <w:left w:w="100" w:type="dxa"/>
              <w:bottom w:w="80" w:type="dxa"/>
              <w:right w:w="100" w:type="dxa"/>
            </w:tcMar>
            <w:vAlign w:val="center"/>
          </w:tcPr>
          <w:p w14:paraId="729E162F" w14:textId="77777777" w:rsidR="009746A1" w:rsidRDefault="00F47449">
            <w:pPr>
              <w:spacing w:before="40" w:after="40" w:line="252" w:lineRule="auto"/>
              <w:ind w:firstLine="0"/>
            </w:pPr>
            <w:r>
              <w:rPr>
                <w:sz w:val="21"/>
              </w:rPr>
              <w:t>Definir criterios de catalogación, validar la procedencia del trabajo y autorizar la política de acceso a la producción.</w:t>
            </w:r>
          </w:p>
        </w:tc>
      </w:tr>
      <w:tr w:rsidR="009746A1" w14:paraId="3F0F3B64" w14:textId="77777777">
        <w:trPr>
          <w:cantSplit/>
          <w:jc w:val="center"/>
        </w:trPr>
        <w:tc>
          <w:tcPr>
            <w:tcW w:w="2232" w:type="dxa"/>
            <w:shd w:val="clear" w:color="auto" w:fill="F1F4F7"/>
            <w:tcMar>
              <w:top w:w="80" w:type="dxa"/>
              <w:left w:w="100" w:type="dxa"/>
              <w:bottom w:w="80" w:type="dxa"/>
              <w:right w:w="100" w:type="dxa"/>
            </w:tcMar>
            <w:vAlign w:val="center"/>
          </w:tcPr>
          <w:p w14:paraId="0705F5A6" w14:textId="77777777" w:rsidR="009746A1" w:rsidRDefault="00F47449">
            <w:pPr>
              <w:spacing w:before="40" w:after="40" w:line="252" w:lineRule="auto"/>
              <w:ind w:firstLine="0"/>
            </w:pPr>
            <w:r>
              <w:rPr>
                <w:sz w:val="21"/>
              </w:rPr>
              <w:t>Biblioteca y Digitador</w:t>
            </w:r>
          </w:p>
        </w:tc>
        <w:tc>
          <w:tcPr>
            <w:tcW w:w="7128" w:type="dxa"/>
            <w:shd w:val="clear" w:color="auto" w:fill="F1F4F7"/>
            <w:tcMar>
              <w:top w:w="80" w:type="dxa"/>
              <w:left w:w="100" w:type="dxa"/>
              <w:bottom w:w="80" w:type="dxa"/>
              <w:right w:w="100" w:type="dxa"/>
            </w:tcMar>
            <w:vAlign w:val="center"/>
          </w:tcPr>
          <w:p w14:paraId="0AAD8D37" w14:textId="77777777" w:rsidR="009746A1" w:rsidRDefault="00F47449">
            <w:pPr>
              <w:spacing w:before="40" w:after="40" w:line="252" w:lineRule="auto"/>
              <w:ind w:firstLine="0"/>
            </w:pPr>
            <w:r>
              <w:rPr>
                <w:sz w:val="21"/>
              </w:rPr>
              <w:t xml:space="preserve">Comprobar metadatos, participantes, modalidad y obligación de conservación; </w:t>
            </w:r>
            <w:r>
              <w:rPr>
                <w:sz w:val="21"/>
              </w:rPr>
              <w:t>comunicar rechazos y errores.</w:t>
            </w:r>
          </w:p>
        </w:tc>
      </w:tr>
      <w:tr w:rsidR="009746A1" w14:paraId="4E7245B6" w14:textId="77777777">
        <w:trPr>
          <w:cantSplit/>
          <w:jc w:val="center"/>
        </w:trPr>
        <w:tc>
          <w:tcPr>
            <w:tcW w:w="2232" w:type="dxa"/>
            <w:shd w:val="clear" w:color="auto" w:fill="FFFFFF"/>
            <w:tcMar>
              <w:top w:w="80" w:type="dxa"/>
              <w:left w:w="100" w:type="dxa"/>
              <w:bottom w:w="80" w:type="dxa"/>
              <w:right w:w="100" w:type="dxa"/>
            </w:tcMar>
            <w:vAlign w:val="center"/>
          </w:tcPr>
          <w:p w14:paraId="46663EF3" w14:textId="77777777" w:rsidR="009746A1" w:rsidRDefault="00F47449">
            <w:pPr>
              <w:spacing w:before="40" w:after="40" w:line="252" w:lineRule="auto"/>
              <w:ind w:firstLine="0"/>
            </w:pPr>
            <w:r>
              <w:rPr>
                <w:sz w:val="21"/>
              </w:rPr>
              <w:t>Administrador autorizado</w:t>
            </w:r>
          </w:p>
        </w:tc>
        <w:tc>
          <w:tcPr>
            <w:tcW w:w="7128" w:type="dxa"/>
            <w:shd w:val="clear" w:color="auto" w:fill="FFFFFF"/>
            <w:tcMar>
              <w:top w:w="80" w:type="dxa"/>
              <w:left w:w="100" w:type="dxa"/>
              <w:bottom w:w="80" w:type="dxa"/>
              <w:right w:w="100" w:type="dxa"/>
            </w:tcMar>
            <w:vAlign w:val="center"/>
          </w:tcPr>
          <w:p w14:paraId="5B89BF07" w14:textId="77777777" w:rsidR="009746A1" w:rsidRDefault="00F47449">
            <w:pPr>
              <w:spacing w:before="40" w:after="40" w:line="252" w:lineRule="auto"/>
              <w:ind w:firstLine="0"/>
            </w:pPr>
            <w:r>
              <w:rPr>
                <w:sz w:val="21"/>
              </w:rPr>
              <w:t>Mantener cuentas, permisos y parámetros dentro de sus facultades; revisar reportes y auditoría.</w:t>
            </w:r>
          </w:p>
        </w:tc>
      </w:tr>
      <w:tr w:rsidR="009746A1" w14:paraId="19E7E095" w14:textId="77777777">
        <w:trPr>
          <w:cantSplit/>
          <w:jc w:val="center"/>
        </w:trPr>
        <w:tc>
          <w:tcPr>
            <w:tcW w:w="2232" w:type="dxa"/>
            <w:shd w:val="clear" w:color="auto" w:fill="F1F4F7"/>
            <w:tcMar>
              <w:top w:w="80" w:type="dxa"/>
              <w:left w:w="100" w:type="dxa"/>
              <w:bottom w:w="80" w:type="dxa"/>
              <w:right w:w="100" w:type="dxa"/>
            </w:tcMar>
            <w:vAlign w:val="center"/>
          </w:tcPr>
          <w:p w14:paraId="10E92C9D" w14:textId="77777777" w:rsidR="009746A1" w:rsidRDefault="00F47449">
            <w:pPr>
              <w:spacing w:before="40" w:after="40" w:line="252" w:lineRule="auto"/>
              <w:ind w:firstLine="0"/>
            </w:pPr>
            <w:r>
              <w:rPr>
                <w:sz w:val="21"/>
              </w:rPr>
              <w:t>TIC</w:t>
            </w:r>
          </w:p>
        </w:tc>
        <w:tc>
          <w:tcPr>
            <w:tcW w:w="7128" w:type="dxa"/>
            <w:shd w:val="clear" w:color="auto" w:fill="F1F4F7"/>
            <w:tcMar>
              <w:top w:w="80" w:type="dxa"/>
              <w:left w:w="100" w:type="dxa"/>
              <w:bottom w:w="80" w:type="dxa"/>
              <w:right w:w="100" w:type="dxa"/>
            </w:tcMar>
            <w:vAlign w:val="center"/>
          </w:tcPr>
          <w:p w14:paraId="5C61402D" w14:textId="77777777" w:rsidR="009746A1" w:rsidRDefault="00F47449">
            <w:pPr>
              <w:spacing w:before="40" w:after="40" w:line="252" w:lineRule="auto"/>
              <w:ind w:firstLine="0"/>
            </w:pPr>
            <w:r>
              <w:rPr>
                <w:sz w:val="21"/>
              </w:rPr>
              <w:t xml:space="preserve">Operar servidor, TLS, PostgreSQL, antivirus, SMTP, tareas, ACL, copias y recuperación; </w:t>
            </w:r>
            <w:r>
              <w:rPr>
                <w:sz w:val="21"/>
              </w:rPr>
              <w:t>custodiar secretos.</w:t>
            </w:r>
          </w:p>
        </w:tc>
      </w:tr>
      <w:tr w:rsidR="009746A1" w14:paraId="598D0B52" w14:textId="77777777">
        <w:trPr>
          <w:cantSplit/>
          <w:jc w:val="center"/>
        </w:trPr>
        <w:tc>
          <w:tcPr>
            <w:tcW w:w="2232" w:type="dxa"/>
            <w:shd w:val="clear" w:color="auto" w:fill="FFFFFF"/>
            <w:tcMar>
              <w:top w:w="80" w:type="dxa"/>
              <w:left w:w="100" w:type="dxa"/>
              <w:bottom w:w="80" w:type="dxa"/>
              <w:right w:w="100" w:type="dxa"/>
            </w:tcMar>
            <w:vAlign w:val="center"/>
          </w:tcPr>
          <w:p w14:paraId="6F9F6C9F" w14:textId="77777777" w:rsidR="009746A1" w:rsidRDefault="00F47449">
            <w:pPr>
              <w:spacing w:before="40" w:after="40" w:line="252" w:lineRule="auto"/>
              <w:ind w:firstLine="0"/>
            </w:pPr>
            <w:r>
              <w:rPr>
                <w:sz w:val="21"/>
              </w:rPr>
              <w:t>Titular de cuenta</w:t>
            </w:r>
          </w:p>
        </w:tc>
        <w:tc>
          <w:tcPr>
            <w:tcW w:w="7128" w:type="dxa"/>
            <w:shd w:val="clear" w:color="auto" w:fill="FFFFFF"/>
            <w:tcMar>
              <w:top w:w="80" w:type="dxa"/>
              <w:left w:w="100" w:type="dxa"/>
              <w:bottom w:w="80" w:type="dxa"/>
              <w:right w:w="100" w:type="dxa"/>
            </w:tcMar>
            <w:vAlign w:val="center"/>
          </w:tcPr>
          <w:p w14:paraId="52170E51" w14:textId="77777777" w:rsidR="009746A1" w:rsidRDefault="00F47449">
            <w:pPr>
              <w:spacing w:before="40" w:after="40" w:line="252" w:lineRule="auto"/>
              <w:ind w:firstLine="0"/>
            </w:pPr>
            <w:r>
              <w:rPr>
                <w:sz w:val="21"/>
              </w:rPr>
              <w:t>Proteger credenciales, cerrar sesión e informar actividad no reconocida.</w:t>
            </w:r>
          </w:p>
        </w:tc>
      </w:tr>
    </w:tbl>
    <w:p w14:paraId="12F83716" w14:textId="77777777" w:rsidR="009746A1" w:rsidRDefault="009746A1">
      <w:pPr>
        <w:spacing w:after="40"/>
      </w:pPr>
    </w:p>
    <w:p w14:paraId="576608DA" w14:textId="77777777" w:rsidR="009746A1" w:rsidRDefault="00F47449">
      <w:r>
        <w:t xml:space="preserve">Estos son responsables por función. La documentación no asigna cargos reales ni nombra personas como operadores de producción sin una </w:t>
      </w:r>
      <w:r>
        <w:t>designación institucional. Las acciones de la cuenta de servicio y los procedimientos de recuperación deben quedar en una bitácora operativa que complemente la auditoría del producto.</w:t>
      </w:r>
    </w:p>
    <w:p w14:paraId="006E8670" w14:textId="77777777" w:rsidR="009746A1" w:rsidRDefault="00F47449">
      <w:pPr>
        <w:pStyle w:val="Ttulo1"/>
      </w:pPr>
      <w:bookmarkStart w:id="3" w:name="_Toc244009017"/>
      <w:r>
        <w:lastRenderedPageBreak/>
        <w:t>Activos y amenazas</w:t>
      </w:r>
      <w:bookmarkEnd w:id="3"/>
    </w:p>
    <w:p w14:paraId="2B28381A" w14:textId="7E2EAB71" w:rsidR="009746A1" w:rsidRDefault="00F47449">
      <w:pPr>
        <w:pStyle w:val="Descripcin"/>
        <w:keepNext/>
      </w:pPr>
      <w:bookmarkStart w:id="4" w:name="_Toc244009047"/>
      <w:r>
        <w:rPr>
          <w:sz w:val="22"/>
        </w:rPr>
        <w:t xml:space="preserve">Tabla </w:t>
      </w:r>
      <w:r>
        <w:fldChar w:fldCharType="begin"/>
      </w:r>
      <w:r>
        <w:instrText>SEQ Tabla \* ARABIC</w:instrText>
      </w:r>
      <w:r>
        <w:fldChar w:fldCharType="separate"/>
      </w:r>
      <w:r>
        <w:rPr>
          <w:noProof/>
        </w:rPr>
        <w:t>2</w:t>
      </w:r>
      <w:r>
        <w:fldChar w:fldCharType="end"/>
      </w:r>
      <w:r>
        <w:rPr>
          <w:sz w:val="22"/>
        </w:rPr>
        <w:t xml:space="preserve">  Activos y controles principales</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376"/>
        <w:gridCol w:w="5184"/>
      </w:tblGrid>
      <w:tr w:rsidR="009746A1" w14:paraId="3F6C09C6" w14:textId="77777777">
        <w:trPr>
          <w:cantSplit/>
          <w:tblHeader/>
          <w:jc w:val="center"/>
        </w:trPr>
        <w:tc>
          <w:tcPr>
            <w:tcW w:w="1800" w:type="dxa"/>
            <w:shd w:val="clear" w:color="auto" w:fill="244660"/>
            <w:tcMar>
              <w:top w:w="80" w:type="dxa"/>
              <w:left w:w="100" w:type="dxa"/>
              <w:bottom w:w="80" w:type="dxa"/>
              <w:right w:w="100" w:type="dxa"/>
            </w:tcMar>
            <w:vAlign w:val="center"/>
          </w:tcPr>
          <w:p w14:paraId="40FD06E0" w14:textId="77777777" w:rsidR="009746A1" w:rsidRDefault="00F47449">
            <w:pPr>
              <w:keepNext/>
              <w:spacing w:before="40" w:after="40" w:line="252" w:lineRule="auto"/>
              <w:ind w:firstLine="0"/>
            </w:pPr>
            <w:r>
              <w:rPr>
                <w:b/>
                <w:color w:val="FFFFFF"/>
                <w:sz w:val="21"/>
              </w:rPr>
              <w:t>Activo</w:t>
            </w:r>
          </w:p>
        </w:tc>
        <w:tc>
          <w:tcPr>
            <w:tcW w:w="2376" w:type="dxa"/>
            <w:shd w:val="clear" w:color="auto" w:fill="244660"/>
            <w:tcMar>
              <w:top w:w="80" w:type="dxa"/>
              <w:left w:w="100" w:type="dxa"/>
              <w:bottom w:w="80" w:type="dxa"/>
              <w:right w:w="100" w:type="dxa"/>
            </w:tcMar>
            <w:vAlign w:val="center"/>
          </w:tcPr>
          <w:p w14:paraId="45FDA504" w14:textId="77777777" w:rsidR="009746A1" w:rsidRDefault="00F47449">
            <w:pPr>
              <w:keepNext/>
              <w:spacing w:before="40" w:after="40" w:line="252" w:lineRule="auto"/>
              <w:ind w:firstLine="0"/>
            </w:pPr>
            <w:r>
              <w:rPr>
                <w:b/>
                <w:color w:val="FFFFFF"/>
                <w:sz w:val="21"/>
              </w:rPr>
              <w:t>Amenaza</w:t>
            </w:r>
          </w:p>
        </w:tc>
        <w:tc>
          <w:tcPr>
            <w:tcW w:w="5184" w:type="dxa"/>
            <w:shd w:val="clear" w:color="auto" w:fill="244660"/>
            <w:tcMar>
              <w:top w:w="80" w:type="dxa"/>
              <w:left w:w="100" w:type="dxa"/>
              <w:bottom w:w="80" w:type="dxa"/>
              <w:right w:w="100" w:type="dxa"/>
            </w:tcMar>
            <w:vAlign w:val="center"/>
          </w:tcPr>
          <w:p w14:paraId="2EB06053" w14:textId="77777777" w:rsidR="009746A1" w:rsidRDefault="00F47449">
            <w:pPr>
              <w:keepNext/>
              <w:spacing w:before="40" w:after="40" w:line="252" w:lineRule="auto"/>
              <w:ind w:firstLine="0"/>
            </w:pPr>
            <w:r>
              <w:rPr>
                <w:b/>
                <w:color w:val="FFFFFF"/>
                <w:sz w:val="21"/>
              </w:rPr>
              <w:t>Control</w:t>
            </w:r>
          </w:p>
        </w:tc>
      </w:tr>
      <w:tr w:rsidR="009746A1" w14:paraId="591E0865" w14:textId="77777777">
        <w:trPr>
          <w:cantSplit/>
          <w:jc w:val="center"/>
        </w:trPr>
        <w:tc>
          <w:tcPr>
            <w:tcW w:w="1800" w:type="dxa"/>
            <w:shd w:val="clear" w:color="auto" w:fill="FFFFFF"/>
            <w:tcMar>
              <w:top w:w="80" w:type="dxa"/>
              <w:left w:w="100" w:type="dxa"/>
              <w:bottom w:w="80" w:type="dxa"/>
              <w:right w:w="100" w:type="dxa"/>
            </w:tcMar>
            <w:vAlign w:val="center"/>
          </w:tcPr>
          <w:p w14:paraId="2EBFBE8F" w14:textId="77777777" w:rsidR="009746A1" w:rsidRDefault="00F47449">
            <w:pPr>
              <w:spacing w:before="40" w:after="40" w:line="252" w:lineRule="auto"/>
              <w:ind w:firstLine="0"/>
            </w:pPr>
            <w:r>
              <w:rPr>
                <w:sz w:val="21"/>
              </w:rPr>
              <w:t>Metadatos y relaciones</w:t>
            </w:r>
          </w:p>
        </w:tc>
        <w:tc>
          <w:tcPr>
            <w:tcW w:w="2376" w:type="dxa"/>
            <w:shd w:val="clear" w:color="auto" w:fill="FFFFFF"/>
            <w:tcMar>
              <w:top w:w="80" w:type="dxa"/>
              <w:left w:w="100" w:type="dxa"/>
              <w:bottom w:w="80" w:type="dxa"/>
              <w:right w:w="100" w:type="dxa"/>
            </w:tcMar>
            <w:vAlign w:val="center"/>
          </w:tcPr>
          <w:p w14:paraId="0CFE2E52" w14:textId="77777777" w:rsidR="009746A1" w:rsidRDefault="00F47449">
            <w:pPr>
              <w:spacing w:before="40" w:after="40" w:line="252" w:lineRule="auto"/>
              <w:ind w:firstLine="0"/>
            </w:pPr>
            <w:r>
              <w:rPr>
                <w:sz w:val="21"/>
              </w:rPr>
              <w:t>Duplicación o pérdida de integridad</w:t>
            </w:r>
          </w:p>
        </w:tc>
        <w:tc>
          <w:tcPr>
            <w:tcW w:w="5184" w:type="dxa"/>
            <w:shd w:val="clear" w:color="auto" w:fill="FFFFFF"/>
            <w:tcMar>
              <w:top w:w="80" w:type="dxa"/>
              <w:left w:w="100" w:type="dxa"/>
              <w:bottom w:w="80" w:type="dxa"/>
              <w:right w:w="100" w:type="dxa"/>
            </w:tcMar>
            <w:vAlign w:val="center"/>
          </w:tcPr>
          <w:p w14:paraId="0E43C660" w14:textId="77777777" w:rsidR="009746A1" w:rsidRDefault="00F47449">
            <w:pPr>
              <w:spacing w:before="40" w:after="40" w:line="252" w:lineRule="auto"/>
              <w:ind w:firstLine="0"/>
            </w:pPr>
            <w:r>
              <w:rPr>
                <w:sz w:val="21"/>
              </w:rPr>
              <w:t>Normalización, UNIQUE, FK, bloqueos y transacciones.</w:t>
            </w:r>
          </w:p>
        </w:tc>
      </w:tr>
      <w:tr w:rsidR="009746A1" w14:paraId="03C65FFA" w14:textId="77777777">
        <w:trPr>
          <w:cantSplit/>
          <w:jc w:val="center"/>
        </w:trPr>
        <w:tc>
          <w:tcPr>
            <w:tcW w:w="1800" w:type="dxa"/>
            <w:shd w:val="clear" w:color="auto" w:fill="F1F4F7"/>
            <w:tcMar>
              <w:top w:w="80" w:type="dxa"/>
              <w:left w:w="100" w:type="dxa"/>
              <w:bottom w:w="80" w:type="dxa"/>
              <w:right w:w="100" w:type="dxa"/>
            </w:tcMar>
            <w:vAlign w:val="center"/>
          </w:tcPr>
          <w:p w14:paraId="7034FB62" w14:textId="77777777" w:rsidR="009746A1" w:rsidRDefault="00F47449">
            <w:pPr>
              <w:spacing w:before="40" w:after="40" w:line="252" w:lineRule="auto"/>
              <w:ind w:firstLine="0"/>
            </w:pPr>
            <w:r>
              <w:rPr>
                <w:sz w:val="21"/>
              </w:rPr>
              <w:t>Credenciales y sesiones</w:t>
            </w:r>
          </w:p>
        </w:tc>
        <w:tc>
          <w:tcPr>
            <w:tcW w:w="2376" w:type="dxa"/>
            <w:shd w:val="clear" w:color="auto" w:fill="F1F4F7"/>
            <w:tcMar>
              <w:top w:w="80" w:type="dxa"/>
              <w:left w:w="100" w:type="dxa"/>
              <w:bottom w:w="80" w:type="dxa"/>
              <w:right w:w="100" w:type="dxa"/>
            </w:tcMar>
            <w:vAlign w:val="center"/>
          </w:tcPr>
          <w:p w14:paraId="3B9CBFA2" w14:textId="77777777" w:rsidR="009746A1" w:rsidRDefault="00F47449">
            <w:pPr>
              <w:spacing w:before="40" w:after="40" w:line="252" w:lineRule="auto"/>
              <w:ind w:firstLine="0"/>
            </w:pPr>
            <w:r>
              <w:rPr>
                <w:sz w:val="21"/>
              </w:rPr>
              <w:t>Acceso indebido o reutilización</w:t>
            </w:r>
          </w:p>
        </w:tc>
        <w:tc>
          <w:tcPr>
            <w:tcW w:w="5184" w:type="dxa"/>
            <w:shd w:val="clear" w:color="auto" w:fill="F1F4F7"/>
            <w:tcMar>
              <w:top w:w="80" w:type="dxa"/>
              <w:left w:w="100" w:type="dxa"/>
              <w:bottom w:w="80" w:type="dxa"/>
              <w:right w:w="100" w:type="dxa"/>
            </w:tcMar>
            <w:vAlign w:val="center"/>
          </w:tcPr>
          <w:p w14:paraId="07708C63" w14:textId="77777777" w:rsidR="009746A1" w:rsidRDefault="00F47449">
            <w:pPr>
              <w:spacing w:before="40" w:after="40" w:line="252" w:lineRule="auto"/>
              <w:ind w:firstLine="0"/>
            </w:pPr>
            <w:r>
              <w:rPr>
                <w:sz w:val="21"/>
              </w:rPr>
              <w:t>Argon2id, sesión revocable, cookies y límites.</w:t>
            </w:r>
          </w:p>
        </w:tc>
      </w:tr>
      <w:tr w:rsidR="009746A1" w14:paraId="22E02D04" w14:textId="77777777">
        <w:trPr>
          <w:cantSplit/>
          <w:jc w:val="center"/>
        </w:trPr>
        <w:tc>
          <w:tcPr>
            <w:tcW w:w="1800" w:type="dxa"/>
            <w:shd w:val="clear" w:color="auto" w:fill="FFFFFF"/>
            <w:tcMar>
              <w:top w:w="80" w:type="dxa"/>
              <w:left w:w="100" w:type="dxa"/>
              <w:bottom w:w="80" w:type="dxa"/>
              <w:right w:w="100" w:type="dxa"/>
            </w:tcMar>
            <w:vAlign w:val="center"/>
          </w:tcPr>
          <w:p w14:paraId="6C5C9B29" w14:textId="77777777" w:rsidR="009746A1" w:rsidRDefault="00F47449">
            <w:pPr>
              <w:spacing w:before="40" w:after="40" w:line="252" w:lineRule="auto"/>
              <w:ind w:firstLine="0"/>
            </w:pPr>
            <w:r>
              <w:rPr>
                <w:sz w:val="21"/>
              </w:rPr>
              <w:t>Adjuntos privados</w:t>
            </w:r>
          </w:p>
        </w:tc>
        <w:tc>
          <w:tcPr>
            <w:tcW w:w="2376" w:type="dxa"/>
            <w:shd w:val="clear" w:color="auto" w:fill="FFFFFF"/>
            <w:tcMar>
              <w:top w:w="80" w:type="dxa"/>
              <w:left w:w="100" w:type="dxa"/>
              <w:bottom w:w="80" w:type="dxa"/>
              <w:right w:w="100" w:type="dxa"/>
            </w:tcMar>
            <w:vAlign w:val="center"/>
          </w:tcPr>
          <w:p w14:paraId="37B96D94" w14:textId="77777777" w:rsidR="009746A1" w:rsidRDefault="00F47449">
            <w:pPr>
              <w:spacing w:before="40" w:after="40" w:line="252" w:lineRule="auto"/>
              <w:ind w:firstLine="0"/>
            </w:pPr>
            <w:r>
              <w:rPr>
                <w:sz w:val="21"/>
              </w:rPr>
              <w:t>Malware, exposición o alteración</w:t>
            </w:r>
          </w:p>
        </w:tc>
        <w:tc>
          <w:tcPr>
            <w:tcW w:w="5184" w:type="dxa"/>
            <w:shd w:val="clear" w:color="auto" w:fill="FFFFFF"/>
            <w:tcMar>
              <w:top w:w="80" w:type="dxa"/>
              <w:left w:w="100" w:type="dxa"/>
              <w:bottom w:w="80" w:type="dxa"/>
              <w:right w:w="100" w:type="dxa"/>
            </w:tcMar>
            <w:vAlign w:val="center"/>
          </w:tcPr>
          <w:p w14:paraId="5FADA001" w14:textId="77777777" w:rsidR="009746A1" w:rsidRDefault="00F47449">
            <w:pPr>
              <w:spacing w:before="40" w:after="40" w:line="252" w:lineRule="auto"/>
              <w:ind w:firstLine="0"/>
            </w:pPr>
            <w:r>
              <w:rPr>
                <w:sz w:val="21"/>
              </w:rPr>
              <w:t>Contenido, hash, ClamAV, almacenamiento privado y descarga auditada.</w:t>
            </w:r>
          </w:p>
        </w:tc>
      </w:tr>
      <w:tr w:rsidR="009746A1" w14:paraId="34336140" w14:textId="77777777">
        <w:trPr>
          <w:cantSplit/>
          <w:jc w:val="center"/>
        </w:trPr>
        <w:tc>
          <w:tcPr>
            <w:tcW w:w="1800" w:type="dxa"/>
            <w:shd w:val="clear" w:color="auto" w:fill="F1F4F7"/>
            <w:tcMar>
              <w:top w:w="80" w:type="dxa"/>
              <w:left w:w="100" w:type="dxa"/>
              <w:bottom w:w="80" w:type="dxa"/>
              <w:right w:w="100" w:type="dxa"/>
            </w:tcMar>
            <w:vAlign w:val="center"/>
          </w:tcPr>
          <w:p w14:paraId="0D2BC673" w14:textId="77777777" w:rsidR="009746A1" w:rsidRDefault="00F47449">
            <w:pPr>
              <w:spacing w:before="40" w:after="40" w:line="252" w:lineRule="auto"/>
              <w:ind w:firstLine="0"/>
            </w:pPr>
            <w:r>
              <w:rPr>
                <w:sz w:val="21"/>
              </w:rPr>
              <w:t>Política de permisos</w:t>
            </w:r>
          </w:p>
        </w:tc>
        <w:tc>
          <w:tcPr>
            <w:tcW w:w="2376" w:type="dxa"/>
            <w:shd w:val="clear" w:color="auto" w:fill="F1F4F7"/>
            <w:tcMar>
              <w:top w:w="80" w:type="dxa"/>
              <w:left w:w="100" w:type="dxa"/>
              <w:bottom w:w="80" w:type="dxa"/>
              <w:right w:w="100" w:type="dxa"/>
            </w:tcMar>
            <w:vAlign w:val="center"/>
          </w:tcPr>
          <w:p w14:paraId="6368F501" w14:textId="77777777" w:rsidR="009746A1" w:rsidRDefault="00F47449">
            <w:pPr>
              <w:spacing w:before="40" w:after="40" w:line="252" w:lineRule="auto"/>
              <w:ind w:firstLine="0"/>
            </w:pPr>
            <w:r>
              <w:rPr>
                <w:sz w:val="21"/>
              </w:rPr>
              <w:t>Elevación o bloqueo administrativo</w:t>
            </w:r>
          </w:p>
        </w:tc>
        <w:tc>
          <w:tcPr>
            <w:tcW w:w="5184" w:type="dxa"/>
            <w:shd w:val="clear" w:color="auto" w:fill="F1F4F7"/>
            <w:tcMar>
              <w:top w:w="80" w:type="dxa"/>
              <w:left w:w="100" w:type="dxa"/>
              <w:bottom w:w="80" w:type="dxa"/>
              <w:right w:w="100" w:type="dxa"/>
            </w:tcMar>
            <w:vAlign w:val="center"/>
          </w:tcPr>
          <w:p w14:paraId="4C8C0F4A" w14:textId="77777777" w:rsidR="009746A1" w:rsidRDefault="00F47449">
            <w:pPr>
              <w:spacing w:before="40" w:after="40" w:line="252" w:lineRule="auto"/>
              <w:ind w:firstLine="0"/>
            </w:pPr>
            <w:r>
              <w:rPr>
                <w:sz w:val="21"/>
              </w:rPr>
              <w:t>Revalidación, excepciones explícitas y protección del último gestor.</w:t>
            </w:r>
          </w:p>
        </w:tc>
      </w:tr>
      <w:tr w:rsidR="009746A1" w14:paraId="3C4C648F" w14:textId="77777777">
        <w:trPr>
          <w:cantSplit/>
          <w:jc w:val="center"/>
        </w:trPr>
        <w:tc>
          <w:tcPr>
            <w:tcW w:w="1800" w:type="dxa"/>
            <w:shd w:val="clear" w:color="auto" w:fill="FFFFFF"/>
            <w:tcMar>
              <w:top w:w="80" w:type="dxa"/>
              <w:left w:w="100" w:type="dxa"/>
              <w:bottom w:w="80" w:type="dxa"/>
              <w:right w:w="100" w:type="dxa"/>
            </w:tcMar>
            <w:vAlign w:val="center"/>
          </w:tcPr>
          <w:p w14:paraId="3226A626" w14:textId="77777777" w:rsidR="009746A1" w:rsidRDefault="00F47449">
            <w:pPr>
              <w:spacing w:before="40" w:after="40" w:line="252" w:lineRule="auto"/>
              <w:ind w:firstLine="0"/>
            </w:pPr>
            <w:r>
              <w:rPr>
                <w:sz w:val="21"/>
              </w:rPr>
              <w:t>Auditoría</w:t>
            </w:r>
          </w:p>
        </w:tc>
        <w:tc>
          <w:tcPr>
            <w:tcW w:w="2376" w:type="dxa"/>
            <w:shd w:val="clear" w:color="auto" w:fill="FFFFFF"/>
            <w:tcMar>
              <w:top w:w="80" w:type="dxa"/>
              <w:left w:w="100" w:type="dxa"/>
              <w:bottom w:w="80" w:type="dxa"/>
              <w:right w:w="100" w:type="dxa"/>
            </w:tcMar>
            <w:vAlign w:val="center"/>
          </w:tcPr>
          <w:p w14:paraId="0FC0C7BD" w14:textId="77777777" w:rsidR="009746A1" w:rsidRDefault="00F47449">
            <w:pPr>
              <w:spacing w:before="40" w:after="40" w:line="252" w:lineRule="auto"/>
              <w:ind w:firstLine="0"/>
            </w:pPr>
            <w:r>
              <w:rPr>
                <w:sz w:val="21"/>
              </w:rPr>
              <w:t>Manipulación o pérdida de trazabilidad</w:t>
            </w:r>
          </w:p>
        </w:tc>
        <w:tc>
          <w:tcPr>
            <w:tcW w:w="5184" w:type="dxa"/>
            <w:shd w:val="clear" w:color="auto" w:fill="FFFFFF"/>
            <w:tcMar>
              <w:top w:w="80" w:type="dxa"/>
              <w:left w:w="100" w:type="dxa"/>
              <w:bottom w:w="80" w:type="dxa"/>
              <w:right w:w="100" w:type="dxa"/>
            </w:tcMar>
            <w:vAlign w:val="center"/>
          </w:tcPr>
          <w:p w14:paraId="71BB5F85" w14:textId="77777777" w:rsidR="009746A1" w:rsidRDefault="00F47449">
            <w:pPr>
              <w:spacing w:before="40" w:after="40" w:line="252" w:lineRule="auto"/>
              <w:ind w:firstLine="0"/>
            </w:pPr>
            <w:r>
              <w:rPr>
                <w:sz w:val="21"/>
              </w:rPr>
              <w:t>Trigger y grants sin UPDATE ni DELETE; fallo cerrado.</w:t>
            </w:r>
          </w:p>
        </w:tc>
      </w:tr>
      <w:tr w:rsidR="009746A1" w14:paraId="137094DA" w14:textId="77777777">
        <w:trPr>
          <w:cantSplit/>
          <w:jc w:val="center"/>
        </w:trPr>
        <w:tc>
          <w:tcPr>
            <w:tcW w:w="1800" w:type="dxa"/>
            <w:shd w:val="clear" w:color="auto" w:fill="F1F4F7"/>
            <w:tcMar>
              <w:top w:w="80" w:type="dxa"/>
              <w:left w:w="100" w:type="dxa"/>
              <w:bottom w:w="80" w:type="dxa"/>
              <w:right w:w="100" w:type="dxa"/>
            </w:tcMar>
            <w:vAlign w:val="center"/>
          </w:tcPr>
          <w:p w14:paraId="59BA8383" w14:textId="77777777" w:rsidR="009746A1" w:rsidRDefault="00F47449">
            <w:pPr>
              <w:spacing w:before="40" w:after="40" w:line="252" w:lineRule="auto"/>
              <w:ind w:firstLine="0"/>
            </w:pPr>
            <w:r>
              <w:rPr>
                <w:sz w:val="21"/>
              </w:rPr>
              <w:t>Backups</w:t>
            </w:r>
          </w:p>
        </w:tc>
        <w:tc>
          <w:tcPr>
            <w:tcW w:w="2376" w:type="dxa"/>
            <w:shd w:val="clear" w:color="auto" w:fill="F1F4F7"/>
            <w:tcMar>
              <w:top w:w="80" w:type="dxa"/>
              <w:left w:w="100" w:type="dxa"/>
              <w:bottom w:w="80" w:type="dxa"/>
              <w:right w:w="100" w:type="dxa"/>
            </w:tcMar>
            <w:vAlign w:val="center"/>
          </w:tcPr>
          <w:p w14:paraId="63540FF4" w14:textId="77777777" w:rsidR="009746A1" w:rsidRDefault="00F47449">
            <w:pPr>
              <w:spacing w:before="40" w:after="40" w:line="252" w:lineRule="auto"/>
              <w:ind w:firstLine="0"/>
            </w:pPr>
            <w:r>
              <w:rPr>
                <w:sz w:val="21"/>
              </w:rPr>
              <w:t>Pérdida local o acceso no autorizado</w:t>
            </w:r>
          </w:p>
        </w:tc>
        <w:tc>
          <w:tcPr>
            <w:tcW w:w="5184" w:type="dxa"/>
            <w:shd w:val="clear" w:color="auto" w:fill="F1F4F7"/>
            <w:tcMar>
              <w:top w:w="80" w:type="dxa"/>
              <w:left w:w="100" w:type="dxa"/>
              <w:bottom w:w="80" w:type="dxa"/>
              <w:right w:w="100" w:type="dxa"/>
            </w:tcMar>
            <w:vAlign w:val="center"/>
          </w:tcPr>
          <w:p w14:paraId="2AF4FBE7" w14:textId="77777777" w:rsidR="009746A1" w:rsidRDefault="00F47449">
            <w:pPr>
              <w:spacing w:before="40" w:after="40" w:line="252" w:lineRule="auto"/>
              <w:ind w:firstLine="0"/>
            </w:pPr>
            <w:r>
              <w:rPr>
                <w:sz w:val="21"/>
              </w:rPr>
              <w:t>Copia local y Drive, acceso restringido, hash y ensayo de restauración.</w:t>
            </w:r>
          </w:p>
        </w:tc>
      </w:tr>
      <w:tr w:rsidR="009746A1" w14:paraId="0B7B6FE5" w14:textId="77777777">
        <w:trPr>
          <w:cantSplit/>
          <w:jc w:val="center"/>
        </w:trPr>
        <w:tc>
          <w:tcPr>
            <w:tcW w:w="1800" w:type="dxa"/>
            <w:shd w:val="clear" w:color="auto" w:fill="FFFFFF"/>
            <w:tcMar>
              <w:top w:w="80" w:type="dxa"/>
              <w:left w:w="100" w:type="dxa"/>
              <w:bottom w:w="80" w:type="dxa"/>
              <w:right w:w="100" w:type="dxa"/>
            </w:tcMar>
            <w:vAlign w:val="center"/>
          </w:tcPr>
          <w:p w14:paraId="610B310E" w14:textId="77777777" w:rsidR="009746A1" w:rsidRDefault="00F47449">
            <w:pPr>
              <w:spacing w:before="40" w:after="40" w:line="252" w:lineRule="auto"/>
              <w:ind w:firstLine="0"/>
            </w:pPr>
            <w:r>
              <w:rPr>
                <w:sz w:val="21"/>
              </w:rPr>
              <w:t xml:space="preserve">Configuración y </w:t>
            </w:r>
            <w:r>
              <w:rPr>
                <w:sz w:val="21"/>
              </w:rPr>
              <w:t>certificados</w:t>
            </w:r>
          </w:p>
        </w:tc>
        <w:tc>
          <w:tcPr>
            <w:tcW w:w="2376" w:type="dxa"/>
            <w:shd w:val="clear" w:color="auto" w:fill="FFFFFF"/>
            <w:tcMar>
              <w:top w:w="80" w:type="dxa"/>
              <w:left w:w="100" w:type="dxa"/>
              <w:bottom w:w="80" w:type="dxa"/>
              <w:right w:w="100" w:type="dxa"/>
            </w:tcMar>
            <w:vAlign w:val="center"/>
          </w:tcPr>
          <w:p w14:paraId="0565D954" w14:textId="77777777" w:rsidR="009746A1" w:rsidRDefault="00F47449">
            <w:pPr>
              <w:spacing w:before="40" w:after="40" w:line="252" w:lineRule="auto"/>
              <w:ind w:firstLine="0"/>
            </w:pPr>
            <w:r>
              <w:rPr>
                <w:sz w:val="21"/>
              </w:rPr>
              <w:t>Filtración de secretos</w:t>
            </w:r>
          </w:p>
        </w:tc>
        <w:tc>
          <w:tcPr>
            <w:tcW w:w="5184" w:type="dxa"/>
            <w:shd w:val="clear" w:color="auto" w:fill="FFFFFF"/>
            <w:tcMar>
              <w:top w:w="80" w:type="dxa"/>
              <w:left w:w="100" w:type="dxa"/>
              <w:bottom w:w="80" w:type="dxa"/>
              <w:right w:w="100" w:type="dxa"/>
            </w:tcMar>
            <w:vAlign w:val="center"/>
          </w:tcPr>
          <w:p w14:paraId="2F4F2CEE" w14:textId="77777777" w:rsidR="009746A1" w:rsidRDefault="00F47449">
            <w:pPr>
              <w:spacing w:before="40" w:after="40" w:line="252" w:lineRule="auto"/>
              <w:ind w:firstLine="0"/>
            </w:pPr>
            <w:r>
              <w:rPr>
                <w:sz w:val="21"/>
              </w:rPr>
              <w:t>Archivos privados fuera del cliente y Git; cuentas técnicas separadas.</w:t>
            </w:r>
          </w:p>
        </w:tc>
      </w:tr>
    </w:tbl>
    <w:p w14:paraId="198057F8" w14:textId="77777777" w:rsidR="009746A1" w:rsidRDefault="009746A1">
      <w:pPr>
        <w:spacing w:after="40"/>
      </w:pPr>
    </w:p>
    <w:p w14:paraId="6BBB8C46" w14:textId="77777777" w:rsidR="009746A1" w:rsidRDefault="00F47449">
      <w:pPr>
        <w:pStyle w:val="Ttulo1"/>
      </w:pPr>
      <w:bookmarkStart w:id="5" w:name="_Toc244009018"/>
      <w:r>
        <w:t>Acceso y ciclo de vida de cuentas</w:t>
      </w:r>
      <w:bookmarkEnd w:id="5"/>
    </w:p>
    <w:p w14:paraId="150148B3" w14:textId="77777777" w:rsidR="009746A1" w:rsidRDefault="00F47449">
      <w:r>
        <w:t xml:space="preserve">Las cuentas se crean por un gestor autorizado; no existe registro público autónomo. CI, correo </w:t>
      </w:r>
      <w:r>
        <w:t>normalizado y nombre de usuario normalizado son únicos. La contraseña tiene entre 8 y 128 caracteres e incluye al menos una letra y un número. La base guarda Argon2id con sal, memoria 19456 KiB, dos iteraciones y paralelismo uno; esos parámetros proceden del código y deben calibrarse en el servidor destino sin debilitar la política unilateralmente.</w:t>
      </w:r>
    </w:p>
    <w:p w14:paraId="6D4ECAD3" w14:textId="77777777" w:rsidR="009746A1" w:rsidRDefault="00F47449">
      <w:pPr>
        <w:spacing w:after="120" w:line="312" w:lineRule="auto"/>
        <w:ind w:left="288" w:firstLine="0"/>
      </w:pPr>
      <w:r>
        <w:t>1. Antes de crear una cuenta verificar la identidad y necesidad de acceso con el área responsable.</w:t>
      </w:r>
    </w:p>
    <w:p w14:paraId="02C7EBA7" w14:textId="77777777" w:rsidR="009746A1" w:rsidRDefault="00F47449">
      <w:pPr>
        <w:spacing w:after="120" w:line="312" w:lineRule="auto"/>
        <w:ind w:left="288" w:firstLine="0"/>
      </w:pPr>
      <w:r>
        <w:t>2. Asignar el rol inicial y únicamente las excepciones necesarias.</w:t>
      </w:r>
    </w:p>
    <w:p w14:paraId="4AA827D4" w14:textId="77777777" w:rsidR="009746A1" w:rsidRDefault="00F47449">
      <w:pPr>
        <w:spacing w:after="120" w:line="312" w:lineRule="auto"/>
        <w:ind w:left="288" w:firstLine="0"/>
      </w:pPr>
      <w:r>
        <w:t>3. Entregar la contraseña inicial por un canal privado y solicitar cambio al titular.</w:t>
      </w:r>
    </w:p>
    <w:p w14:paraId="300CD8C5" w14:textId="77777777" w:rsidR="009746A1" w:rsidRDefault="00F47449">
      <w:pPr>
        <w:spacing w:after="120" w:line="312" w:lineRule="auto"/>
        <w:ind w:left="288" w:firstLine="0"/>
      </w:pPr>
      <w:r>
        <w:t>4. Revisar periódicamente las cuentas activas y sus permisos; documentar la revisión.</w:t>
      </w:r>
    </w:p>
    <w:p w14:paraId="77E4C57F" w14:textId="77777777" w:rsidR="009746A1" w:rsidRDefault="00F47449">
      <w:pPr>
        <w:spacing w:after="120" w:line="312" w:lineRule="auto"/>
        <w:ind w:left="288" w:firstLine="0"/>
      </w:pPr>
      <w:r>
        <w:lastRenderedPageBreak/>
        <w:t>5. Al retirar el acceso intentar inactivar conforme a las reglas de referencias y revocar sesiones. Si la aplicación lo impide por vínculos protegidos, TIC e Investigación deben revisar el caso sin borrar el histórico.</w:t>
      </w:r>
    </w:p>
    <w:p w14:paraId="1E79815D" w14:textId="77777777" w:rsidR="009746A1" w:rsidRDefault="00F47449">
      <w:r>
        <w:t>El nombre de una cuenta Público es de solo lectura cuando la cuenta anterior o nueva tiene ese rol. La cuenta propia no puede cambiar su rol o estado mediante mantenimiento de usuarios. La eliminación física se permite solo si no hay referencias; sesiones, auditoría propia, publicaciones o archivos pueden impedirla. No se utiliza DELETE directo en SQL para evadir el control.</w:t>
      </w:r>
    </w:p>
    <w:p w14:paraId="366499BD" w14:textId="77777777" w:rsidR="009746A1" w:rsidRDefault="00F47449">
      <w:pPr>
        <w:pStyle w:val="Ttulo1"/>
      </w:pPr>
      <w:bookmarkStart w:id="6" w:name="_Toc244009019"/>
      <w:r>
        <w:t>Permisos por rol y por cuenta</w:t>
      </w:r>
      <w:bookmarkEnd w:id="6"/>
    </w:p>
    <w:p w14:paraId="4C6AB00A" w14:textId="595613BE" w:rsidR="009746A1" w:rsidRDefault="00F47449">
      <w:pPr>
        <w:pStyle w:val="Descripcin"/>
        <w:keepNext/>
      </w:pPr>
      <w:bookmarkStart w:id="7" w:name="_Toc244009048"/>
      <w:r>
        <w:rPr>
          <w:sz w:val="22"/>
        </w:rPr>
        <w:t xml:space="preserve">Tabla </w:t>
      </w:r>
      <w:r>
        <w:fldChar w:fldCharType="begin"/>
      </w:r>
      <w:r>
        <w:instrText>SEQ Tabla \* ARABIC</w:instrText>
      </w:r>
      <w:r>
        <w:fldChar w:fldCharType="separate"/>
      </w:r>
      <w:r>
        <w:rPr>
          <w:noProof/>
        </w:rPr>
        <w:t>3</w:t>
      </w:r>
      <w:r>
        <w:fldChar w:fldCharType="end"/>
      </w:r>
      <w:r>
        <w:rPr>
          <w:sz w:val="22"/>
        </w:rPr>
        <w:t xml:space="preserve">  Permisos iniciales</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1584"/>
        <w:gridCol w:w="1656"/>
        <w:gridCol w:w="1656"/>
      </w:tblGrid>
      <w:tr w:rsidR="009746A1" w14:paraId="2238334E" w14:textId="77777777">
        <w:trPr>
          <w:cantSplit/>
          <w:tblHeader/>
          <w:jc w:val="center"/>
        </w:trPr>
        <w:tc>
          <w:tcPr>
            <w:tcW w:w="4464" w:type="dxa"/>
            <w:shd w:val="clear" w:color="auto" w:fill="244660"/>
            <w:tcMar>
              <w:top w:w="80" w:type="dxa"/>
              <w:left w:w="100" w:type="dxa"/>
              <w:bottom w:w="80" w:type="dxa"/>
              <w:right w:w="100" w:type="dxa"/>
            </w:tcMar>
            <w:vAlign w:val="center"/>
          </w:tcPr>
          <w:p w14:paraId="33F05B4E" w14:textId="77777777" w:rsidR="009746A1" w:rsidRDefault="00F47449">
            <w:pPr>
              <w:keepNext/>
              <w:spacing w:before="40" w:after="40" w:line="252" w:lineRule="auto"/>
              <w:ind w:firstLine="0"/>
            </w:pPr>
            <w:r>
              <w:rPr>
                <w:b/>
                <w:color w:val="FFFFFF"/>
                <w:sz w:val="21"/>
              </w:rPr>
              <w:t>Acción</w:t>
            </w:r>
          </w:p>
        </w:tc>
        <w:tc>
          <w:tcPr>
            <w:tcW w:w="1584" w:type="dxa"/>
            <w:shd w:val="clear" w:color="auto" w:fill="244660"/>
            <w:tcMar>
              <w:top w:w="80" w:type="dxa"/>
              <w:left w:w="100" w:type="dxa"/>
              <w:bottom w:w="80" w:type="dxa"/>
              <w:right w:w="100" w:type="dxa"/>
            </w:tcMar>
            <w:vAlign w:val="center"/>
          </w:tcPr>
          <w:p w14:paraId="26EB99DA" w14:textId="77777777" w:rsidR="009746A1" w:rsidRDefault="00F47449">
            <w:pPr>
              <w:keepNext/>
              <w:spacing w:before="40" w:after="40" w:line="252" w:lineRule="auto"/>
              <w:ind w:firstLine="0"/>
            </w:pPr>
            <w:r>
              <w:rPr>
                <w:b/>
                <w:color w:val="FFFFFF"/>
                <w:sz w:val="21"/>
              </w:rPr>
              <w:t>Admin</w:t>
            </w:r>
          </w:p>
        </w:tc>
        <w:tc>
          <w:tcPr>
            <w:tcW w:w="1656" w:type="dxa"/>
            <w:shd w:val="clear" w:color="auto" w:fill="244660"/>
            <w:tcMar>
              <w:top w:w="80" w:type="dxa"/>
              <w:left w:w="100" w:type="dxa"/>
              <w:bottom w:w="80" w:type="dxa"/>
              <w:right w:w="100" w:type="dxa"/>
            </w:tcMar>
            <w:vAlign w:val="center"/>
          </w:tcPr>
          <w:p w14:paraId="377A03DB" w14:textId="77777777" w:rsidR="009746A1" w:rsidRDefault="00F47449">
            <w:pPr>
              <w:keepNext/>
              <w:spacing w:before="40" w:after="40" w:line="252" w:lineRule="auto"/>
              <w:ind w:firstLine="0"/>
            </w:pPr>
            <w:r>
              <w:rPr>
                <w:b/>
                <w:color w:val="FFFFFF"/>
                <w:sz w:val="21"/>
              </w:rPr>
              <w:t>Digitador</w:t>
            </w:r>
          </w:p>
        </w:tc>
        <w:tc>
          <w:tcPr>
            <w:tcW w:w="1656" w:type="dxa"/>
            <w:shd w:val="clear" w:color="auto" w:fill="244660"/>
            <w:tcMar>
              <w:top w:w="80" w:type="dxa"/>
              <w:left w:w="100" w:type="dxa"/>
              <w:bottom w:w="80" w:type="dxa"/>
              <w:right w:w="100" w:type="dxa"/>
            </w:tcMar>
            <w:vAlign w:val="center"/>
          </w:tcPr>
          <w:p w14:paraId="5EF2C338" w14:textId="77777777" w:rsidR="009746A1" w:rsidRDefault="00F47449">
            <w:pPr>
              <w:keepNext/>
              <w:spacing w:before="40" w:after="40" w:line="252" w:lineRule="auto"/>
              <w:ind w:firstLine="0"/>
            </w:pPr>
            <w:r>
              <w:rPr>
                <w:b/>
                <w:color w:val="FFFFFF"/>
                <w:sz w:val="21"/>
              </w:rPr>
              <w:t>Público</w:t>
            </w:r>
          </w:p>
        </w:tc>
      </w:tr>
      <w:tr w:rsidR="009746A1" w14:paraId="4062E5A6" w14:textId="77777777">
        <w:trPr>
          <w:cantSplit/>
          <w:jc w:val="center"/>
        </w:trPr>
        <w:tc>
          <w:tcPr>
            <w:tcW w:w="4464" w:type="dxa"/>
            <w:shd w:val="clear" w:color="auto" w:fill="FFFFFF"/>
            <w:tcMar>
              <w:top w:w="80" w:type="dxa"/>
              <w:left w:w="100" w:type="dxa"/>
              <w:bottom w:w="80" w:type="dxa"/>
              <w:right w:w="100" w:type="dxa"/>
            </w:tcMar>
            <w:vAlign w:val="center"/>
          </w:tcPr>
          <w:p w14:paraId="611509C1" w14:textId="77777777" w:rsidR="009746A1" w:rsidRDefault="00F47449">
            <w:pPr>
              <w:spacing w:before="40" w:after="40" w:line="252" w:lineRule="auto"/>
              <w:ind w:firstLine="0"/>
            </w:pPr>
            <w:r>
              <w:rPr>
                <w:sz w:val="21"/>
              </w:rPr>
              <w:t>Consultar catálogo y buscar</w:t>
            </w:r>
          </w:p>
        </w:tc>
        <w:tc>
          <w:tcPr>
            <w:tcW w:w="1584" w:type="dxa"/>
            <w:shd w:val="clear" w:color="auto" w:fill="FFFFFF"/>
            <w:tcMar>
              <w:top w:w="80" w:type="dxa"/>
              <w:left w:w="100" w:type="dxa"/>
              <w:bottom w:w="80" w:type="dxa"/>
              <w:right w:w="100" w:type="dxa"/>
            </w:tcMar>
            <w:vAlign w:val="center"/>
          </w:tcPr>
          <w:p w14:paraId="7F2429D2"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29654F08"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2E95B58E" w14:textId="77777777" w:rsidR="009746A1" w:rsidRDefault="00F47449">
            <w:pPr>
              <w:spacing w:before="40" w:after="40" w:line="252" w:lineRule="auto"/>
              <w:ind w:firstLine="0"/>
            </w:pPr>
            <w:r>
              <w:rPr>
                <w:sz w:val="21"/>
              </w:rPr>
              <w:t>Sí</w:t>
            </w:r>
          </w:p>
        </w:tc>
      </w:tr>
      <w:tr w:rsidR="009746A1" w14:paraId="5375BCC3" w14:textId="77777777">
        <w:trPr>
          <w:cantSplit/>
          <w:jc w:val="center"/>
        </w:trPr>
        <w:tc>
          <w:tcPr>
            <w:tcW w:w="4464" w:type="dxa"/>
            <w:shd w:val="clear" w:color="auto" w:fill="F1F4F7"/>
            <w:tcMar>
              <w:top w:w="80" w:type="dxa"/>
              <w:left w:w="100" w:type="dxa"/>
              <w:bottom w:w="80" w:type="dxa"/>
              <w:right w:w="100" w:type="dxa"/>
            </w:tcMar>
            <w:vAlign w:val="center"/>
          </w:tcPr>
          <w:p w14:paraId="2D10DBB6" w14:textId="77777777" w:rsidR="009746A1" w:rsidRDefault="00F47449">
            <w:pPr>
              <w:spacing w:before="40" w:after="40" w:line="252" w:lineRule="auto"/>
              <w:ind w:firstLine="0"/>
            </w:pPr>
            <w:r>
              <w:rPr>
                <w:sz w:val="21"/>
              </w:rPr>
              <w:t>Perfil y contraseña propia</w:t>
            </w:r>
          </w:p>
        </w:tc>
        <w:tc>
          <w:tcPr>
            <w:tcW w:w="1584" w:type="dxa"/>
            <w:shd w:val="clear" w:color="auto" w:fill="F1F4F7"/>
            <w:tcMar>
              <w:top w:w="80" w:type="dxa"/>
              <w:left w:w="100" w:type="dxa"/>
              <w:bottom w:w="80" w:type="dxa"/>
              <w:right w:w="100" w:type="dxa"/>
            </w:tcMar>
            <w:vAlign w:val="center"/>
          </w:tcPr>
          <w:p w14:paraId="7AC996C0" w14:textId="77777777" w:rsidR="009746A1" w:rsidRDefault="00F47449">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22A94873" w14:textId="77777777" w:rsidR="009746A1" w:rsidRDefault="00F47449">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534D31A1" w14:textId="77777777" w:rsidR="009746A1" w:rsidRDefault="00F47449">
            <w:pPr>
              <w:spacing w:before="40" w:after="40" w:line="252" w:lineRule="auto"/>
              <w:ind w:firstLine="0"/>
            </w:pPr>
            <w:r>
              <w:rPr>
                <w:sz w:val="21"/>
              </w:rPr>
              <w:t>Sí</w:t>
            </w:r>
          </w:p>
        </w:tc>
      </w:tr>
      <w:tr w:rsidR="009746A1" w14:paraId="0E8F33D6" w14:textId="77777777">
        <w:trPr>
          <w:cantSplit/>
          <w:jc w:val="center"/>
        </w:trPr>
        <w:tc>
          <w:tcPr>
            <w:tcW w:w="4464" w:type="dxa"/>
            <w:shd w:val="clear" w:color="auto" w:fill="FFFFFF"/>
            <w:tcMar>
              <w:top w:w="80" w:type="dxa"/>
              <w:left w:w="100" w:type="dxa"/>
              <w:bottom w:w="80" w:type="dxa"/>
              <w:right w:w="100" w:type="dxa"/>
            </w:tcMar>
            <w:vAlign w:val="center"/>
          </w:tcPr>
          <w:p w14:paraId="66D7656C" w14:textId="77777777" w:rsidR="009746A1" w:rsidRDefault="00F47449">
            <w:pPr>
              <w:spacing w:before="40" w:after="40" w:line="252" w:lineRule="auto"/>
              <w:ind w:firstLine="0"/>
            </w:pPr>
            <w:r>
              <w:rPr>
                <w:sz w:val="21"/>
              </w:rPr>
              <w:t>Registrar y editar publicaciones</w:t>
            </w:r>
          </w:p>
        </w:tc>
        <w:tc>
          <w:tcPr>
            <w:tcW w:w="1584" w:type="dxa"/>
            <w:shd w:val="clear" w:color="auto" w:fill="FFFFFF"/>
            <w:tcMar>
              <w:top w:w="80" w:type="dxa"/>
              <w:left w:w="100" w:type="dxa"/>
              <w:bottom w:w="80" w:type="dxa"/>
              <w:right w:w="100" w:type="dxa"/>
            </w:tcMar>
            <w:vAlign w:val="center"/>
          </w:tcPr>
          <w:p w14:paraId="705ABF3E"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646793A6"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74983752" w14:textId="77777777" w:rsidR="009746A1" w:rsidRDefault="00F47449">
            <w:pPr>
              <w:spacing w:before="40" w:after="40" w:line="252" w:lineRule="auto"/>
              <w:ind w:firstLine="0"/>
            </w:pPr>
            <w:r>
              <w:rPr>
                <w:sz w:val="21"/>
              </w:rPr>
              <w:t>No</w:t>
            </w:r>
          </w:p>
        </w:tc>
      </w:tr>
      <w:tr w:rsidR="009746A1" w14:paraId="3B153151" w14:textId="77777777">
        <w:trPr>
          <w:cantSplit/>
          <w:jc w:val="center"/>
        </w:trPr>
        <w:tc>
          <w:tcPr>
            <w:tcW w:w="4464" w:type="dxa"/>
            <w:shd w:val="clear" w:color="auto" w:fill="F1F4F7"/>
            <w:tcMar>
              <w:top w:w="80" w:type="dxa"/>
              <w:left w:w="100" w:type="dxa"/>
              <w:bottom w:w="80" w:type="dxa"/>
              <w:right w:w="100" w:type="dxa"/>
            </w:tcMar>
            <w:vAlign w:val="center"/>
          </w:tcPr>
          <w:p w14:paraId="26C453B6" w14:textId="77777777" w:rsidR="009746A1" w:rsidRDefault="00F47449">
            <w:pPr>
              <w:spacing w:before="40" w:after="40" w:line="252" w:lineRule="auto"/>
              <w:ind w:firstLine="0"/>
            </w:pPr>
            <w:r>
              <w:rPr>
                <w:sz w:val="21"/>
              </w:rPr>
              <w:t xml:space="preserve">Cargar y </w:t>
            </w:r>
            <w:r>
              <w:rPr>
                <w:sz w:val="21"/>
              </w:rPr>
              <w:t>descargar adjuntos</w:t>
            </w:r>
          </w:p>
        </w:tc>
        <w:tc>
          <w:tcPr>
            <w:tcW w:w="1584" w:type="dxa"/>
            <w:shd w:val="clear" w:color="auto" w:fill="F1F4F7"/>
            <w:tcMar>
              <w:top w:w="80" w:type="dxa"/>
              <w:left w:w="100" w:type="dxa"/>
              <w:bottom w:w="80" w:type="dxa"/>
              <w:right w:w="100" w:type="dxa"/>
            </w:tcMar>
            <w:vAlign w:val="center"/>
          </w:tcPr>
          <w:p w14:paraId="54CC4515" w14:textId="77777777" w:rsidR="009746A1" w:rsidRDefault="00F47449">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3B8319E9" w14:textId="77777777" w:rsidR="009746A1" w:rsidRDefault="00F47449">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2F85CCF9" w14:textId="77777777" w:rsidR="009746A1" w:rsidRDefault="00F47449">
            <w:pPr>
              <w:spacing w:before="40" w:after="40" w:line="252" w:lineRule="auto"/>
              <w:ind w:firstLine="0"/>
            </w:pPr>
            <w:r>
              <w:rPr>
                <w:sz w:val="21"/>
              </w:rPr>
              <w:t>No</w:t>
            </w:r>
          </w:p>
        </w:tc>
      </w:tr>
      <w:tr w:rsidR="009746A1" w14:paraId="137CAB91" w14:textId="77777777">
        <w:trPr>
          <w:cantSplit/>
          <w:jc w:val="center"/>
        </w:trPr>
        <w:tc>
          <w:tcPr>
            <w:tcW w:w="4464" w:type="dxa"/>
            <w:shd w:val="clear" w:color="auto" w:fill="FFFFFF"/>
            <w:tcMar>
              <w:top w:w="80" w:type="dxa"/>
              <w:left w:w="100" w:type="dxa"/>
              <w:bottom w:w="80" w:type="dxa"/>
              <w:right w:w="100" w:type="dxa"/>
            </w:tcMar>
            <w:vAlign w:val="center"/>
          </w:tcPr>
          <w:p w14:paraId="3711C77E" w14:textId="77777777" w:rsidR="009746A1" w:rsidRDefault="00F47449">
            <w:pPr>
              <w:spacing w:before="40" w:after="40" w:line="252" w:lineRule="auto"/>
              <w:ind w:firstLine="0"/>
            </w:pPr>
            <w:r>
              <w:rPr>
                <w:sz w:val="21"/>
              </w:rPr>
              <w:t>Gestionar autores y tutores</w:t>
            </w:r>
          </w:p>
        </w:tc>
        <w:tc>
          <w:tcPr>
            <w:tcW w:w="1584" w:type="dxa"/>
            <w:shd w:val="clear" w:color="auto" w:fill="FFFFFF"/>
            <w:tcMar>
              <w:top w:w="80" w:type="dxa"/>
              <w:left w:w="100" w:type="dxa"/>
              <w:bottom w:w="80" w:type="dxa"/>
              <w:right w:w="100" w:type="dxa"/>
            </w:tcMar>
            <w:vAlign w:val="center"/>
          </w:tcPr>
          <w:p w14:paraId="401F0929"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01AF4250"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3B8FB76D" w14:textId="77777777" w:rsidR="009746A1" w:rsidRDefault="00F47449">
            <w:pPr>
              <w:spacing w:before="40" w:after="40" w:line="252" w:lineRule="auto"/>
              <w:ind w:firstLine="0"/>
            </w:pPr>
            <w:r>
              <w:rPr>
                <w:sz w:val="21"/>
              </w:rPr>
              <w:t>No</w:t>
            </w:r>
          </w:p>
        </w:tc>
      </w:tr>
      <w:tr w:rsidR="009746A1" w14:paraId="6DF5F04F" w14:textId="77777777">
        <w:trPr>
          <w:cantSplit/>
          <w:jc w:val="center"/>
        </w:trPr>
        <w:tc>
          <w:tcPr>
            <w:tcW w:w="4464" w:type="dxa"/>
            <w:shd w:val="clear" w:color="auto" w:fill="F1F4F7"/>
            <w:tcMar>
              <w:top w:w="80" w:type="dxa"/>
              <w:left w:w="100" w:type="dxa"/>
              <w:bottom w:w="80" w:type="dxa"/>
              <w:right w:w="100" w:type="dxa"/>
            </w:tcMar>
            <w:vAlign w:val="center"/>
          </w:tcPr>
          <w:p w14:paraId="30CE916C" w14:textId="77777777" w:rsidR="009746A1" w:rsidRDefault="00F47449">
            <w:pPr>
              <w:spacing w:before="40" w:after="40" w:line="252" w:lineRule="auto"/>
              <w:ind w:firstLine="0"/>
            </w:pPr>
            <w:r>
              <w:rPr>
                <w:sz w:val="21"/>
              </w:rPr>
              <w:t>Inactivar publicaciones y ver historia</w:t>
            </w:r>
          </w:p>
        </w:tc>
        <w:tc>
          <w:tcPr>
            <w:tcW w:w="1584" w:type="dxa"/>
            <w:shd w:val="clear" w:color="auto" w:fill="F1F4F7"/>
            <w:tcMar>
              <w:top w:w="80" w:type="dxa"/>
              <w:left w:w="100" w:type="dxa"/>
              <w:bottom w:w="80" w:type="dxa"/>
              <w:right w:w="100" w:type="dxa"/>
            </w:tcMar>
            <w:vAlign w:val="center"/>
          </w:tcPr>
          <w:p w14:paraId="7FADBB77" w14:textId="77777777" w:rsidR="009746A1" w:rsidRDefault="00F47449">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46FDBF43" w14:textId="77777777" w:rsidR="009746A1" w:rsidRDefault="00F47449">
            <w:pPr>
              <w:spacing w:before="40" w:after="40" w:line="252" w:lineRule="auto"/>
              <w:ind w:firstLine="0"/>
            </w:pPr>
            <w:r>
              <w:rPr>
                <w:sz w:val="21"/>
              </w:rPr>
              <w:t>No</w:t>
            </w:r>
          </w:p>
        </w:tc>
        <w:tc>
          <w:tcPr>
            <w:tcW w:w="1656" w:type="dxa"/>
            <w:shd w:val="clear" w:color="auto" w:fill="F1F4F7"/>
            <w:tcMar>
              <w:top w:w="80" w:type="dxa"/>
              <w:left w:w="100" w:type="dxa"/>
              <w:bottom w:w="80" w:type="dxa"/>
              <w:right w:w="100" w:type="dxa"/>
            </w:tcMar>
            <w:vAlign w:val="center"/>
          </w:tcPr>
          <w:p w14:paraId="0F9F5113" w14:textId="77777777" w:rsidR="009746A1" w:rsidRDefault="00F47449">
            <w:pPr>
              <w:spacing w:before="40" w:after="40" w:line="252" w:lineRule="auto"/>
              <w:ind w:firstLine="0"/>
            </w:pPr>
            <w:r>
              <w:rPr>
                <w:sz w:val="21"/>
              </w:rPr>
              <w:t>No</w:t>
            </w:r>
          </w:p>
        </w:tc>
      </w:tr>
      <w:tr w:rsidR="009746A1" w14:paraId="391BC054" w14:textId="77777777">
        <w:trPr>
          <w:cantSplit/>
          <w:jc w:val="center"/>
        </w:trPr>
        <w:tc>
          <w:tcPr>
            <w:tcW w:w="4464" w:type="dxa"/>
            <w:shd w:val="clear" w:color="auto" w:fill="FFFFFF"/>
            <w:tcMar>
              <w:top w:w="80" w:type="dxa"/>
              <w:left w:w="100" w:type="dxa"/>
              <w:bottom w:w="80" w:type="dxa"/>
              <w:right w:w="100" w:type="dxa"/>
            </w:tcMar>
            <w:vAlign w:val="center"/>
          </w:tcPr>
          <w:p w14:paraId="0F10FF90" w14:textId="77777777" w:rsidR="009746A1" w:rsidRDefault="00F47449">
            <w:pPr>
              <w:spacing w:before="40" w:after="40" w:line="252" w:lineRule="auto"/>
              <w:ind w:firstLine="0"/>
            </w:pPr>
            <w:r>
              <w:rPr>
                <w:sz w:val="21"/>
              </w:rPr>
              <w:t>Gestionar otros catálogos y parámetros</w:t>
            </w:r>
          </w:p>
        </w:tc>
        <w:tc>
          <w:tcPr>
            <w:tcW w:w="1584" w:type="dxa"/>
            <w:shd w:val="clear" w:color="auto" w:fill="FFFFFF"/>
            <w:tcMar>
              <w:top w:w="80" w:type="dxa"/>
              <w:left w:w="100" w:type="dxa"/>
              <w:bottom w:w="80" w:type="dxa"/>
              <w:right w:w="100" w:type="dxa"/>
            </w:tcMar>
            <w:vAlign w:val="center"/>
          </w:tcPr>
          <w:p w14:paraId="1A28EA57"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2EB2D9D5" w14:textId="77777777" w:rsidR="009746A1" w:rsidRDefault="00F47449">
            <w:pPr>
              <w:spacing w:before="40" w:after="40" w:line="252" w:lineRule="auto"/>
              <w:ind w:firstLine="0"/>
            </w:pPr>
            <w:r>
              <w:rPr>
                <w:sz w:val="21"/>
              </w:rPr>
              <w:t>No</w:t>
            </w:r>
          </w:p>
        </w:tc>
        <w:tc>
          <w:tcPr>
            <w:tcW w:w="1656" w:type="dxa"/>
            <w:shd w:val="clear" w:color="auto" w:fill="FFFFFF"/>
            <w:tcMar>
              <w:top w:w="80" w:type="dxa"/>
              <w:left w:w="100" w:type="dxa"/>
              <w:bottom w:w="80" w:type="dxa"/>
              <w:right w:w="100" w:type="dxa"/>
            </w:tcMar>
            <w:vAlign w:val="center"/>
          </w:tcPr>
          <w:p w14:paraId="1E5B8C22" w14:textId="77777777" w:rsidR="009746A1" w:rsidRDefault="00F47449">
            <w:pPr>
              <w:spacing w:before="40" w:after="40" w:line="252" w:lineRule="auto"/>
              <w:ind w:firstLine="0"/>
            </w:pPr>
            <w:r>
              <w:rPr>
                <w:sz w:val="21"/>
              </w:rPr>
              <w:t>No</w:t>
            </w:r>
          </w:p>
        </w:tc>
      </w:tr>
      <w:tr w:rsidR="009746A1" w14:paraId="6BED7AAD" w14:textId="77777777">
        <w:trPr>
          <w:cantSplit/>
          <w:jc w:val="center"/>
        </w:trPr>
        <w:tc>
          <w:tcPr>
            <w:tcW w:w="4464" w:type="dxa"/>
            <w:shd w:val="clear" w:color="auto" w:fill="F1F4F7"/>
            <w:tcMar>
              <w:top w:w="80" w:type="dxa"/>
              <w:left w:w="100" w:type="dxa"/>
              <w:bottom w:w="80" w:type="dxa"/>
              <w:right w:w="100" w:type="dxa"/>
            </w:tcMar>
            <w:vAlign w:val="center"/>
          </w:tcPr>
          <w:p w14:paraId="78AE3765" w14:textId="77777777" w:rsidR="009746A1" w:rsidRDefault="00F47449">
            <w:pPr>
              <w:spacing w:before="40" w:after="40" w:line="252" w:lineRule="auto"/>
              <w:ind w:firstLine="0"/>
            </w:pPr>
            <w:r>
              <w:rPr>
                <w:sz w:val="21"/>
              </w:rPr>
              <w:t>Gestionar usuarios</w:t>
            </w:r>
          </w:p>
        </w:tc>
        <w:tc>
          <w:tcPr>
            <w:tcW w:w="1584" w:type="dxa"/>
            <w:shd w:val="clear" w:color="auto" w:fill="F1F4F7"/>
            <w:tcMar>
              <w:top w:w="80" w:type="dxa"/>
              <w:left w:w="100" w:type="dxa"/>
              <w:bottom w:w="80" w:type="dxa"/>
              <w:right w:w="100" w:type="dxa"/>
            </w:tcMar>
            <w:vAlign w:val="center"/>
          </w:tcPr>
          <w:p w14:paraId="4E901893" w14:textId="77777777" w:rsidR="009746A1" w:rsidRDefault="00F47449">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090B950D" w14:textId="77777777" w:rsidR="009746A1" w:rsidRDefault="00F47449">
            <w:pPr>
              <w:spacing w:before="40" w:after="40" w:line="252" w:lineRule="auto"/>
              <w:ind w:firstLine="0"/>
            </w:pPr>
            <w:r>
              <w:rPr>
                <w:sz w:val="21"/>
              </w:rPr>
              <w:t>No</w:t>
            </w:r>
          </w:p>
        </w:tc>
        <w:tc>
          <w:tcPr>
            <w:tcW w:w="1656" w:type="dxa"/>
            <w:shd w:val="clear" w:color="auto" w:fill="F1F4F7"/>
            <w:tcMar>
              <w:top w:w="80" w:type="dxa"/>
              <w:left w:w="100" w:type="dxa"/>
              <w:bottom w:w="80" w:type="dxa"/>
              <w:right w:w="100" w:type="dxa"/>
            </w:tcMar>
            <w:vAlign w:val="center"/>
          </w:tcPr>
          <w:p w14:paraId="1C61B871" w14:textId="77777777" w:rsidR="009746A1" w:rsidRDefault="00F47449">
            <w:pPr>
              <w:spacing w:before="40" w:after="40" w:line="252" w:lineRule="auto"/>
              <w:ind w:firstLine="0"/>
            </w:pPr>
            <w:r>
              <w:rPr>
                <w:sz w:val="21"/>
              </w:rPr>
              <w:t>No</w:t>
            </w:r>
          </w:p>
        </w:tc>
      </w:tr>
      <w:tr w:rsidR="009746A1" w14:paraId="4DC00DCC" w14:textId="77777777">
        <w:trPr>
          <w:cantSplit/>
          <w:jc w:val="center"/>
        </w:trPr>
        <w:tc>
          <w:tcPr>
            <w:tcW w:w="4464" w:type="dxa"/>
            <w:shd w:val="clear" w:color="auto" w:fill="FFFFFF"/>
            <w:tcMar>
              <w:top w:w="80" w:type="dxa"/>
              <w:left w:w="100" w:type="dxa"/>
              <w:bottom w:w="80" w:type="dxa"/>
              <w:right w:w="100" w:type="dxa"/>
            </w:tcMar>
            <w:vAlign w:val="center"/>
          </w:tcPr>
          <w:p w14:paraId="10881E76" w14:textId="77777777" w:rsidR="009746A1" w:rsidRDefault="00F47449">
            <w:pPr>
              <w:spacing w:before="40" w:after="40" w:line="252" w:lineRule="auto"/>
              <w:ind w:firstLine="0"/>
            </w:pPr>
            <w:r>
              <w:rPr>
                <w:sz w:val="21"/>
              </w:rPr>
              <w:t>Consultar y exportar reportes</w:t>
            </w:r>
          </w:p>
        </w:tc>
        <w:tc>
          <w:tcPr>
            <w:tcW w:w="1584" w:type="dxa"/>
            <w:shd w:val="clear" w:color="auto" w:fill="FFFFFF"/>
            <w:tcMar>
              <w:top w:w="80" w:type="dxa"/>
              <w:left w:w="100" w:type="dxa"/>
              <w:bottom w:w="80" w:type="dxa"/>
              <w:right w:w="100" w:type="dxa"/>
            </w:tcMar>
            <w:vAlign w:val="center"/>
          </w:tcPr>
          <w:p w14:paraId="51053FA7" w14:textId="77777777" w:rsidR="009746A1" w:rsidRDefault="00F47449">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5167B8A4" w14:textId="77777777" w:rsidR="009746A1" w:rsidRDefault="00F47449">
            <w:pPr>
              <w:spacing w:before="40" w:after="40" w:line="252" w:lineRule="auto"/>
              <w:ind w:firstLine="0"/>
            </w:pPr>
            <w:r>
              <w:rPr>
                <w:sz w:val="21"/>
              </w:rPr>
              <w:t>No</w:t>
            </w:r>
          </w:p>
        </w:tc>
        <w:tc>
          <w:tcPr>
            <w:tcW w:w="1656" w:type="dxa"/>
            <w:shd w:val="clear" w:color="auto" w:fill="FFFFFF"/>
            <w:tcMar>
              <w:top w:w="80" w:type="dxa"/>
              <w:left w:w="100" w:type="dxa"/>
              <w:bottom w:w="80" w:type="dxa"/>
              <w:right w:w="100" w:type="dxa"/>
            </w:tcMar>
            <w:vAlign w:val="center"/>
          </w:tcPr>
          <w:p w14:paraId="132356A7" w14:textId="77777777" w:rsidR="009746A1" w:rsidRDefault="00F47449">
            <w:pPr>
              <w:spacing w:before="40" w:after="40" w:line="252" w:lineRule="auto"/>
              <w:ind w:firstLine="0"/>
            </w:pPr>
            <w:r>
              <w:rPr>
                <w:sz w:val="21"/>
              </w:rPr>
              <w:t>No</w:t>
            </w:r>
          </w:p>
        </w:tc>
      </w:tr>
      <w:tr w:rsidR="009746A1" w14:paraId="1BEA4318" w14:textId="77777777">
        <w:trPr>
          <w:cantSplit/>
          <w:jc w:val="center"/>
        </w:trPr>
        <w:tc>
          <w:tcPr>
            <w:tcW w:w="4464" w:type="dxa"/>
            <w:shd w:val="clear" w:color="auto" w:fill="F1F4F7"/>
            <w:tcMar>
              <w:top w:w="80" w:type="dxa"/>
              <w:left w:w="100" w:type="dxa"/>
              <w:bottom w:w="80" w:type="dxa"/>
              <w:right w:w="100" w:type="dxa"/>
            </w:tcMar>
            <w:vAlign w:val="center"/>
          </w:tcPr>
          <w:p w14:paraId="5BDE2FBD" w14:textId="77777777" w:rsidR="009746A1" w:rsidRDefault="00F47449">
            <w:pPr>
              <w:spacing w:before="40" w:after="40" w:line="252" w:lineRule="auto"/>
              <w:ind w:firstLine="0"/>
            </w:pPr>
            <w:r>
              <w:rPr>
                <w:sz w:val="21"/>
              </w:rPr>
              <w:t xml:space="preserve">Consultar y </w:t>
            </w:r>
            <w:r>
              <w:rPr>
                <w:sz w:val="21"/>
              </w:rPr>
              <w:t>exportar auditoría</w:t>
            </w:r>
          </w:p>
        </w:tc>
        <w:tc>
          <w:tcPr>
            <w:tcW w:w="1584" w:type="dxa"/>
            <w:shd w:val="clear" w:color="auto" w:fill="F1F4F7"/>
            <w:tcMar>
              <w:top w:w="80" w:type="dxa"/>
              <w:left w:w="100" w:type="dxa"/>
              <w:bottom w:w="80" w:type="dxa"/>
              <w:right w:w="100" w:type="dxa"/>
            </w:tcMar>
            <w:vAlign w:val="center"/>
          </w:tcPr>
          <w:p w14:paraId="75DA3D53" w14:textId="77777777" w:rsidR="009746A1" w:rsidRDefault="00F47449">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506F86EC" w14:textId="77777777" w:rsidR="009746A1" w:rsidRDefault="00F47449">
            <w:pPr>
              <w:spacing w:before="40" w:after="40" w:line="252" w:lineRule="auto"/>
              <w:ind w:firstLine="0"/>
            </w:pPr>
            <w:r>
              <w:rPr>
                <w:sz w:val="21"/>
              </w:rPr>
              <w:t>No</w:t>
            </w:r>
          </w:p>
        </w:tc>
        <w:tc>
          <w:tcPr>
            <w:tcW w:w="1656" w:type="dxa"/>
            <w:shd w:val="clear" w:color="auto" w:fill="F1F4F7"/>
            <w:tcMar>
              <w:top w:w="80" w:type="dxa"/>
              <w:left w:w="100" w:type="dxa"/>
              <w:bottom w:w="80" w:type="dxa"/>
              <w:right w:w="100" w:type="dxa"/>
            </w:tcMar>
            <w:vAlign w:val="center"/>
          </w:tcPr>
          <w:p w14:paraId="6197E99E" w14:textId="77777777" w:rsidR="009746A1" w:rsidRDefault="00F47449">
            <w:pPr>
              <w:spacing w:before="40" w:after="40" w:line="252" w:lineRule="auto"/>
              <w:ind w:firstLine="0"/>
            </w:pPr>
            <w:r>
              <w:rPr>
                <w:sz w:val="21"/>
              </w:rPr>
              <w:t>No</w:t>
            </w:r>
          </w:p>
        </w:tc>
      </w:tr>
      <w:tr w:rsidR="009746A1" w14:paraId="7DEF6BF0" w14:textId="77777777">
        <w:trPr>
          <w:cantSplit/>
          <w:jc w:val="center"/>
        </w:trPr>
        <w:tc>
          <w:tcPr>
            <w:tcW w:w="4464" w:type="dxa"/>
            <w:shd w:val="clear" w:color="auto" w:fill="FFFFFF"/>
            <w:tcMar>
              <w:top w:w="80" w:type="dxa"/>
              <w:left w:w="100" w:type="dxa"/>
              <w:bottom w:w="80" w:type="dxa"/>
              <w:right w:w="100" w:type="dxa"/>
            </w:tcMar>
            <w:vAlign w:val="center"/>
          </w:tcPr>
          <w:p w14:paraId="051CAA64" w14:textId="77777777" w:rsidR="009746A1" w:rsidRDefault="00F47449">
            <w:pPr>
              <w:spacing w:before="40" w:after="40" w:line="252" w:lineRule="auto"/>
              <w:ind w:firstLine="0"/>
            </w:pPr>
            <w:r>
              <w:rPr>
                <w:sz w:val="21"/>
              </w:rPr>
              <w:t>Administrar permisos</w:t>
            </w:r>
          </w:p>
        </w:tc>
        <w:tc>
          <w:tcPr>
            <w:tcW w:w="1584" w:type="dxa"/>
            <w:shd w:val="clear" w:color="auto" w:fill="FFFFFF"/>
            <w:tcMar>
              <w:top w:w="80" w:type="dxa"/>
              <w:left w:w="100" w:type="dxa"/>
              <w:bottom w:w="80" w:type="dxa"/>
              <w:right w:w="100" w:type="dxa"/>
            </w:tcMar>
            <w:vAlign w:val="center"/>
          </w:tcPr>
          <w:p w14:paraId="37C17A6C" w14:textId="77777777" w:rsidR="009746A1" w:rsidRDefault="00F47449">
            <w:pPr>
              <w:spacing w:before="40" w:after="40" w:line="252" w:lineRule="auto"/>
              <w:ind w:firstLine="0"/>
            </w:pPr>
            <w:r>
              <w:rPr>
                <w:sz w:val="21"/>
              </w:rPr>
              <w:t>Sí y permiso</w:t>
            </w:r>
          </w:p>
        </w:tc>
        <w:tc>
          <w:tcPr>
            <w:tcW w:w="1656" w:type="dxa"/>
            <w:shd w:val="clear" w:color="auto" w:fill="FFFFFF"/>
            <w:tcMar>
              <w:top w:w="80" w:type="dxa"/>
              <w:left w:w="100" w:type="dxa"/>
              <w:bottom w:w="80" w:type="dxa"/>
              <w:right w:w="100" w:type="dxa"/>
            </w:tcMar>
            <w:vAlign w:val="center"/>
          </w:tcPr>
          <w:p w14:paraId="14824EA3" w14:textId="77777777" w:rsidR="009746A1" w:rsidRDefault="00F47449">
            <w:pPr>
              <w:spacing w:before="40" w:after="40" w:line="252" w:lineRule="auto"/>
              <w:ind w:firstLine="0"/>
            </w:pPr>
            <w:r>
              <w:rPr>
                <w:sz w:val="21"/>
              </w:rPr>
              <w:t>No delegable</w:t>
            </w:r>
          </w:p>
        </w:tc>
        <w:tc>
          <w:tcPr>
            <w:tcW w:w="1656" w:type="dxa"/>
            <w:shd w:val="clear" w:color="auto" w:fill="FFFFFF"/>
            <w:tcMar>
              <w:top w:w="80" w:type="dxa"/>
              <w:left w:w="100" w:type="dxa"/>
              <w:bottom w:w="80" w:type="dxa"/>
              <w:right w:w="100" w:type="dxa"/>
            </w:tcMar>
            <w:vAlign w:val="center"/>
          </w:tcPr>
          <w:p w14:paraId="660F8F0A" w14:textId="77777777" w:rsidR="009746A1" w:rsidRDefault="00F47449">
            <w:pPr>
              <w:spacing w:before="40" w:after="40" w:line="252" w:lineRule="auto"/>
              <w:ind w:firstLine="0"/>
            </w:pPr>
            <w:r>
              <w:rPr>
                <w:sz w:val="21"/>
              </w:rPr>
              <w:t>No delegable</w:t>
            </w:r>
          </w:p>
        </w:tc>
      </w:tr>
      <w:tr w:rsidR="009746A1" w14:paraId="31AB0223" w14:textId="77777777">
        <w:trPr>
          <w:cantSplit/>
          <w:jc w:val="center"/>
        </w:trPr>
        <w:tc>
          <w:tcPr>
            <w:tcW w:w="4464" w:type="dxa"/>
            <w:shd w:val="clear" w:color="auto" w:fill="F1F4F7"/>
            <w:tcMar>
              <w:top w:w="80" w:type="dxa"/>
              <w:left w:w="100" w:type="dxa"/>
              <w:bottom w:w="80" w:type="dxa"/>
              <w:right w:w="100" w:type="dxa"/>
            </w:tcMar>
            <w:vAlign w:val="center"/>
          </w:tcPr>
          <w:p w14:paraId="650CD94F" w14:textId="77777777" w:rsidR="009746A1" w:rsidRDefault="00F47449">
            <w:pPr>
              <w:spacing w:before="40" w:after="40" w:line="252" w:lineRule="auto"/>
              <w:ind w:firstLine="0"/>
            </w:pPr>
            <w:r>
              <w:rPr>
                <w:sz w:val="21"/>
              </w:rPr>
              <w:t>Consultar y ejecutar copias</w:t>
            </w:r>
          </w:p>
        </w:tc>
        <w:tc>
          <w:tcPr>
            <w:tcW w:w="1584" w:type="dxa"/>
            <w:shd w:val="clear" w:color="auto" w:fill="F1F4F7"/>
            <w:tcMar>
              <w:top w:w="80" w:type="dxa"/>
              <w:left w:w="100" w:type="dxa"/>
              <w:bottom w:w="80" w:type="dxa"/>
              <w:right w:w="100" w:type="dxa"/>
            </w:tcMar>
            <w:vAlign w:val="center"/>
          </w:tcPr>
          <w:p w14:paraId="38F9A71B" w14:textId="77777777" w:rsidR="009746A1" w:rsidRDefault="00F47449">
            <w:pPr>
              <w:spacing w:before="40" w:after="40" w:line="252" w:lineRule="auto"/>
              <w:ind w:firstLine="0"/>
            </w:pPr>
            <w:r>
              <w:rPr>
                <w:sz w:val="21"/>
              </w:rPr>
              <w:t>Sí y permiso</w:t>
            </w:r>
          </w:p>
        </w:tc>
        <w:tc>
          <w:tcPr>
            <w:tcW w:w="1656" w:type="dxa"/>
            <w:shd w:val="clear" w:color="auto" w:fill="F1F4F7"/>
            <w:tcMar>
              <w:top w:w="80" w:type="dxa"/>
              <w:left w:w="100" w:type="dxa"/>
              <w:bottom w:w="80" w:type="dxa"/>
              <w:right w:w="100" w:type="dxa"/>
            </w:tcMar>
            <w:vAlign w:val="center"/>
          </w:tcPr>
          <w:p w14:paraId="5C8C96DE" w14:textId="77777777" w:rsidR="009746A1" w:rsidRDefault="00F47449">
            <w:pPr>
              <w:spacing w:before="40" w:after="40" w:line="252" w:lineRule="auto"/>
              <w:ind w:firstLine="0"/>
            </w:pPr>
            <w:r>
              <w:rPr>
                <w:sz w:val="21"/>
              </w:rPr>
              <w:t>No delegable</w:t>
            </w:r>
          </w:p>
        </w:tc>
        <w:tc>
          <w:tcPr>
            <w:tcW w:w="1656" w:type="dxa"/>
            <w:shd w:val="clear" w:color="auto" w:fill="F1F4F7"/>
            <w:tcMar>
              <w:top w:w="80" w:type="dxa"/>
              <w:left w:w="100" w:type="dxa"/>
              <w:bottom w:w="80" w:type="dxa"/>
              <w:right w:w="100" w:type="dxa"/>
            </w:tcMar>
            <w:vAlign w:val="center"/>
          </w:tcPr>
          <w:p w14:paraId="1884973F" w14:textId="77777777" w:rsidR="009746A1" w:rsidRDefault="00F47449">
            <w:pPr>
              <w:spacing w:before="40" w:after="40" w:line="252" w:lineRule="auto"/>
              <w:ind w:firstLine="0"/>
            </w:pPr>
            <w:r>
              <w:rPr>
                <w:sz w:val="21"/>
              </w:rPr>
              <w:t>No delegable</w:t>
            </w:r>
          </w:p>
        </w:tc>
      </w:tr>
    </w:tbl>
    <w:p w14:paraId="087DBFAD" w14:textId="77777777" w:rsidR="009746A1" w:rsidRDefault="009746A1">
      <w:pPr>
        <w:spacing w:after="40"/>
      </w:pPr>
    </w:p>
    <w:p w14:paraId="5B2F03D9" w14:textId="77777777" w:rsidR="009746A1" w:rsidRDefault="00F47449">
      <w:r>
        <w:t xml:space="preserve">La política se almacena en permisos_sistema. Las excepciones de una cuenta prevalecen sobre el </w:t>
      </w:r>
      <w:r>
        <w:t xml:space="preserve">conjunto del rol; su representación admite heredar, permitir o denegar en la interfaz. La consulta del catálogo, el perfil propio, la contraseña propia y la salida permanecen disponibles </w:t>
      </w:r>
      <w:r>
        <w:lastRenderedPageBreak/>
        <w:t>para cuentas activas autenticadas. Un permiso de consulta no concede automáticamente exportación, eliminación o asignación de contraseñas.</w:t>
      </w:r>
    </w:p>
    <w:p w14:paraId="35B377EB" w14:textId="77777777" w:rsidR="009746A1" w:rsidRDefault="00F47449">
      <w:r>
        <w:t>permissions.manage y backups.manage requieren siempre Administrador con su permiso, aun cuando se intentara ampliar otro rol. Debe quedar al menos un Administrador activo con permissions.manage y también se protege la existencia de un Administrador activo. Un gestor de usuarios sin permissions.manage no puede asignar otro rol ni modificar una cuenta cuyos permisos superen los propios, incluso por la ruta de contraseñas.</w:t>
      </w:r>
    </w:p>
    <w:p w14:paraId="410C5547" w14:textId="77777777" w:rsidR="009746A1" w:rsidRDefault="00F47449">
      <w:pPr>
        <w:spacing w:after="120" w:line="312" w:lineRule="auto"/>
        <w:ind w:left="288" w:firstLine="0"/>
      </w:pPr>
      <w:r>
        <w:t>1. Consultar la política antes del cambio y registrar el motivo administrativo.</w:t>
      </w:r>
    </w:p>
    <w:p w14:paraId="113055A5" w14:textId="77777777" w:rsidR="009746A1" w:rsidRDefault="00F47449">
      <w:pPr>
        <w:spacing w:after="120" w:line="312" w:lineRule="auto"/>
        <w:ind w:left="288" w:firstLine="0"/>
      </w:pPr>
      <w:r>
        <w:t>2. Revisar tanto el rol como las excepciones de la cuenta destino.</w:t>
      </w:r>
    </w:p>
    <w:p w14:paraId="06524E0C" w14:textId="77777777" w:rsidR="009746A1" w:rsidRDefault="00F47449">
      <w:pPr>
        <w:spacing w:after="120" w:line="312" w:lineRule="auto"/>
        <w:ind w:left="288" w:firstLine="0"/>
      </w:pPr>
      <w:r>
        <w:t>3. Guardar con contraseña actual y versión If-Match.</w:t>
      </w:r>
    </w:p>
    <w:p w14:paraId="1E88D131" w14:textId="77777777" w:rsidR="009746A1" w:rsidRDefault="00F47449">
      <w:pPr>
        <w:spacing w:after="120" w:line="312" w:lineRule="auto"/>
        <w:ind w:left="288" w:firstLine="0"/>
      </w:pPr>
      <w:r>
        <w:t>4. Verificar el resultado con la cuenta o sesión correspondiente y revisar la auditoría.</w:t>
      </w:r>
    </w:p>
    <w:p w14:paraId="01CE0C70" w14:textId="77777777" w:rsidR="009746A1" w:rsidRDefault="00F47449">
      <w:pPr>
        <w:spacing w:after="120" w:line="312" w:lineRule="auto"/>
        <w:ind w:left="288" w:firstLine="0"/>
      </w:pPr>
      <w:r>
        <w:t>5. Ante conflicto de versión recargar y evaluar los cambios concurrentes antes de repetir.</w:t>
      </w:r>
    </w:p>
    <w:p w14:paraId="58BFCAAD" w14:textId="77777777" w:rsidR="009746A1" w:rsidRDefault="00F47449">
      <w:r>
        <w:t>La API relee la política en las solicitudes y vuelve a comprobar permisos antes de confirmar escrituras o entregas. La revocación no espera al vencimiento del JWT. La interfaz actualiza sus accesos y botones con la sesión, pero no constituye la barrera de autorización principal.</w:t>
      </w:r>
    </w:p>
    <w:p w14:paraId="50CF2C36" w14:textId="77777777" w:rsidR="009746A1" w:rsidRDefault="00F47449">
      <w:pPr>
        <w:pStyle w:val="Ttulo1"/>
      </w:pPr>
      <w:bookmarkStart w:id="8" w:name="_Toc244009020"/>
      <w:r>
        <w:t>Autenticación y sesiones</w:t>
      </w:r>
      <w:bookmarkEnd w:id="8"/>
    </w:p>
    <w:p w14:paraId="36DFEA89" w14:textId="7947C18C" w:rsidR="009746A1" w:rsidRDefault="00F47449">
      <w:pPr>
        <w:pStyle w:val="Descripcin"/>
        <w:keepNext/>
      </w:pPr>
      <w:bookmarkStart w:id="9" w:name="_Toc244009049"/>
      <w:r>
        <w:rPr>
          <w:sz w:val="22"/>
        </w:rPr>
        <w:t xml:space="preserve">Tabla </w:t>
      </w:r>
      <w:r>
        <w:fldChar w:fldCharType="begin"/>
      </w:r>
      <w:r>
        <w:instrText>SEQ Tabla \* ARABIC</w:instrText>
      </w:r>
      <w:r>
        <w:fldChar w:fldCharType="separate"/>
      </w:r>
      <w:r>
        <w:rPr>
          <w:noProof/>
        </w:rPr>
        <w:t>4</w:t>
      </w:r>
      <w:r>
        <w:fldChar w:fldCharType="end"/>
      </w:r>
      <w:r>
        <w:rPr>
          <w:sz w:val="22"/>
        </w:rPr>
        <w:t xml:space="preserve">  Parámetros de autenticación</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128"/>
      </w:tblGrid>
      <w:tr w:rsidR="009746A1" w14:paraId="0CDF0EFB" w14:textId="77777777">
        <w:trPr>
          <w:cantSplit/>
          <w:tblHeader/>
          <w:jc w:val="center"/>
        </w:trPr>
        <w:tc>
          <w:tcPr>
            <w:tcW w:w="2232" w:type="dxa"/>
            <w:shd w:val="clear" w:color="auto" w:fill="244660"/>
            <w:tcMar>
              <w:top w:w="80" w:type="dxa"/>
              <w:left w:w="100" w:type="dxa"/>
              <w:bottom w:w="80" w:type="dxa"/>
              <w:right w:w="100" w:type="dxa"/>
            </w:tcMar>
            <w:vAlign w:val="center"/>
          </w:tcPr>
          <w:p w14:paraId="47355838" w14:textId="77777777" w:rsidR="009746A1" w:rsidRDefault="00F47449">
            <w:pPr>
              <w:keepNext/>
              <w:spacing w:before="40" w:after="40" w:line="252" w:lineRule="auto"/>
              <w:ind w:firstLine="0"/>
            </w:pPr>
            <w:r>
              <w:rPr>
                <w:b/>
                <w:color w:val="FFFFFF"/>
                <w:sz w:val="21"/>
              </w:rPr>
              <w:t>Control</w:t>
            </w:r>
          </w:p>
        </w:tc>
        <w:tc>
          <w:tcPr>
            <w:tcW w:w="7128" w:type="dxa"/>
            <w:shd w:val="clear" w:color="auto" w:fill="244660"/>
            <w:tcMar>
              <w:top w:w="80" w:type="dxa"/>
              <w:left w:w="100" w:type="dxa"/>
              <w:bottom w:w="80" w:type="dxa"/>
              <w:right w:w="100" w:type="dxa"/>
            </w:tcMar>
            <w:vAlign w:val="center"/>
          </w:tcPr>
          <w:p w14:paraId="64863D00" w14:textId="77777777" w:rsidR="009746A1" w:rsidRDefault="00F47449">
            <w:pPr>
              <w:keepNext/>
              <w:spacing w:before="40" w:after="40" w:line="252" w:lineRule="auto"/>
              <w:ind w:firstLine="0"/>
            </w:pPr>
            <w:r>
              <w:rPr>
                <w:b/>
                <w:color w:val="FFFFFF"/>
                <w:sz w:val="21"/>
              </w:rPr>
              <w:t xml:space="preserve">Valor o </w:t>
            </w:r>
            <w:r>
              <w:rPr>
                <w:b/>
                <w:color w:val="FFFFFF"/>
                <w:sz w:val="21"/>
              </w:rPr>
              <w:t>comportamiento</w:t>
            </w:r>
          </w:p>
        </w:tc>
      </w:tr>
      <w:tr w:rsidR="009746A1" w14:paraId="524002A6" w14:textId="77777777">
        <w:trPr>
          <w:cantSplit/>
          <w:jc w:val="center"/>
        </w:trPr>
        <w:tc>
          <w:tcPr>
            <w:tcW w:w="2232" w:type="dxa"/>
            <w:shd w:val="clear" w:color="auto" w:fill="FFFFFF"/>
            <w:tcMar>
              <w:top w:w="80" w:type="dxa"/>
              <w:left w:w="100" w:type="dxa"/>
              <w:bottom w:w="80" w:type="dxa"/>
              <w:right w:w="100" w:type="dxa"/>
            </w:tcMar>
            <w:vAlign w:val="center"/>
          </w:tcPr>
          <w:p w14:paraId="644E6ED3" w14:textId="77777777" w:rsidR="009746A1" w:rsidRDefault="00F47449">
            <w:pPr>
              <w:spacing w:before="40" w:after="40" w:line="252" w:lineRule="auto"/>
              <w:ind w:firstLine="0"/>
            </w:pPr>
            <w:r>
              <w:rPr>
                <w:sz w:val="21"/>
              </w:rPr>
              <w:t>Fallos de login</w:t>
            </w:r>
          </w:p>
        </w:tc>
        <w:tc>
          <w:tcPr>
            <w:tcW w:w="7128" w:type="dxa"/>
            <w:shd w:val="clear" w:color="auto" w:fill="FFFFFF"/>
            <w:tcMar>
              <w:top w:w="80" w:type="dxa"/>
              <w:left w:w="100" w:type="dxa"/>
              <w:bottom w:w="80" w:type="dxa"/>
              <w:right w:w="100" w:type="dxa"/>
            </w:tcMar>
            <w:vAlign w:val="center"/>
          </w:tcPr>
          <w:p w14:paraId="2FFE84F9" w14:textId="77777777" w:rsidR="009746A1" w:rsidRDefault="00F47449">
            <w:pPr>
              <w:spacing w:before="40" w:after="40" w:line="252" w:lineRule="auto"/>
              <w:ind w:firstLine="0"/>
            </w:pPr>
            <w:r>
              <w:rPr>
                <w:sz w:val="21"/>
              </w:rPr>
              <w:t>Tres consecutivos por cuenta.</w:t>
            </w:r>
          </w:p>
        </w:tc>
      </w:tr>
      <w:tr w:rsidR="009746A1" w14:paraId="50BD9843" w14:textId="77777777">
        <w:trPr>
          <w:cantSplit/>
          <w:jc w:val="center"/>
        </w:trPr>
        <w:tc>
          <w:tcPr>
            <w:tcW w:w="2232" w:type="dxa"/>
            <w:shd w:val="clear" w:color="auto" w:fill="F1F4F7"/>
            <w:tcMar>
              <w:top w:w="80" w:type="dxa"/>
              <w:left w:w="100" w:type="dxa"/>
              <w:bottom w:w="80" w:type="dxa"/>
              <w:right w:w="100" w:type="dxa"/>
            </w:tcMar>
            <w:vAlign w:val="center"/>
          </w:tcPr>
          <w:p w14:paraId="7CB26B00" w14:textId="77777777" w:rsidR="009746A1" w:rsidRDefault="00F47449">
            <w:pPr>
              <w:spacing w:before="40" w:after="40" w:line="252" w:lineRule="auto"/>
              <w:ind w:firstLine="0"/>
            </w:pPr>
            <w:r>
              <w:rPr>
                <w:sz w:val="21"/>
              </w:rPr>
              <w:t>Bloqueo</w:t>
            </w:r>
          </w:p>
        </w:tc>
        <w:tc>
          <w:tcPr>
            <w:tcW w:w="7128" w:type="dxa"/>
            <w:shd w:val="clear" w:color="auto" w:fill="F1F4F7"/>
            <w:tcMar>
              <w:top w:w="80" w:type="dxa"/>
              <w:left w:w="100" w:type="dxa"/>
              <w:bottom w:w="80" w:type="dxa"/>
              <w:right w:w="100" w:type="dxa"/>
            </w:tcMar>
            <w:vAlign w:val="center"/>
          </w:tcPr>
          <w:p w14:paraId="63BFD0E4" w14:textId="77777777" w:rsidR="009746A1" w:rsidRDefault="00F47449">
            <w:pPr>
              <w:spacing w:before="40" w:after="40" w:line="252" w:lineRule="auto"/>
              <w:ind w:firstLine="0"/>
            </w:pPr>
            <w:r>
              <w:rPr>
                <w:sz w:val="21"/>
              </w:rPr>
              <w:t>Cinco minutos; no se evita con otra IP o navegador.</w:t>
            </w:r>
          </w:p>
        </w:tc>
      </w:tr>
      <w:tr w:rsidR="009746A1" w14:paraId="3146C4AD" w14:textId="77777777">
        <w:trPr>
          <w:cantSplit/>
          <w:jc w:val="center"/>
        </w:trPr>
        <w:tc>
          <w:tcPr>
            <w:tcW w:w="2232" w:type="dxa"/>
            <w:shd w:val="clear" w:color="auto" w:fill="FFFFFF"/>
            <w:tcMar>
              <w:top w:w="80" w:type="dxa"/>
              <w:left w:w="100" w:type="dxa"/>
              <w:bottom w:w="80" w:type="dxa"/>
              <w:right w:w="100" w:type="dxa"/>
            </w:tcMar>
            <w:vAlign w:val="center"/>
          </w:tcPr>
          <w:p w14:paraId="14872F97" w14:textId="77777777" w:rsidR="009746A1" w:rsidRDefault="00F47449">
            <w:pPr>
              <w:spacing w:before="40" w:after="40" w:line="252" w:lineRule="auto"/>
              <w:ind w:firstLine="0"/>
            </w:pPr>
            <w:r>
              <w:rPr>
                <w:sz w:val="21"/>
              </w:rPr>
              <w:t>Access token</w:t>
            </w:r>
          </w:p>
        </w:tc>
        <w:tc>
          <w:tcPr>
            <w:tcW w:w="7128" w:type="dxa"/>
            <w:shd w:val="clear" w:color="auto" w:fill="FFFFFF"/>
            <w:tcMar>
              <w:top w:w="80" w:type="dxa"/>
              <w:left w:w="100" w:type="dxa"/>
              <w:bottom w:w="80" w:type="dxa"/>
              <w:right w:w="100" w:type="dxa"/>
            </w:tcMar>
            <w:vAlign w:val="center"/>
          </w:tcPr>
          <w:p w14:paraId="213960E4" w14:textId="77777777" w:rsidR="009746A1" w:rsidRDefault="00F47449">
            <w:pPr>
              <w:spacing w:before="40" w:after="40" w:line="252" w:lineRule="auto"/>
              <w:ind w:firstLine="0"/>
            </w:pPr>
            <w:r>
              <w:rPr>
                <w:sz w:val="21"/>
              </w:rPr>
              <w:t>JWT HS256 de quince minutos con firma, emisor, audiencia, sub y sid.</w:t>
            </w:r>
          </w:p>
        </w:tc>
      </w:tr>
      <w:tr w:rsidR="009746A1" w14:paraId="2BDC845D" w14:textId="77777777">
        <w:trPr>
          <w:cantSplit/>
          <w:jc w:val="center"/>
        </w:trPr>
        <w:tc>
          <w:tcPr>
            <w:tcW w:w="2232" w:type="dxa"/>
            <w:shd w:val="clear" w:color="auto" w:fill="F1F4F7"/>
            <w:tcMar>
              <w:top w:w="80" w:type="dxa"/>
              <w:left w:w="100" w:type="dxa"/>
              <w:bottom w:w="80" w:type="dxa"/>
              <w:right w:w="100" w:type="dxa"/>
            </w:tcMar>
            <w:vAlign w:val="center"/>
          </w:tcPr>
          <w:p w14:paraId="02F3DD05" w14:textId="77777777" w:rsidR="009746A1" w:rsidRDefault="00F47449">
            <w:pPr>
              <w:spacing w:before="40" w:after="40" w:line="252" w:lineRule="auto"/>
              <w:ind w:firstLine="0"/>
            </w:pPr>
            <w:r>
              <w:rPr>
                <w:sz w:val="21"/>
              </w:rPr>
              <w:t>Sesión</w:t>
            </w:r>
          </w:p>
        </w:tc>
        <w:tc>
          <w:tcPr>
            <w:tcW w:w="7128" w:type="dxa"/>
            <w:shd w:val="clear" w:color="auto" w:fill="F1F4F7"/>
            <w:tcMar>
              <w:top w:w="80" w:type="dxa"/>
              <w:left w:w="100" w:type="dxa"/>
              <w:bottom w:w="80" w:type="dxa"/>
              <w:right w:w="100" w:type="dxa"/>
            </w:tcMar>
            <w:vAlign w:val="center"/>
          </w:tcPr>
          <w:p w14:paraId="6072B6D2" w14:textId="77777777" w:rsidR="009746A1" w:rsidRDefault="00F47449">
            <w:pPr>
              <w:spacing w:before="40" w:after="40" w:line="252" w:lineRule="auto"/>
              <w:ind w:firstLine="0"/>
            </w:pPr>
            <w:r>
              <w:rPr>
                <w:sz w:val="21"/>
              </w:rPr>
              <w:t xml:space="preserve">Máximo absoluto de siete días y diez </w:t>
            </w:r>
            <w:r>
              <w:rPr>
                <w:sz w:val="21"/>
              </w:rPr>
              <w:t>minutos de inactividad.</w:t>
            </w:r>
          </w:p>
        </w:tc>
      </w:tr>
      <w:tr w:rsidR="009746A1" w14:paraId="1935C76E" w14:textId="77777777">
        <w:trPr>
          <w:cantSplit/>
          <w:jc w:val="center"/>
        </w:trPr>
        <w:tc>
          <w:tcPr>
            <w:tcW w:w="2232" w:type="dxa"/>
            <w:shd w:val="clear" w:color="auto" w:fill="FFFFFF"/>
            <w:tcMar>
              <w:top w:w="80" w:type="dxa"/>
              <w:left w:w="100" w:type="dxa"/>
              <w:bottom w:w="80" w:type="dxa"/>
              <w:right w:w="100" w:type="dxa"/>
            </w:tcMar>
            <w:vAlign w:val="center"/>
          </w:tcPr>
          <w:p w14:paraId="45CEA7BF" w14:textId="77777777" w:rsidR="009746A1" w:rsidRDefault="00F47449">
            <w:pPr>
              <w:spacing w:before="40" w:after="40" w:line="252" w:lineRule="auto"/>
              <w:ind w:firstLine="0"/>
            </w:pPr>
            <w:r>
              <w:rPr>
                <w:sz w:val="21"/>
              </w:rPr>
              <w:t>Refresh</w:t>
            </w:r>
          </w:p>
        </w:tc>
        <w:tc>
          <w:tcPr>
            <w:tcW w:w="7128" w:type="dxa"/>
            <w:shd w:val="clear" w:color="auto" w:fill="FFFFFF"/>
            <w:tcMar>
              <w:top w:w="80" w:type="dxa"/>
              <w:left w:w="100" w:type="dxa"/>
              <w:bottom w:w="80" w:type="dxa"/>
              <w:right w:w="100" w:type="dxa"/>
            </w:tcMar>
            <w:vAlign w:val="center"/>
          </w:tcPr>
          <w:p w14:paraId="24061A90" w14:textId="77777777" w:rsidR="009746A1" w:rsidRDefault="00F47449">
            <w:pPr>
              <w:spacing w:before="40" w:after="40" w:line="252" w:lineRule="auto"/>
              <w:ind w:firstLine="0"/>
            </w:pPr>
            <w:r>
              <w:rPr>
                <w:sz w:val="21"/>
              </w:rPr>
              <w:t>Rotación con hash persistido y control de reutilización.</w:t>
            </w:r>
          </w:p>
        </w:tc>
      </w:tr>
      <w:tr w:rsidR="009746A1" w14:paraId="3F1EB173" w14:textId="77777777">
        <w:trPr>
          <w:cantSplit/>
          <w:jc w:val="center"/>
        </w:trPr>
        <w:tc>
          <w:tcPr>
            <w:tcW w:w="2232" w:type="dxa"/>
            <w:shd w:val="clear" w:color="auto" w:fill="F1F4F7"/>
            <w:tcMar>
              <w:top w:w="80" w:type="dxa"/>
              <w:left w:w="100" w:type="dxa"/>
              <w:bottom w:w="80" w:type="dxa"/>
              <w:right w:w="100" w:type="dxa"/>
            </w:tcMar>
            <w:vAlign w:val="center"/>
          </w:tcPr>
          <w:p w14:paraId="3F307485" w14:textId="77777777" w:rsidR="009746A1" w:rsidRDefault="00F47449">
            <w:pPr>
              <w:spacing w:before="40" w:after="40" w:line="252" w:lineRule="auto"/>
              <w:ind w:firstLine="0"/>
            </w:pPr>
            <w:r>
              <w:rPr>
                <w:sz w:val="21"/>
              </w:rPr>
              <w:t>Contexto del navegador</w:t>
            </w:r>
          </w:p>
        </w:tc>
        <w:tc>
          <w:tcPr>
            <w:tcW w:w="7128" w:type="dxa"/>
            <w:shd w:val="clear" w:color="auto" w:fill="F1F4F7"/>
            <w:tcMar>
              <w:top w:w="80" w:type="dxa"/>
              <w:left w:w="100" w:type="dxa"/>
              <w:bottom w:w="80" w:type="dxa"/>
              <w:right w:w="100" w:type="dxa"/>
            </w:tcMar>
            <w:vAlign w:val="center"/>
          </w:tcPr>
          <w:p w14:paraId="40F2D694" w14:textId="77777777" w:rsidR="009746A1" w:rsidRDefault="00F47449">
            <w:pPr>
              <w:spacing w:before="40" w:after="40" w:line="252" w:lineRule="auto"/>
              <w:ind w:firstLine="0"/>
            </w:pPr>
            <w:r>
              <w:rPr>
                <w:sz w:val="21"/>
              </w:rPr>
              <w:t>Cookie y coordinación entre pestañas; no mezclar identidades de sesiones distintas.</w:t>
            </w:r>
          </w:p>
        </w:tc>
      </w:tr>
      <w:tr w:rsidR="009746A1" w14:paraId="47B8E915" w14:textId="77777777">
        <w:trPr>
          <w:cantSplit/>
          <w:jc w:val="center"/>
        </w:trPr>
        <w:tc>
          <w:tcPr>
            <w:tcW w:w="2232" w:type="dxa"/>
            <w:shd w:val="clear" w:color="auto" w:fill="FFFFFF"/>
            <w:tcMar>
              <w:top w:w="80" w:type="dxa"/>
              <w:left w:w="100" w:type="dxa"/>
              <w:bottom w:w="80" w:type="dxa"/>
              <w:right w:w="100" w:type="dxa"/>
            </w:tcMar>
            <w:vAlign w:val="center"/>
          </w:tcPr>
          <w:p w14:paraId="178A5FC6" w14:textId="77777777" w:rsidR="009746A1" w:rsidRDefault="00F47449">
            <w:pPr>
              <w:spacing w:before="40" w:after="40" w:line="252" w:lineRule="auto"/>
              <w:ind w:firstLine="0"/>
            </w:pPr>
            <w:r>
              <w:rPr>
                <w:sz w:val="21"/>
              </w:rPr>
              <w:lastRenderedPageBreak/>
              <w:t>Confirmación de cambios</w:t>
            </w:r>
          </w:p>
        </w:tc>
        <w:tc>
          <w:tcPr>
            <w:tcW w:w="7128" w:type="dxa"/>
            <w:shd w:val="clear" w:color="auto" w:fill="FFFFFF"/>
            <w:tcMar>
              <w:top w:w="80" w:type="dxa"/>
              <w:left w:w="100" w:type="dxa"/>
              <w:bottom w:w="80" w:type="dxa"/>
              <w:right w:w="100" w:type="dxa"/>
            </w:tcMar>
            <w:vAlign w:val="center"/>
          </w:tcPr>
          <w:p w14:paraId="3288DDFC" w14:textId="77777777" w:rsidR="009746A1" w:rsidRDefault="00F47449">
            <w:pPr>
              <w:spacing w:before="40" w:after="40" w:line="252" w:lineRule="auto"/>
              <w:ind w:firstLine="0"/>
            </w:pPr>
            <w:r>
              <w:rPr>
                <w:sz w:val="21"/>
              </w:rPr>
              <w:t xml:space="preserve">Contraseña actual; tres </w:t>
            </w:r>
            <w:r>
              <w:rPr>
                <w:sz w:val="21"/>
              </w:rPr>
              <w:t>fallos revocan la sesión compartida.</w:t>
            </w:r>
          </w:p>
        </w:tc>
      </w:tr>
      <w:tr w:rsidR="009746A1" w14:paraId="2F1B5AD6" w14:textId="77777777">
        <w:trPr>
          <w:cantSplit/>
          <w:jc w:val="center"/>
        </w:trPr>
        <w:tc>
          <w:tcPr>
            <w:tcW w:w="2232" w:type="dxa"/>
            <w:shd w:val="clear" w:color="auto" w:fill="F1F4F7"/>
            <w:tcMar>
              <w:top w:w="80" w:type="dxa"/>
              <w:left w:w="100" w:type="dxa"/>
              <w:bottom w:w="80" w:type="dxa"/>
              <w:right w:w="100" w:type="dxa"/>
            </w:tcMar>
            <w:vAlign w:val="center"/>
          </w:tcPr>
          <w:p w14:paraId="1BD2B0FC" w14:textId="77777777" w:rsidR="009746A1" w:rsidRDefault="00F47449">
            <w:pPr>
              <w:spacing w:before="40" w:after="40" w:line="252" w:lineRule="auto"/>
              <w:ind w:firstLine="0"/>
            </w:pPr>
            <w:r>
              <w:rPr>
                <w:sz w:val="21"/>
              </w:rPr>
              <w:t>Actividad</w:t>
            </w:r>
          </w:p>
        </w:tc>
        <w:tc>
          <w:tcPr>
            <w:tcW w:w="7128" w:type="dxa"/>
            <w:shd w:val="clear" w:color="auto" w:fill="F1F4F7"/>
            <w:tcMar>
              <w:top w:w="80" w:type="dxa"/>
              <w:left w:w="100" w:type="dxa"/>
              <w:bottom w:w="80" w:type="dxa"/>
              <w:right w:w="100" w:type="dxa"/>
            </w:tcMar>
            <w:vAlign w:val="center"/>
          </w:tcPr>
          <w:p w14:paraId="7CDC6BAA" w14:textId="77777777" w:rsidR="009746A1" w:rsidRDefault="00F47449">
            <w:pPr>
              <w:spacing w:before="40" w:after="40" w:line="252" w:lineRule="auto"/>
              <w:ind w:firstLine="0"/>
            </w:pPr>
            <w:r>
              <w:rPr>
                <w:sz w:val="21"/>
              </w:rPr>
              <w:t>Se comunica por acciones reales; leer datos o renovar credenciales no prolonga por sí mismo la sesión.</w:t>
            </w:r>
          </w:p>
        </w:tc>
      </w:tr>
    </w:tbl>
    <w:p w14:paraId="477883CE" w14:textId="77777777" w:rsidR="009746A1" w:rsidRDefault="009746A1">
      <w:pPr>
        <w:spacing w:after="40"/>
      </w:pPr>
    </w:p>
    <w:p w14:paraId="75655B49" w14:textId="77777777" w:rsidR="009746A1" w:rsidRDefault="00F47449">
      <w:r>
        <w:t xml:space="preserve">La credencial de acceso se mantiene en memoria del cliente. Las cookies de contexto y refresh son </w:t>
      </w:r>
      <w:r>
        <w:t>HttpOnly y se marcan Secure en producción. Las operaciones con cookies verifican origen autorizado o Referer de origen permitido conforme al contrato. No se aceptan orígenes arbitrarios ni se confía en encabezados de proxy salvo el loopback configurado.</w:t>
      </w:r>
    </w:p>
    <w:p w14:paraId="4C6BFD79" w14:textId="77777777" w:rsidR="009746A1" w:rsidRDefault="00F47449">
      <w:r>
        <w:t>La reutilización de un refresh conocido consumido o revocado puede revocar todas las sesiones de la cuenta. Existe una ventana de cinco segundos para concurrencia legítima con contexto correcto y sesión vigente; no habilita reutilizar credenciales invalidadas por cambio de contraseña. Las pestañas serializan renovación y cambio de contraseña para evitar restaurar una cookie antigua. No borrar hashes históricos sin una política de retención definida.</w:t>
      </w:r>
    </w:p>
    <w:p w14:paraId="65E7F1D5" w14:textId="77777777" w:rsidR="009746A1" w:rsidRDefault="00F47449">
      <w:pPr>
        <w:pStyle w:val="Ttulo1"/>
      </w:pPr>
      <w:bookmarkStart w:id="10" w:name="_Toc244009021"/>
      <w:r>
        <w:t>Contraseñas y recuperación</w:t>
      </w:r>
      <w:bookmarkEnd w:id="10"/>
    </w:p>
    <w:p w14:paraId="0E356148" w14:textId="77777777" w:rsidR="009746A1" w:rsidRDefault="00F47449">
      <w:r>
        <w:t>El cambio personal verifica la contraseña actual bajo bloqueo, conserva la sesión actual sin ampliar sus plazos, revoca otras sesiones y consume recuperaciones pendientes. La asignación administrativa a otra cuenta revoca sesiones del destinatario y conserva la sesión del operador. No se puede leer una contraseña existente ni convertir un hash en la clave original.</w:t>
      </w:r>
    </w:p>
    <w:p w14:paraId="30E1C606" w14:textId="77777777" w:rsidR="009746A1" w:rsidRDefault="00F47449">
      <w:r>
        <w:t>La recuperación usa un token aleatorio de 32 bytes, cuyo hash SHA256 se almacena con quince minutos de vigencia y uso único. La respuesta es uniforme para correo inexistente, cuenta inactiva, límites o SMTP degradado. El límite es de tres solicitudes por correo normalizado y por IP durante una hora. Las claves de conteo en base no contienen el correo o la IP en texto claro.</w:t>
      </w:r>
    </w:p>
    <w:p w14:paraId="607696DD" w14:textId="77777777" w:rsidR="009746A1" w:rsidRDefault="00F47449">
      <w:r>
        <w:t xml:space="preserve">SMTP exige TLS con certificado válido y versión mínima 1.2; el puerto 465 utiliza TLS implícito y los demás transportes configurados con secure false requieren STARTTLS. El servicio verifica disponibilidad al iniciar y periódicamente. No se registran enlaces, tokens ni respuestas de protocolo con datos sensibles. La cola de envío es en memoria y limitada; no </w:t>
      </w:r>
      <w:r>
        <w:lastRenderedPageBreak/>
        <w:t>garantiza entrega durable ante cierre abrupto. Si el mensaje no llega se solicita otro enlace después de recuperar SMTP.</w:t>
      </w:r>
    </w:p>
    <w:p w14:paraId="40868F73" w14:textId="77777777" w:rsidR="009746A1" w:rsidRDefault="00F47449">
      <w:pPr>
        <w:pStyle w:val="Ttulo1"/>
      </w:pPr>
      <w:bookmarkStart w:id="11" w:name="_Toc244009022"/>
      <w:r>
        <w:t>Confirmaciones y concurrencia</w:t>
      </w:r>
      <w:bookmarkEnd w:id="11"/>
    </w:p>
    <w:p w14:paraId="053A0F97" w14:textId="77777777" w:rsidR="009746A1" w:rsidRDefault="00F47449">
      <w:r>
        <w:t>Las modificaciones o eliminaciones protegidas usan ETag e If-Match y contraseña actual en X-Confirmation-Password, con las excepciones del contrato, como el cambio personal que usa currentPassword. El encabezado representa UTF-8 en Base64; Base64 no es cifrado y por ello el transporte institucional requiere HTTPS. Los logs lo redactan y la auditoría no lo exporta.</w:t>
      </w:r>
    </w:p>
    <w:p w14:paraId="1F74BB0C" w14:textId="77777777" w:rsidR="009746A1" w:rsidRDefault="00F47449">
      <w:r>
        <w:t>La comprobación se repite dentro de la transacción. No guardar cambios si el registro fue modificado por otra persona: obtener la versión nueva, comparar y decidir nuevamente. Los bloqueos se ordenan para proteger actor, sesión, parámetros y referencias. Los índices únicos y las claves foráneas son el cierre de integridad, no solo una consulta previa de existencia.</w:t>
      </w:r>
    </w:p>
    <w:p w14:paraId="5C386EC2" w14:textId="77777777" w:rsidR="009746A1" w:rsidRDefault="00F47449">
      <w:pPr>
        <w:pStyle w:val="Ttulo1"/>
      </w:pPr>
      <w:bookmarkStart w:id="12" w:name="_Toc244009023"/>
      <w:r>
        <w:t>Seguridad de publicaciones y adjuntos</w:t>
      </w:r>
      <w:bookmarkEnd w:id="12"/>
    </w:p>
    <w:p w14:paraId="7BFDF98A" w14:textId="77777777" w:rsidR="009746A1" w:rsidRDefault="00F47449">
      <w:r>
        <w:t>Título, resumen y abstract se normalizan mediante Unicode NFKD, tratamiento de diacríticos, minúsculas, puntuación y espacios. Cada campo normalizado tiene su SHA256 y unicidad individual; los registros inactivos siguen reservándolos. Un hash de archivo tampoco puede reutilizarse, incluso si se retiró de una publicación. Esto impide duplicados evidentes y carreras de registro; no demuestra originalidad académica ni detecta plagio.</w:t>
      </w:r>
    </w:p>
    <w:p w14:paraId="595B2701" w14:textId="340B0BAA" w:rsidR="009746A1" w:rsidRDefault="00F47449">
      <w:pPr>
        <w:pStyle w:val="Descripcin"/>
        <w:keepNext/>
      </w:pPr>
      <w:bookmarkStart w:id="13" w:name="_Toc244009050"/>
      <w:r>
        <w:rPr>
          <w:sz w:val="22"/>
        </w:rPr>
        <w:t xml:space="preserve">Tabla </w:t>
      </w:r>
      <w:r>
        <w:fldChar w:fldCharType="begin"/>
      </w:r>
      <w:r>
        <w:instrText>SEQ Tabla \* ARABIC</w:instrText>
      </w:r>
      <w:r>
        <w:fldChar w:fldCharType="separate"/>
      </w:r>
      <w:r>
        <w:rPr>
          <w:noProof/>
        </w:rPr>
        <w:t>5</w:t>
      </w:r>
      <w:r>
        <w:fldChar w:fldCharType="end"/>
      </w:r>
      <w:r>
        <w:rPr>
          <w:sz w:val="22"/>
        </w:rPr>
        <w:t xml:space="preserve">  Controles de archivo</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272"/>
      </w:tblGrid>
      <w:tr w:rsidR="009746A1" w14:paraId="120D7638" w14:textId="77777777">
        <w:trPr>
          <w:cantSplit/>
          <w:tblHeader/>
          <w:jc w:val="center"/>
        </w:trPr>
        <w:tc>
          <w:tcPr>
            <w:tcW w:w="2088" w:type="dxa"/>
            <w:shd w:val="clear" w:color="auto" w:fill="244660"/>
            <w:tcMar>
              <w:top w:w="80" w:type="dxa"/>
              <w:left w:w="100" w:type="dxa"/>
              <w:bottom w:w="80" w:type="dxa"/>
              <w:right w:w="100" w:type="dxa"/>
            </w:tcMar>
            <w:vAlign w:val="center"/>
          </w:tcPr>
          <w:p w14:paraId="18F44594" w14:textId="77777777" w:rsidR="009746A1" w:rsidRDefault="00F47449">
            <w:pPr>
              <w:keepNext/>
              <w:spacing w:before="40" w:after="40" w:line="252" w:lineRule="auto"/>
              <w:ind w:firstLine="0"/>
            </w:pPr>
            <w:r>
              <w:rPr>
                <w:b/>
                <w:color w:val="FFFFFF"/>
                <w:sz w:val="21"/>
              </w:rPr>
              <w:t>Etapa</w:t>
            </w:r>
          </w:p>
        </w:tc>
        <w:tc>
          <w:tcPr>
            <w:tcW w:w="7272" w:type="dxa"/>
            <w:shd w:val="clear" w:color="auto" w:fill="244660"/>
            <w:tcMar>
              <w:top w:w="80" w:type="dxa"/>
              <w:left w:w="100" w:type="dxa"/>
              <w:bottom w:w="80" w:type="dxa"/>
              <w:right w:w="100" w:type="dxa"/>
            </w:tcMar>
            <w:vAlign w:val="center"/>
          </w:tcPr>
          <w:p w14:paraId="6E1E0E0A" w14:textId="77777777" w:rsidR="009746A1" w:rsidRDefault="00F47449">
            <w:pPr>
              <w:keepNext/>
              <w:spacing w:before="40" w:after="40" w:line="252" w:lineRule="auto"/>
              <w:ind w:firstLine="0"/>
            </w:pPr>
            <w:r>
              <w:rPr>
                <w:b/>
                <w:color w:val="FFFFFF"/>
                <w:sz w:val="21"/>
              </w:rPr>
              <w:t>Control aplicado</w:t>
            </w:r>
          </w:p>
        </w:tc>
      </w:tr>
      <w:tr w:rsidR="009746A1" w14:paraId="535C8D1A" w14:textId="77777777">
        <w:trPr>
          <w:cantSplit/>
          <w:jc w:val="center"/>
        </w:trPr>
        <w:tc>
          <w:tcPr>
            <w:tcW w:w="2088" w:type="dxa"/>
            <w:shd w:val="clear" w:color="auto" w:fill="FFFFFF"/>
            <w:tcMar>
              <w:top w:w="80" w:type="dxa"/>
              <w:left w:w="100" w:type="dxa"/>
              <w:bottom w:w="80" w:type="dxa"/>
              <w:right w:w="100" w:type="dxa"/>
            </w:tcMar>
            <w:vAlign w:val="center"/>
          </w:tcPr>
          <w:p w14:paraId="297CFB11" w14:textId="77777777" w:rsidR="009746A1" w:rsidRDefault="00F47449">
            <w:pPr>
              <w:spacing w:before="40" w:after="40" w:line="252" w:lineRule="auto"/>
              <w:ind w:firstLine="0"/>
            </w:pPr>
            <w:r>
              <w:rPr>
                <w:sz w:val="21"/>
              </w:rPr>
              <w:t>Recepción</w:t>
            </w:r>
          </w:p>
        </w:tc>
        <w:tc>
          <w:tcPr>
            <w:tcW w:w="7272" w:type="dxa"/>
            <w:shd w:val="clear" w:color="auto" w:fill="FFFFFF"/>
            <w:tcMar>
              <w:top w:w="80" w:type="dxa"/>
              <w:left w:w="100" w:type="dxa"/>
              <w:bottom w:w="80" w:type="dxa"/>
              <w:right w:w="100" w:type="dxa"/>
            </w:tcMar>
            <w:vAlign w:val="center"/>
          </w:tcPr>
          <w:p w14:paraId="3AB881E9" w14:textId="77777777" w:rsidR="009746A1" w:rsidRDefault="00F47449">
            <w:pPr>
              <w:spacing w:before="40" w:after="40" w:line="252" w:lineRule="auto"/>
              <w:ind w:firstLine="0"/>
            </w:pPr>
            <w:r>
              <w:rPr>
                <w:sz w:val="21"/>
              </w:rPr>
              <w:t xml:space="preserve">Multipart con tamaño limitado y </w:t>
            </w:r>
            <w:r>
              <w:rPr>
                <w:sz w:val="21"/>
              </w:rPr>
              <w:t>permiso efectivo.</w:t>
            </w:r>
          </w:p>
        </w:tc>
      </w:tr>
      <w:tr w:rsidR="009746A1" w14:paraId="3D440BDF" w14:textId="77777777">
        <w:trPr>
          <w:cantSplit/>
          <w:jc w:val="center"/>
        </w:trPr>
        <w:tc>
          <w:tcPr>
            <w:tcW w:w="2088" w:type="dxa"/>
            <w:shd w:val="clear" w:color="auto" w:fill="F1F4F7"/>
            <w:tcMar>
              <w:top w:w="80" w:type="dxa"/>
              <w:left w:w="100" w:type="dxa"/>
              <w:bottom w:w="80" w:type="dxa"/>
              <w:right w:w="100" w:type="dxa"/>
            </w:tcMar>
            <w:vAlign w:val="center"/>
          </w:tcPr>
          <w:p w14:paraId="209E06E6" w14:textId="77777777" w:rsidR="009746A1" w:rsidRDefault="00F47449">
            <w:pPr>
              <w:spacing w:before="40" w:after="40" w:line="252" w:lineRule="auto"/>
              <w:ind w:firstLine="0"/>
            </w:pPr>
            <w:r>
              <w:rPr>
                <w:sz w:val="21"/>
              </w:rPr>
              <w:t>Nombre</w:t>
            </w:r>
          </w:p>
        </w:tc>
        <w:tc>
          <w:tcPr>
            <w:tcW w:w="7272" w:type="dxa"/>
            <w:shd w:val="clear" w:color="auto" w:fill="F1F4F7"/>
            <w:tcMar>
              <w:top w:w="80" w:type="dxa"/>
              <w:left w:w="100" w:type="dxa"/>
              <w:bottom w:w="80" w:type="dxa"/>
              <w:right w:w="100" w:type="dxa"/>
            </w:tcMar>
            <w:vAlign w:val="center"/>
          </w:tcPr>
          <w:p w14:paraId="697B60F8" w14:textId="77777777" w:rsidR="009746A1" w:rsidRDefault="00F47449">
            <w:pPr>
              <w:spacing w:before="40" w:after="40" w:line="252" w:lineRule="auto"/>
              <w:ind w:firstLine="0"/>
            </w:pPr>
            <w:r>
              <w:rPr>
                <w:sz w:val="21"/>
              </w:rPr>
              <w:t>Normalización y sustitución de caracteres de ruta o control; no se usa como ruta física.</w:t>
            </w:r>
          </w:p>
        </w:tc>
      </w:tr>
      <w:tr w:rsidR="009746A1" w14:paraId="0273637F" w14:textId="77777777">
        <w:trPr>
          <w:cantSplit/>
          <w:jc w:val="center"/>
        </w:trPr>
        <w:tc>
          <w:tcPr>
            <w:tcW w:w="2088" w:type="dxa"/>
            <w:shd w:val="clear" w:color="auto" w:fill="FFFFFF"/>
            <w:tcMar>
              <w:top w:w="80" w:type="dxa"/>
              <w:left w:w="100" w:type="dxa"/>
              <w:bottom w:w="80" w:type="dxa"/>
              <w:right w:w="100" w:type="dxa"/>
            </w:tcMar>
            <w:vAlign w:val="center"/>
          </w:tcPr>
          <w:p w14:paraId="76883490" w14:textId="77777777" w:rsidR="009746A1" w:rsidRDefault="00F47449">
            <w:pPr>
              <w:spacing w:before="40" w:after="40" w:line="252" w:lineRule="auto"/>
              <w:ind w:firstLine="0"/>
            </w:pPr>
            <w:r>
              <w:rPr>
                <w:sz w:val="21"/>
              </w:rPr>
              <w:t>Contenido PDF</w:t>
            </w:r>
          </w:p>
        </w:tc>
        <w:tc>
          <w:tcPr>
            <w:tcW w:w="7272" w:type="dxa"/>
            <w:shd w:val="clear" w:color="auto" w:fill="FFFFFF"/>
            <w:tcMar>
              <w:top w:w="80" w:type="dxa"/>
              <w:left w:w="100" w:type="dxa"/>
              <w:bottom w:w="80" w:type="dxa"/>
              <w:right w:w="100" w:type="dxa"/>
            </w:tcMar>
            <w:vAlign w:val="center"/>
          </w:tcPr>
          <w:p w14:paraId="62556E3F" w14:textId="77777777" w:rsidR="009746A1" w:rsidRDefault="00F47449">
            <w:pPr>
              <w:spacing w:before="40" w:after="40" w:line="252" w:lineRule="auto"/>
              <w:ind w:firstLine="0"/>
            </w:pPr>
            <w:r>
              <w:rPr>
                <w:sz w:val="21"/>
              </w:rPr>
              <w:t>Firma PDF admitida y terminador EOF; no basta con MIME o extensión.</w:t>
            </w:r>
          </w:p>
        </w:tc>
      </w:tr>
      <w:tr w:rsidR="009746A1" w14:paraId="789E4451" w14:textId="77777777">
        <w:trPr>
          <w:cantSplit/>
          <w:jc w:val="center"/>
        </w:trPr>
        <w:tc>
          <w:tcPr>
            <w:tcW w:w="2088" w:type="dxa"/>
            <w:shd w:val="clear" w:color="auto" w:fill="F1F4F7"/>
            <w:tcMar>
              <w:top w:w="80" w:type="dxa"/>
              <w:left w:w="100" w:type="dxa"/>
              <w:bottom w:w="80" w:type="dxa"/>
              <w:right w:w="100" w:type="dxa"/>
            </w:tcMar>
            <w:vAlign w:val="center"/>
          </w:tcPr>
          <w:p w14:paraId="1FBCB53D" w14:textId="77777777" w:rsidR="009746A1" w:rsidRDefault="00F47449">
            <w:pPr>
              <w:spacing w:before="40" w:after="40" w:line="252" w:lineRule="auto"/>
              <w:ind w:firstLine="0"/>
            </w:pPr>
            <w:r>
              <w:rPr>
                <w:sz w:val="21"/>
              </w:rPr>
              <w:t>Contenido TXT</w:t>
            </w:r>
          </w:p>
        </w:tc>
        <w:tc>
          <w:tcPr>
            <w:tcW w:w="7272" w:type="dxa"/>
            <w:shd w:val="clear" w:color="auto" w:fill="F1F4F7"/>
            <w:tcMar>
              <w:top w:w="80" w:type="dxa"/>
              <w:left w:w="100" w:type="dxa"/>
              <w:bottom w:w="80" w:type="dxa"/>
              <w:right w:w="100" w:type="dxa"/>
            </w:tcMar>
            <w:vAlign w:val="center"/>
          </w:tcPr>
          <w:p w14:paraId="25819E2F" w14:textId="77777777" w:rsidR="009746A1" w:rsidRDefault="00F47449">
            <w:pPr>
              <w:spacing w:before="40" w:after="40" w:line="252" w:lineRule="auto"/>
              <w:ind w:firstLine="0"/>
            </w:pPr>
            <w:r>
              <w:rPr>
                <w:sz w:val="21"/>
              </w:rPr>
              <w:t xml:space="preserve">UTF-8 y validación del formato </w:t>
            </w:r>
            <w:r>
              <w:rPr>
                <w:sz w:val="21"/>
              </w:rPr>
              <w:t>implementado cuando se habilita.</w:t>
            </w:r>
          </w:p>
        </w:tc>
      </w:tr>
      <w:tr w:rsidR="009746A1" w14:paraId="7073B011" w14:textId="77777777">
        <w:trPr>
          <w:cantSplit/>
          <w:jc w:val="center"/>
        </w:trPr>
        <w:tc>
          <w:tcPr>
            <w:tcW w:w="2088" w:type="dxa"/>
            <w:shd w:val="clear" w:color="auto" w:fill="FFFFFF"/>
            <w:tcMar>
              <w:top w:w="80" w:type="dxa"/>
              <w:left w:w="100" w:type="dxa"/>
              <w:bottom w:w="80" w:type="dxa"/>
              <w:right w:w="100" w:type="dxa"/>
            </w:tcMar>
            <w:vAlign w:val="center"/>
          </w:tcPr>
          <w:p w14:paraId="6AAFD00F" w14:textId="77777777" w:rsidR="009746A1" w:rsidRDefault="00F47449">
            <w:pPr>
              <w:spacing w:before="40" w:after="40" w:line="252" w:lineRule="auto"/>
              <w:ind w:firstLine="0"/>
            </w:pPr>
            <w:r>
              <w:rPr>
                <w:sz w:val="21"/>
              </w:rPr>
              <w:t>Identidad</w:t>
            </w:r>
          </w:p>
        </w:tc>
        <w:tc>
          <w:tcPr>
            <w:tcW w:w="7272" w:type="dxa"/>
            <w:shd w:val="clear" w:color="auto" w:fill="FFFFFF"/>
            <w:tcMar>
              <w:top w:w="80" w:type="dxa"/>
              <w:left w:w="100" w:type="dxa"/>
              <w:bottom w:w="80" w:type="dxa"/>
              <w:right w:w="100" w:type="dxa"/>
            </w:tcMar>
            <w:vAlign w:val="center"/>
          </w:tcPr>
          <w:p w14:paraId="75CDBA5E" w14:textId="77777777" w:rsidR="009746A1" w:rsidRDefault="00F47449">
            <w:pPr>
              <w:spacing w:before="40" w:after="40" w:line="252" w:lineRule="auto"/>
              <w:ind w:firstLine="0"/>
            </w:pPr>
            <w:r>
              <w:rPr>
                <w:sz w:val="21"/>
              </w:rPr>
              <w:t>SHA256 calculado en servidor y restricción única.</w:t>
            </w:r>
          </w:p>
        </w:tc>
      </w:tr>
      <w:tr w:rsidR="009746A1" w14:paraId="0E67CDE6" w14:textId="77777777">
        <w:trPr>
          <w:cantSplit/>
          <w:jc w:val="center"/>
        </w:trPr>
        <w:tc>
          <w:tcPr>
            <w:tcW w:w="2088" w:type="dxa"/>
            <w:shd w:val="clear" w:color="auto" w:fill="F1F4F7"/>
            <w:tcMar>
              <w:top w:w="80" w:type="dxa"/>
              <w:left w:w="100" w:type="dxa"/>
              <w:bottom w:w="80" w:type="dxa"/>
              <w:right w:w="100" w:type="dxa"/>
            </w:tcMar>
            <w:vAlign w:val="center"/>
          </w:tcPr>
          <w:p w14:paraId="21366933" w14:textId="77777777" w:rsidR="009746A1" w:rsidRDefault="00F47449">
            <w:pPr>
              <w:spacing w:before="40" w:after="40" w:line="252" w:lineRule="auto"/>
              <w:ind w:firstLine="0"/>
            </w:pPr>
            <w:r>
              <w:rPr>
                <w:sz w:val="21"/>
              </w:rPr>
              <w:t>Antimalware</w:t>
            </w:r>
          </w:p>
        </w:tc>
        <w:tc>
          <w:tcPr>
            <w:tcW w:w="7272" w:type="dxa"/>
            <w:shd w:val="clear" w:color="auto" w:fill="F1F4F7"/>
            <w:tcMar>
              <w:top w:w="80" w:type="dxa"/>
              <w:left w:w="100" w:type="dxa"/>
              <w:bottom w:w="80" w:type="dxa"/>
              <w:right w:w="100" w:type="dxa"/>
            </w:tcMar>
            <w:vAlign w:val="center"/>
          </w:tcPr>
          <w:p w14:paraId="3F6E8818" w14:textId="77777777" w:rsidR="009746A1" w:rsidRDefault="00F47449">
            <w:pPr>
              <w:spacing w:before="40" w:after="40" w:line="252" w:lineRule="auto"/>
              <w:ind w:firstLine="0"/>
            </w:pPr>
            <w:r>
              <w:rPr>
                <w:sz w:val="21"/>
              </w:rPr>
              <w:t>ClamAV sin shell, firmas vigentes, timeout y concurrencia acotados.</w:t>
            </w:r>
          </w:p>
        </w:tc>
      </w:tr>
      <w:tr w:rsidR="009746A1" w14:paraId="6B704620" w14:textId="77777777">
        <w:trPr>
          <w:cantSplit/>
          <w:jc w:val="center"/>
        </w:trPr>
        <w:tc>
          <w:tcPr>
            <w:tcW w:w="2088" w:type="dxa"/>
            <w:shd w:val="clear" w:color="auto" w:fill="FFFFFF"/>
            <w:tcMar>
              <w:top w:w="80" w:type="dxa"/>
              <w:left w:w="100" w:type="dxa"/>
              <w:bottom w:w="80" w:type="dxa"/>
              <w:right w:w="100" w:type="dxa"/>
            </w:tcMar>
            <w:vAlign w:val="center"/>
          </w:tcPr>
          <w:p w14:paraId="3F52A77A" w14:textId="77777777" w:rsidR="009746A1" w:rsidRDefault="00F47449">
            <w:pPr>
              <w:spacing w:before="40" w:after="40" w:line="252" w:lineRule="auto"/>
              <w:ind w:firstLine="0"/>
            </w:pPr>
            <w:r>
              <w:rPr>
                <w:sz w:val="21"/>
              </w:rPr>
              <w:lastRenderedPageBreak/>
              <w:t>Persistencia</w:t>
            </w:r>
          </w:p>
        </w:tc>
        <w:tc>
          <w:tcPr>
            <w:tcW w:w="7272" w:type="dxa"/>
            <w:shd w:val="clear" w:color="auto" w:fill="FFFFFF"/>
            <w:tcMar>
              <w:top w:w="80" w:type="dxa"/>
              <w:left w:w="100" w:type="dxa"/>
              <w:bottom w:w="80" w:type="dxa"/>
              <w:right w:w="100" w:type="dxa"/>
            </w:tcMar>
            <w:vAlign w:val="center"/>
          </w:tcPr>
          <w:p w14:paraId="60EFD2A1" w14:textId="77777777" w:rsidR="009746A1" w:rsidRDefault="00F47449">
            <w:pPr>
              <w:spacing w:before="40" w:after="40" w:line="252" w:lineRule="auto"/>
              <w:ind w:firstLine="0"/>
            </w:pPr>
            <w:r>
              <w:rPr>
                <w:sz w:val="21"/>
              </w:rPr>
              <w:t xml:space="preserve">Archivo limpio en directorio privado y registro CLEAN con </w:t>
            </w:r>
            <w:r>
              <w:rPr>
                <w:sz w:val="21"/>
              </w:rPr>
              <w:t>verificación y fecha.</w:t>
            </w:r>
          </w:p>
        </w:tc>
      </w:tr>
      <w:tr w:rsidR="009746A1" w14:paraId="352975D9" w14:textId="77777777">
        <w:trPr>
          <w:cantSplit/>
          <w:jc w:val="center"/>
        </w:trPr>
        <w:tc>
          <w:tcPr>
            <w:tcW w:w="2088" w:type="dxa"/>
            <w:shd w:val="clear" w:color="auto" w:fill="F1F4F7"/>
            <w:tcMar>
              <w:top w:w="80" w:type="dxa"/>
              <w:left w:w="100" w:type="dxa"/>
              <w:bottom w:w="80" w:type="dxa"/>
              <w:right w:w="100" w:type="dxa"/>
            </w:tcMar>
            <w:vAlign w:val="center"/>
          </w:tcPr>
          <w:p w14:paraId="4D3F1915" w14:textId="77777777" w:rsidR="009746A1" w:rsidRDefault="00F47449">
            <w:pPr>
              <w:spacing w:before="40" w:after="40" w:line="252" w:lineRule="auto"/>
              <w:ind w:firstLine="0"/>
            </w:pPr>
            <w:r>
              <w:rPr>
                <w:sz w:val="21"/>
              </w:rPr>
              <w:t>Vinculación</w:t>
            </w:r>
          </w:p>
        </w:tc>
        <w:tc>
          <w:tcPr>
            <w:tcW w:w="7272" w:type="dxa"/>
            <w:shd w:val="clear" w:color="auto" w:fill="F1F4F7"/>
            <w:tcMar>
              <w:top w:w="80" w:type="dxa"/>
              <w:left w:w="100" w:type="dxa"/>
              <w:bottom w:w="80" w:type="dxa"/>
              <w:right w:w="100" w:type="dxa"/>
            </w:tcMar>
            <w:vAlign w:val="center"/>
          </w:tcPr>
          <w:p w14:paraId="08B2245B" w14:textId="77777777" w:rsidR="009746A1" w:rsidRDefault="00F47449">
            <w:pPr>
              <w:spacing w:before="40" w:after="40" w:line="252" w:lineRule="auto"/>
              <w:ind w:firstLine="0"/>
            </w:pPr>
            <w:r>
              <w:rPr>
                <w:sz w:val="21"/>
              </w:rPr>
              <w:t>Solo un adjunto verificado y disponible, con FK de identificador y hash.</w:t>
            </w:r>
          </w:p>
        </w:tc>
      </w:tr>
      <w:tr w:rsidR="009746A1" w14:paraId="6825A6E4" w14:textId="77777777">
        <w:trPr>
          <w:cantSplit/>
          <w:jc w:val="center"/>
        </w:trPr>
        <w:tc>
          <w:tcPr>
            <w:tcW w:w="2088" w:type="dxa"/>
            <w:shd w:val="clear" w:color="auto" w:fill="FFFFFF"/>
            <w:tcMar>
              <w:top w:w="80" w:type="dxa"/>
              <w:left w:w="100" w:type="dxa"/>
              <w:bottom w:w="80" w:type="dxa"/>
              <w:right w:w="100" w:type="dxa"/>
            </w:tcMar>
            <w:vAlign w:val="center"/>
          </w:tcPr>
          <w:p w14:paraId="129AE7EB" w14:textId="77777777" w:rsidR="009746A1" w:rsidRDefault="00F47449">
            <w:pPr>
              <w:spacing w:before="40" w:after="40" w:line="252" w:lineRule="auto"/>
              <w:ind w:firstLine="0"/>
            </w:pPr>
            <w:r>
              <w:rPr>
                <w:sz w:val="21"/>
              </w:rPr>
              <w:t>Descarga</w:t>
            </w:r>
          </w:p>
        </w:tc>
        <w:tc>
          <w:tcPr>
            <w:tcW w:w="7272" w:type="dxa"/>
            <w:shd w:val="clear" w:color="auto" w:fill="FFFFFF"/>
            <w:tcMar>
              <w:top w:w="80" w:type="dxa"/>
              <w:left w:w="100" w:type="dxa"/>
              <w:bottom w:w="80" w:type="dxa"/>
              <w:right w:w="100" w:type="dxa"/>
            </w:tcMar>
            <w:vAlign w:val="center"/>
          </w:tcPr>
          <w:p w14:paraId="5BBFCCEE" w14:textId="77777777" w:rsidR="009746A1" w:rsidRDefault="00F47449">
            <w:pPr>
              <w:spacing w:before="40" w:after="40" w:line="252" w:lineRule="auto"/>
              <w:ind w:firstLine="0"/>
            </w:pPr>
            <w:r>
              <w:rPr>
                <w:sz w:val="21"/>
              </w:rPr>
              <w:t>Sesión, permiso, tamaño, hash y auditoría antes de entregar.</w:t>
            </w:r>
          </w:p>
        </w:tc>
      </w:tr>
    </w:tbl>
    <w:p w14:paraId="07807045" w14:textId="77777777" w:rsidR="009746A1" w:rsidRDefault="009746A1">
      <w:pPr>
        <w:spacing w:after="40"/>
      </w:pPr>
    </w:p>
    <w:p w14:paraId="655FA8B5" w14:textId="77777777" w:rsidR="009746A1" w:rsidRDefault="00F47449">
      <w:r>
        <w:t xml:space="preserve">PDF es el formato inicial. Actualmente solo PDF y TXT tienen </w:t>
      </w:r>
      <w:r>
        <w:t>validadores y pueden habilitarse mediante parámetros; no se promete compatibilidad automática con nuevas extensiones. El tamaño inicial es 10 MiB y el máximo configurable 25 MiB. La validación de firma y EOF no es una validación estructural completa del estándar PDF; el antivirus tampoco garantiza ausencia absoluta de malware desconocido.</w:t>
      </w:r>
    </w:p>
    <w:p w14:paraId="21D816F3" w14:textId="77777777" w:rsidR="009746A1" w:rsidRDefault="00F47449">
      <w:r>
        <w:t>El scanner bloquea la carga si no existe el ejecutable, faltan firmas, las firmas superan la antigüedad permitida, vence el tiempo o el resultado es incompleto. No hay actualización ni reanálisis periódico de archivos instalados automáticamente por la aplicación. TIC debe operar FreshClam, revisar fechas y conservar evidencia de su funcionamiento. En Windows existe server/scripts/update-clamav.ps1 para actualizar conforme a la guía.</w:t>
      </w:r>
    </w:p>
    <w:p w14:paraId="79F53108" w14:textId="77777777" w:rsidR="009746A1" w:rsidRDefault="00F47449">
      <w:pPr>
        <w:pStyle w:val="Ttulo2"/>
      </w:pPr>
      <w:bookmarkStart w:id="14" w:name="_Toc244009024"/>
      <w:r>
        <w:t>Operación del almacenamiento privado</w:t>
      </w:r>
      <w:bookmarkEnd w:id="14"/>
    </w:p>
    <w:p w14:paraId="4E66E80E" w14:textId="77777777" w:rsidR="009746A1" w:rsidRDefault="00F47449">
      <w:pPr>
        <w:spacing w:after="120" w:line="312" w:lineRule="auto"/>
        <w:ind w:left="288" w:firstLine="0"/>
      </w:pPr>
      <w:r>
        <w:t>1. Ubicar ATTACHMENT_DIRECTORY fuera del cliente, del directorio público y de carpetas compartidas de la web.</w:t>
      </w:r>
    </w:p>
    <w:p w14:paraId="5CE14D81" w14:textId="77777777" w:rsidR="009746A1" w:rsidRDefault="00F47449">
      <w:pPr>
        <w:spacing w:after="120" w:line="312" w:lineRule="auto"/>
        <w:ind w:left="288" w:firstLine="0"/>
      </w:pPr>
      <w:r>
        <w:t>2. Restringir acceso a la identidad de servicio y a los responsables de recuperación. En Linux usar directorios 0700 y archivos 0600; en Windows comprobar ACL efectivas.</w:t>
      </w:r>
    </w:p>
    <w:p w14:paraId="4A6747B2" w14:textId="77777777" w:rsidR="009746A1" w:rsidRDefault="00F47449">
      <w:pPr>
        <w:spacing w:after="120" w:line="312" w:lineRule="auto"/>
        <w:ind w:left="288" w:firstLine="0"/>
      </w:pPr>
      <w:r>
        <w:t>3. Verificar que el volumen tenga capacidad y que los archivos no se reemplacen por enlaces simbólicos.</w:t>
      </w:r>
    </w:p>
    <w:p w14:paraId="77365ED6" w14:textId="77777777" w:rsidR="009746A1" w:rsidRDefault="00F47449">
      <w:pPr>
        <w:spacing w:after="120" w:line="312" w:lineRule="auto"/>
        <w:ind w:left="288" w:firstLine="0"/>
      </w:pPr>
      <w:r>
        <w:t>4. Respaldar los PDF junto con un estado compatible de la base.</w:t>
      </w:r>
    </w:p>
    <w:p w14:paraId="7BE13C83" w14:textId="77777777" w:rsidR="009746A1" w:rsidRDefault="00F47449">
      <w:pPr>
        <w:spacing w:after="120" w:line="312" w:lineRule="auto"/>
        <w:ind w:left="288" w:firstLine="0"/>
      </w:pPr>
      <w:r>
        <w:t>5. Revisar archivos sin vínculo después de cargas canceladas, sin eliminarlos indiscriminadamente.</w:t>
      </w:r>
    </w:p>
    <w:p w14:paraId="0ADB68B3" w14:textId="77777777" w:rsidR="009746A1" w:rsidRDefault="00F47449">
      <w:r>
        <w:t xml:space="preserve">La clave física del archivo es un UUID y extensión admitida. La lectura comprueba tipo de archivo, ausencia de enlace simbólico, tamaño y SHA256. Si el archivo falta o no coincide, no </w:t>
      </w:r>
      <w:r>
        <w:lastRenderedPageBreak/>
        <w:t>se entrega. Un documento externo se guarda como URL HTTP o HTTPS sin credenciales; la API no lo visita, descarga ni analiza, y no controla los permisos del sitio de destino.</w:t>
      </w:r>
    </w:p>
    <w:p w14:paraId="1E4C5F4A" w14:textId="77777777" w:rsidR="009746A1" w:rsidRDefault="00F47449">
      <w:pPr>
        <w:pStyle w:val="Ttulo1"/>
      </w:pPr>
      <w:bookmarkStart w:id="15" w:name="_Toc244009025"/>
      <w:r>
        <w:t>Auditoría inmutable</w:t>
      </w:r>
      <w:bookmarkEnd w:id="15"/>
    </w:p>
    <w:p w14:paraId="72F05F90" w14:textId="77777777" w:rsidR="009746A1" w:rsidRDefault="00F47449">
      <w:r>
        <w:t xml:space="preserve">Se auditan accesos, fallos, logout y </w:t>
      </w:r>
      <w:r>
        <w:t>tiempos; altas y cambios bibliográficos; archivos y descargas; usuarios, roles, catálogos, parámetros y permisos; copias y rechazos de validación o seguridad. Cada evento guarda ID, fecha UTC, usuario y rol cuando se conocen, operación, recurso e identificador, publicación cuando corresponde, IP, User-Agent, sesión, resultado, detalle y valores seguros anteriores o nuevos.</w:t>
      </w:r>
    </w:p>
    <w:p w14:paraId="0A8F14AC" w14:textId="77777777" w:rsidR="009746A1" w:rsidRDefault="00F47449">
      <w:r>
        <w:t>El runtime posee inserción y lectura según su función, sin UPDATE ni DELETE de auditoría, y la base refuerza la inmutabilidad con mecanismos SQL. La operación de negocio utiliza la misma transacción que su evento. Si falla la inserción se revierte; si se rechaza una operación se audita luego de revertir el cambio. No se registran bodies completos, cookies, Authorization, contraseñas, hashes de contraseñas, tokens ni rutas de almacenamiento privadas.</w:t>
      </w:r>
    </w:p>
    <w:p w14:paraId="2E18B99E" w14:textId="77777777" w:rsidR="009746A1" w:rsidRDefault="00F47449">
      <w:r>
        <w:t>La IP y User-Agent no prueban por sí solos la identidad de una persona. Los reportes de auditoría aplican una proyección segura y filtros, y se restringen mediante audit.read y audit.export. La ampliación de permisos permite delegarlos expresamente; el valor inicial sigue siendo Administrador. El menú no ofrece edición ni borrado de eventos.</w:t>
      </w:r>
    </w:p>
    <w:p w14:paraId="05959F8B" w14:textId="77777777" w:rsidR="009746A1" w:rsidRDefault="00F47449">
      <w:pPr>
        <w:pStyle w:val="Ttulo1"/>
      </w:pPr>
      <w:bookmarkStart w:id="16" w:name="_Toc244009026"/>
      <w:r>
        <w:t>Copias manuales de la base de datos</w:t>
      </w:r>
      <w:bookmarkEnd w:id="16"/>
    </w:p>
    <w:p w14:paraId="5816535D" w14:textId="77777777" w:rsidR="009746A1" w:rsidRDefault="00F47449">
      <w:r>
        <w:t>Los perfiles demo y production tienen archivos privados diferentes. El motor necesita pg_dump y pg_restore compatibles con la versión del servidor, una cuenta PostgreSQL dedicada de lectura, destino local privado y autorización Drive preparada. La cuenta de lectura debe poder consultar todas las tablas necesarias, incluida auditoría y _prisma_migrations, y no es la cuenta runtime ni la encargada de restaurar.</w:t>
      </w:r>
    </w:p>
    <w:p w14:paraId="6B88F5A4" w14:textId="77777777" w:rsidR="009746A1" w:rsidRDefault="00F47449">
      <w:pPr>
        <w:spacing w:after="120" w:line="312" w:lineRule="auto"/>
        <w:ind w:left="288" w:firstLine="0"/>
      </w:pPr>
      <w:r>
        <w:t>1. Revisar que DATABASE_URL, MIGRATION_DATABASE_URL y BACKUP_DATABASE_URL apunten al mismo host, puerto y base del perfil, con cuentas técnicas distintas.</w:t>
      </w:r>
    </w:p>
    <w:p w14:paraId="00449323" w14:textId="77777777" w:rsidR="009746A1" w:rsidRDefault="00F47449">
      <w:pPr>
        <w:spacing w:after="120" w:line="312" w:lineRule="auto"/>
        <w:ind w:left="288" w:firstLine="0"/>
      </w:pPr>
      <w:r>
        <w:lastRenderedPageBreak/>
        <w:t>2. Abrir Copias de seguridad como Administrador autorizado y elegir Crear copia ahora, o ejecutar el comando del perfil desde la raíz.</w:t>
      </w:r>
    </w:p>
    <w:p w14:paraId="61CD513F" w14:textId="77777777" w:rsidR="009746A1" w:rsidRDefault="00F47449">
      <w:pPr>
        <w:spacing w:after="120" w:line="312" w:lineRule="auto"/>
        <w:ind w:left="288" w:firstLine="0"/>
      </w:pPr>
      <w:r>
        <w:t>3. Esperar el resultado; el POST de la web responde 202 por aceptación y no por finalización.</w:t>
      </w:r>
    </w:p>
    <w:p w14:paraId="1CB2CC2F" w14:textId="77777777" w:rsidR="009746A1" w:rsidRDefault="00F47449">
      <w:pPr>
        <w:spacing w:after="120" w:line="312" w:lineRule="auto"/>
        <w:ind w:left="288" w:firstLine="0"/>
      </w:pPr>
      <w:r>
        <w:t>4. Identificar nombre, fecha, tamaño y resultado. Abrir auditoría para conservar SHA256 y referencia del intento.</w:t>
      </w:r>
    </w:p>
    <w:p w14:paraId="124FF753" w14:textId="77777777" w:rsidR="009746A1" w:rsidRDefault="00F47449">
      <w:pPr>
        <w:spacing w:after="120" w:line="312" w:lineRule="auto"/>
        <w:ind w:left="288" w:firstLine="0"/>
      </w:pPr>
      <w:r>
        <w:t>5. Verificar el archivo con pg_restore --list y realizar el ensayo de restauración descrito en este manual.</w:t>
      </w:r>
    </w:p>
    <w:p w14:paraId="20CFF33C" w14:textId="77777777" w:rsidR="009746A1" w:rsidRDefault="00F47449">
      <w:pPr>
        <w:spacing w:after="60" w:line="240" w:lineRule="auto"/>
        <w:ind w:firstLine="0"/>
      </w:pPr>
      <w:r>
        <w:rPr>
          <w:rFonts w:ascii="Consolas" w:hAnsi="Consolas"/>
          <w:sz w:val="18"/>
        </w:rPr>
        <w:t>npm run backup -- --profile demo</w:t>
      </w:r>
    </w:p>
    <w:p w14:paraId="64B31498" w14:textId="77777777" w:rsidR="009746A1" w:rsidRDefault="00F47449">
      <w:pPr>
        <w:spacing w:after="60" w:line="240" w:lineRule="auto"/>
        <w:ind w:firstLine="0"/>
      </w:pPr>
      <w:r>
        <w:rPr>
          <w:rFonts w:ascii="Consolas" w:hAnsi="Consolas"/>
          <w:sz w:val="18"/>
        </w:rPr>
        <w:t xml:space="preserve"># En el servidor </w:t>
      </w:r>
      <w:r>
        <w:rPr>
          <w:rFonts w:ascii="Consolas" w:hAnsi="Consolas"/>
          <w:sz w:val="18"/>
        </w:rPr>
        <w:t>institucional configurado</w:t>
      </w:r>
    </w:p>
    <w:p w14:paraId="4529F637" w14:textId="77777777" w:rsidR="009746A1" w:rsidRDefault="00F47449">
      <w:pPr>
        <w:spacing w:after="60" w:line="240" w:lineRule="auto"/>
        <w:ind w:firstLine="0"/>
      </w:pPr>
      <w:r>
        <w:rPr>
          <w:rFonts w:ascii="Consolas" w:hAnsi="Consolas"/>
          <w:sz w:val="18"/>
        </w:rPr>
        <w:t>npm run backup -- --profile production</w:t>
      </w:r>
    </w:p>
    <w:p w14:paraId="75D78481" w14:textId="77777777" w:rsidR="009746A1" w:rsidRDefault="00F47449">
      <w:pPr>
        <w:spacing w:after="60" w:line="240" w:lineRule="auto"/>
        <w:ind w:firstLine="0"/>
      </w:pPr>
      <w:r>
        <w:rPr>
          <w:rFonts w:ascii="Consolas" w:hAnsi="Consolas"/>
          <w:sz w:val="18"/>
        </w:rPr>
        <w:t>pg_restore --list "RUTA_AL_ARCHIVO.dump"</w:t>
      </w:r>
    </w:p>
    <w:p w14:paraId="6803319C" w14:textId="77777777" w:rsidR="009746A1" w:rsidRDefault="00F47449">
      <w:pPr>
        <w:spacing w:after="60" w:line="240" w:lineRule="auto"/>
        <w:ind w:firstLine="0"/>
      </w:pPr>
      <w:r>
        <w:rPr>
          <w:rFonts w:ascii="Consolas" w:hAnsi="Consolas"/>
          <w:sz w:val="18"/>
        </w:rPr>
        <w:t>Get-FileHash -LiteralPath "RUTA_AL_ARCHIVO.dump" -Algorithm SHA256</w:t>
      </w:r>
    </w:p>
    <w:p w14:paraId="5D932B7A" w14:textId="77777777" w:rsidR="009746A1" w:rsidRDefault="00F47449">
      <w:r>
        <w:t>La exclusión en PostgreSQL impide solapar intentos manuales y programados. El motor audita el inicio antes de ejecutar pg_dump. Crea un archivo custom temporal, verifica su cabecera e índice y lo confirma localmente. La identidad y el hash del archivo quedan asociados a su resultado. La secuencia de nombres contiene fecha, hora e identificador único.</w:t>
      </w:r>
    </w:p>
    <w:p w14:paraId="71F7C02F" w14:textId="77777777" w:rsidR="009746A1" w:rsidRDefault="00F47449">
      <w:pPr>
        <w:pStyle w:val="Ttulo2"/>
      </w:pPr>
      <w:bookmarkStart w:id="17" w:name="_Toc244009027"/>
      <w:r>
        <w:t>Estados y fallos del respaldo</w:t>
      </w:r>
      <w:bookmarkEnd w:id="17"/>
    </w:p>
    <w:p w14:paraId="4894B53F" w14:textId="26278EA4" w:rsidR="009746A1" w:rsidRDefault="00F47449">
      <w:pPr>
        <w:pStyle w:val="Descripcin"/>
        <w:keepNext/>
      </w:pPr>
      <w:bookmarkStart w:id="18" w:name="_Toc244009051"/>
      <w:r>
        <w:rPr>
          <w:sz w:val="22"/>
        </w:rPr>
        <w:t xml:space="preserve">Tabla </w:t>
      </w:r>
      <w:r>
        <w:fldChar w:fldCharType="begin"/>
      </w:r>
      <w:r>
        <w:instrText>SEQ Tabla \* ARABIC</w:instrText>
      </w:r>
      <w:r>
        <w:fldChar w:fldCharType="separate"/>
      </w:r>
      <w:r>
        <w:rPr>
          <w:noProof/>
        </w:rPr>
        <w:t>6</w:t>
      </w:r>
      <w:r>
        <w:fldChar w:fldCharType="end"/>
      </w:r>
      <w:r>
        <w:rPr>
          <w:sz w:val="22"/>
        </w:rPr>
        <w:t xml:space="preserve">  Resultado y respuesta operativa</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3744"/>
        <w:gridCol w:w="4104"/>
      </w:tblGrid>
      <w:tr w:rsidR="009746A1" w14:paraId="5A8CCE61" w14:textId="77777777">
        <w:trPr>
          <w:cantSplit/>
          <w:tblHeader/>
          <w:jc w:val="center"/>
        </w:trPr>
        <w:tc>
          <w:tcPr>
            <w:tcW w:w="1512" w:type="dxa"/>
            <w:shd w:val="clear" w:color="auto" w:fill="244660"/>
            <w:tcMar>
              <w:top w:w="80" w:type="dxa"/>
              <w:left w:w="100" w:type="dxa"/>
              <w:bottom w:w="80" w:type="dxa"/>
              <w:right w:w="100" w:type="dxa"/>
            </w:tcMar>
            <w:vAlign w:val="center"/>
          </w:tcPr>
          <w:p w14:paraId="0BFA1A91" w14:textId="77777777" w:rsidR="009746A1" w:rsidRDefault="00F47449">
            <w:pPr>
              <w:keepNext/>
              <w:spacing w:before="40" w:after="40" w:line="252" w:lineRule="auto"/>
              <w:ind w:firstLine="0"/>
            </w:pPr>
            <w:r>
              <w:rPr>
                <w:b/>
                <w:color w:val="FFFFFF"/>
                <w:sz w:val="21"/>
              </w:rPr>
              <w:t>Estado</w:t>
            </w:r>
          </w:p>
        </w:tc>
        <w:tc>
          <w:tcPr>
            <w:tcW w:w="3744" w:type="dxa"/>
            <w:shd w:val="clear" w:color="auto" w:fill="244660"/>
            <w:tcMar>
              <w:top w:w="80" w:type="dxa"/>
              <w:left w:w="100" w:type="dxa"/>
              <w:bottom w:w="80" w:type="dxa"/>
              <w:right w:w="100" w:type="dxa"/>
            </w:tcMar>
            <w:vAlign w:val="center"/>
          </w:tcPr>
          <w:p w14:paraId="14D9D6A3" w14:textId="77777777" w:rsidR="009746A1" w:rsidRDefault="00F47449">
            <w:pPr>
              <w:keepNext/>
              <w:spacing w:before="40" w:after="40" w:line="252" w:lineRule="auto"/>
              <w:ind w:firstLine="0"/>
            </w:pPr>
            <w:r>
              <w:rPr>
                <w:b/>
                <w:color w:val="FFFFFF"/>
                <w:sz w:val="21"/>
              </w:rPr>
              <w:t>Condición</w:t>
            </w:r>
          </w:p>
        </w:tc>
        <w:tc>
          <w:tcPr>
            <w:tcW w:w="4104" w:type="dxa"/>
            <w:shd w:val="clear" w:color="auto" w:fill="244660"/>
            <w:tcMar>
              <w:top w:w="80" w:type="dxa"/>
              <w:left w:w="100" w:type="dxa"/>
              <w:bottom w:w="80" w:type="dxa"/>
              <w:right w:w="100" w:type="dxa"/>
            </w:tcMar>
            <w:vAlign w:val="center"/>
          </w:tcPr>
          <w:p w14:paraId="040BFA45" w14:textId="77777777" w:rsidR="009746A1" w:rsidRDefault="00F47449">
            <w:pPr>
              <w:keepNext/>
              <w:spacing w:before="40" w:after="40" w:line="252" w:lineRule="auto"/>
              <w:ind w:firstLine="0"/>
            </w:pPr>
            <w:r>
              <w:rPr>
                <w:b/>
                <w:color w:val="FFFFFF"/>
                <w:sz w:val="21"/>
              </w:rPr>
              <w:t>Respuesta</w:t>
            </w:r>
          </w:p>
        </w:tc>
      </w:tr>
      <w:tr w:rsidR="009746A1" w14:paraId="34314870" w14:textId="77777777">
        <w:trPr>
          <w:cantSplit/>
          <w:jc w:val="center"/>
        </w:trPr>
        <w:tc>
          <w:tcPr>
            <w:tcW w:w="1512" w:type="dxa"/>
            <w:shd w:val="clear" w:color="auto" w:fill="FFFFFF"/>
            <w:tcMar>
              <w:top w:w="80" w:type="dxa"/>
              <w:left w:w="100" w:type="dxa"/>
              <w:bottom w:w="80" w:type="dxa"/>
              <w:right w:w="100" w:type="dxa"/>
            </w:tcMar>
            <w:vAlign w:val="center"/>
          </w:tcPr>
          <w:p w14:paraId="66D64A9C" w14:textId="77777777" w:rsidR="009746A1" w:rsidRDefault="00F47449">
            <w:pPr>
              <w:spacing w:before="40" w:after="40" w:line="252" w:lineRule="auto"/>
              <w:ind w:firstLine="0"/>
            </w:pPr>
            <w:r>
              <w:rPr>
                <w:sz w:val="21"/>
              </w:rPr>
              <w:t>COMPLETO</w:t>
            </w:r>
          </w:p>
        </w:tc>
        <w:tc>
          <w:tcPr>
            <w:tcW w:w="3744" w:type="dxa"/>
            <w:shd w:val="clear" w:color="auto" w:fill="FFFFFF"/>
            <w:tcMar>
              <w:top w:w="80" w:type="dxa"/>
              <w:left w:w="100" w:type="dxa"/>
              <w:bottom w:w="80" w:type="dxa"/>
              <w:right w:w="100" w:type="dxa"/>
            </w:tcMar>
            <w:vAlign w:val="center"/>
          </w:tcPr>
          <w:p w14:paraId="45F927AD" w14:textId="77777777" w:rsidR="009746A1" w:rsidRDefault="00F47449">
            <w:pPr>
              <w:spacing w:before="40" w:after="40" w:line="252" w:lineRule="auto"/>
              <w:ind w:firstLine="0"/>
            </w:pPr>
            <w:r>
              <w:rPr>
                <w:sz w:val="21"/>
              </w:rPr>
              <w:t>Dump local y metadata remota confirmados.</w:t>
            </w:r>
          </w:p>
        </w:tc>
        <w:tc>
          <w:tcPr>
            <w:tcW w:w="4104" w:type="dxa"/>
            <w:shd w:val="clear" w:color="auto" w:fill="FFFFFF"/>
            <w:tcMar>
              <w:top w:w="80" w:type="dxa"/>
              <w:left w:w="100" w:type="dxa"/>
              <w:bottom w:w="80" w:type="dxa"/>
              <w:right w:w="100" w:type="dxa"/>
            </w:tcMar>
            <w:vAlign w:val="center"/>
          </w:tcPr>
          <w:p w14:paraId="0273EBFF" w14:textId="77777777" w:rsidR="009746A1" w:rsidRDefault="00F47449">
            <w:pPr>
              <w:spacing w:before="40" w:after="40" w:line="252" w:lineRule="auto"/>
              <w:ind w:firstLine="0"/>
            </w:pPr>
            <w:r>
              <w:rPr>
                <w:sz w:val="21"/>
              </w:rPr>
              <w:t xml:space="preserve">Conservar conforme a política y programar ensayo de </w:t>
            </w:r>
            <w:r>
              <w:rPr>
                <w:sz w:val="21"/>
              </w:rPr>
              <w:t>restauración.</w:t>
            </w:r>
          </w:p>
        </w:tc>
      </w:tr>
      <w:tr w:rsidR="009746A1" w14:paraId="7DE514A2" w14:textId="77777777">
        <w:trPr>
          <w:cantSplit/>
          <w:jc w:val="center"/>
        </w:trPr>
        <w:tc>
          <w:tcPr>
            <w:tcW w:w="1512" w:type="dxa"/>
            <w:shd w:val="clear" w:color="auto" w:fill="F1F4F7"/>
            <w:tcMar>
              <w:top w:w="80" w:type="dxa"/>
              <w:left w:w="100" w:type="dxa"/>
              <w:bottom w:w="80" w:type="dxa"/>
              <w:right w:w="100" w:type="dxa"/>
            </w:tcMar>
            <w:vAlign w:val="center"/>
          </w:tcPr>
          <w:p w14:paraId="61B4D05F" w14:textId="77777777" w:rsidR="009746A1" w:rsidRDefault="00F47449">
            <w:pPr>
              <w:spacing w:before="40" w:after="40" w:line="252" w:lineRule="auto"/>
              <w:ind w:firstLine="0"/>
            </w:pPr>
            <w:r>
              <w:rPr>
                <w:sz w:val="21"/>
              </w:rPr>
              <w:t>PARCIAL</w:t>
            </w:r>
          </w:p>
        </w:tc>
        <w:tc>
          <w:tcPr>
            <w:tcW w:w="3744" w:type="dxa"/>
            <w:shd w:val="clear" w:color="auto" w:fill="F1F4F7"/>
            <w:tcMar>
              <w:top w:w="80" w:type="dxa"/>
              <w:left w:w="100" w:type="dxa"/>
              <w:bottom w:w="80" w:type="dxa"/>
              <w:right w:w="100" w:type="dxa"/>
            </w:tcMar>
            <w:vAlign w:val="center"/>
          </w:tcPr>
          <w:p w14:paraId="70AABBA1" w14:textId="77777777" w:rsidR="009746A1" w:rsidRDefault="00F47449">
            <w:pPr>
              <w:spacing w:before="40" w:after="40" w:line="252" w:lineRule="auto"/>
              <w:ind w:firstLine="0"/>
            </w:pPr>
            <w:r>
              <w:rPr>
                <w:sz w:val="21"/>
              </w:rPr>
              <w:t>Dump local válido; subida o verificación de Drive fallida.</w:t>
            </w:r>
          </w:p>
        </w:tc>
        <w:tc>
          <w:tcPr>
            <w:tcW w:w="4104" w:type="dxa"/>
            <w:shd w:val="clear" w:color="auto" w:fill="F1F4F7"/>
            <w:tcMar>
              <w:top w:w="80" w:type="dxa"/>
              <w:left w:w="100" w:type="dxa"/>
              <w:bottom w:w="80" w:type="dxa"/>
              <w:right w:w="100" w:type="dxa"/>
            </w:tcMar>
            <w:vAlign w:val="center"/>
          </w:tcPr>
          <w:p w14:paraId="60ECF7A3" w14:textId="77777777" w:rsidR="009746A1" w:rsidRDefault="00F47449">
            <w:pPr>
              <w:spacing w:before="40" w:after="40" w:line="252" w:lineRule="auto"/>
              <w:ind w:firstLine="0"/>
            </w:pPr>
            <w:r>
              <w:rPr>
                <w:sz w:val="21"/>
              </w:rPr>
              <w:t>Conservar local, revisar autorización/conectividad y ejecutar otro intento.</w:t>
            </w:r>
          </w:p>
        </w:tc>
      </w:tr>
      <w:tr w:rsidR="009746A1" w14:paraId="6D3C156B" w14:textId="77777777">
        <w:trPr>
          <w:cantSplit/>
          <w:jc w:val="center"/>
        </w:trPr>
        <w:tc>
          <w:tcPr>
            <w:tcW w:w="1512" w:type="dxa"/>
            <w:shd w:val="clear" w:color="auto" w:fill="FFFFFF"/>
            <w:tcMar>
              <w:top w:w="80" w:type="dxa"/>
              <w:left w:w="100" w:type="dxa"/>
              <w:bottom w:w="80" w:type="dxa"/>
              <w:right w:w="100" w:type="dxa"/>
            </w:tcMar>
            <w:vAlign w:val="center"/>
          </w:tcPr>
          <w:p w14:paraId="585584AF" w14:textId="77777777" w:rsidR="009746A1" w:rsidRDefault="00F47449">
            <w:pPr>
              <w:spacing w:before="40" w:after="40" w:line="252" w:lineRule="auto"/>
              <w:ind w:firstLine="0"/>
            </w:pPr>
            <w:r>
              <w:rPr>
                <w:sz w:val="21"/>
              </w:rPr>
              <w:t>FALLIDO</w:t>
            </w:r>
          </w:p>
        </w:tc>
        <w:tc>
          <w:tcPr>
            <w:tcW w:w="3744" w:type="dxa"/>
            <w:shd w:val="clear" w:color="auto" w:fill="FFFFFF"/>
            <w:tcMar>
              <w:top w:w="80" w:type="dxa"/>
              <w:left w:w="100" w:type="dxa"/>
              <w:bottom w:w="80" w:type="dxa"/>
              <w:right w:w="100" w:type="dxa"/>
            </w:tcMar>
            <w:vAlign w:val="center"/>
          </w:tcPr>
          <w:p w14:paraId="63D014E6" w14:textId="77777777" w:rsidR="009746A1" w:rsidRDefault="00F47449">
            <w:pPr>
              <w:spacing w:before="40" w:after="40" w:line="252" w:lineRule="auto"/>
              <w:ind w:firstLine="0"/>
            </w:pPr>
            <w:r>
              <w:rPr>
                <w:sz w:val="21"/>
              </w:rPr>
              <w:t>No se confirmó archivo local o se detectó intento interrumpido.</w:t>
            </w:r>
          </w:p>
        </w:tc>
        <w:tc>
          <w:tcPr>
            <w:tcW w:w="4104" w:type="dxa"/>
            <w:shd w:val="clear" w:color="auto" w:fill="FFFFFF"/>
            <w:tcMar>
              <w:top w:w="80" w:type="dxa"/>
              <w:left w:w="100" w:type="dxa"/>
              <w:bottom w:w="80" w:type="dxa"/>
              <w:right w:w="100" w:type="dxa"/>
            </w:tcMar>
            <w:vAlign w:val="center"/>
          </w:tcPr>
          <w:p w14:paraId="40BEA7E7" w14:textId="77777777" w:rsidR="009746A1" w:rsidRDefault="00F47449">
            <w:pPr>
              <w:spacing w:before="40" w:after="40" w:line="252" w:lineRule="auto"/>
              <w:ind w:firstLine="0"/>
            </w:pPr>
            <w:r>
              <w:rPr>
                <w:sz w:val="21"/>
              </w:rPr>
              <w:t xml:space="preserve">Revisar logs y </w:t>
            </w:r>
            <w:r>
              <w:rPr>
                <w:sz w:val="21"/>
              </w:rPr>
              <w:t>auditoría; comprobar disco, conexión y herramientas.</w:t>
            </w:r>
          </w:p>
        </w:tc>
      </w:tr>
      <w:tr w:rsidR="009746A1" w14:paraId="4DD2FD66" w14:textId="77777777">
        <w:trPr>
          <w:cantSplit/>
          <w:jc w:val="center"/>
        </w:trPr>
        <w:tc>
          <w:tcPr>
            <w:tcW w:w="1512" w:type="dxa"/>
            <w:shd w:val="clear" w:color="auto" w:fill="F1F4F7"/>
            <w:tcMar>
              <w:top w:w="80" w:type="dxa"/>
              <w:left w:w="100" w:type="dxa"/>
              <w:bottom w:w="80" w:type="dxa"/>
              <w:right w:w="100" w:type="dxa"/>
            </w:tcMar>
            <w:vAlign w:val="center"/>
          </w:tcPr>
          <w:p w14:paraId="350E952B" w14:textId="77777777" w:rsidR="009746A1" w:rsidRDefault="00F47449">
            <w:pPr>
              <w:spacing w:before="40" w:after="40" w:line="252" w:lineRule="auto"/>
              <w:ind w:firstLine="0"/>
            </w:pPr>
            <w:r>
              <w:rPr>
                <w:sz w:val="21"/>
              </w:rPr>
              <w:t>EN_CURSO</w:t>
            </w:r>
          </w:p>
        </w:tc>
        <w:tc>
          <w:tcPr>
            <w:tcW w:w="3744" w:type="dxa"/>
            <w:shd w:val="clear" w:color="auto" w:fill="F1F4F7"/>
            <w:tcMar>
              <w:top w:w="80" w:type="dxa"/>
              <w:left w:w="100" w:type="dxa"/>
              <w:bottom w:w="80" w:type="dxa"/>
              <w:right w:w="100" w:type="dxa"/>
            </w:tcMar>
            <w:vAlign w:val="center"/>
          </w:tcPr>
          <w:p w14:paraId="0B7D70A9" w14:textId="77777777" w:rsidR="009746A1" w:rsidRDefault="00F47449">
            <w:pPr>
              <w:spacing w:before="40" w:after="40" w:line="252" w:lineRule="auto"/>
              <w:ind w:firstLine="0"/>
            </w:pPr>
            <w:r>
              <w:rPr>
                <w:sz w:val="21"/>
              </w:rPr>
              <w:t>Intento activo aún sin resultado final.</w:t>
            </w:r>
          </w:p>
        </w:tc>
        <w:tc>
          <w:tcPr>
            <w:tcW w:w="4104" w:type="dxa"/>
            <w:shd w:val="clear" w:color="auto" w:fill="F1F4F7"/>
            <w:tcMar>
              <w:top w:w="80" w:type="dxa"/>
              <w:left w:w="100" w:type="dxa"/>
              <w:bottom w:w="80" w:type="dxa"/>
              <w:right w:w="100" w:type="dxa"/>
            </w:tcMar>
            <w:vAlign w:val="center"/>
          </w:tcPr>
          <w:p w14:paraId="6657B54B" w14:textId="77777777" w:rsidR="009746A1" w:rsidRDefault="00F47449">
            <w:pPr>
              <w:spacing w:before="40" w:after="40" w:line="252" w:lineRule="auto"/>
              <w:ind w:firstLine="0"/>
            </w:pPr>
            <w:r>
              <w:rPr>
                <w:sz w:val="21"/>
              </w:rPr>
              <w:t>Consultar de nuevo; no asumir éxito por el mensaje inicial.</w:t>
            </w:r>
          </w:p>
        </w:tc>
      </w:tr>
    </w:tbl>
    <w:p w14:paraId="32501543" w14:textId="77777777" w:rsidR="009746A1" w:rsidRDefault="009746A1">
      <w:pPr>
        <w:spacing w:after="40"/>
      </w:pPr>
    </w:p>
    <w:p w14:paraId="454C71B3" w14:textId="77777777" w:rsidR="009746A1" w:rsidRDefault="00F47449">
      <w:r>
        <w:t xml:space="preserve">Si falla la confirmación final de auditoría, el motor intenta retirar solo los </w:t>
      </w:r>
      <w:r>
        <w:t xml:space="preserve">archivos del intento. Reserva el ID remoto antes de subir y lo registra para compensar exclusivamente ese archivo. Si Drive está inaccesible durante la compensación, TIC debe revisar el ID señalado en la </w:t>
      </w:r>
      <w:r>
        <w:lastRenderedPageBreak/>
        <w:t>auditoría de autorización. PostgreSQL, disco y Drive no participan en una transacción distribuida. La ausencia de error de red no reemplaza la verificación del estado final.</w:t>
      </w:r>
    </w:p>
    <w:p w14:paraId="20B2A902" w14:textId="77777777" w:rsidR="009746A1" w:rsidRDefault="00F47449">
      <w:pPr>
        <w:pStyle w:val="Ttulo1"/>
      </w:pPr>
      <w:bookmarkStart w:id="19" w:name="_Toc244009028"/>
      <w:r>
        <w:t>Programación automática en el mismo servidor</w:t>
      </w:r>
      <w:bookmarkEnd w:id="19"/>
    </w:p>
    <w:p w14:paraId="010A886C" w14:textId="77777777" w:rsidR="009746A1" w:rsidRDefault="00F47449">
      <w:r>
        <w:t>La tarea diaria ejecuta el mismo comando y genera la copia local, además del envío a Drive configurado. Puede funcionar sin web y API, pero requiere PostgreSQL disponible. En demo el lanzador puede detener el clúster al salir; para una tarea de defensa el clúster debe permanecer disponible a la hora elegida. Producción utiliza un servicio PostgreSQL administrado por TIC.</w:t>
      </w:r>
    </w:p>
    <w:p w14:paraId="0C2050C8" w14:textId="77777777" w:rsidR="009746A1" w:rsidRDefault="00F47449">
      <w:pPr>
        <w:spacing w:after="60" w:line="240" w:lineRule="auto"/>
        <w:ind w:firstLine="0"/>
      </w:pPr>
      <w:r>
        <w:rPr>
          <w:rFonts w:ascii="Consolas" w:hAnsi="Consolas"/>
          <w:sz w:val="18"/>
        </w:rPr>
        <w:t>npm run backup:schedule -- --profile production --time 02:00 --dry-run</w:t>
      </w:r>
    </w:p>
    <w:p w14:paraId="4EC7CF50" w14:textId="77777777" w:rsidR="009746A1" w:rsidRDefault="00F47449">
      <w:pPr>
        <w:spacing w:after="60" w:line="240" w:lineRule="auto"/>
        <w:ind w:firstLine="0"/>
      </w:pPr>
      <w:r>
        <w:rPr>
          <w:rFonts w:ascii="Consolas" w:hAnsi="Consolas"/>
          <w:sz w:val="18"/>
        </w:rPr>
        <w:t>npm run backup:schedule -- --profile production --time 02:00</w:t>
      </w:r>
    </w:p>
    <w:p w14:paraId="6269206A" w14:textId="77777777" w:rsidR="009746A1" w:rsidRDefault="00F47449">
      <w:pPr>
        <w:spacing w:after="60" w:line="240" w:lineRule="auto"/>
        <w:ind w:firstLine="0"/>
      </w:pPr>
      <w:r>
        <w:rPr>
          <w:rFonts w:ascii="Consolas" w:hAnsi="Consolas"/>
          <w:sz w:val="18"/>
        </w:rPr>
        <w:t># Cambiar el horario conserva la tarea del mismo perfil</w:t>
      </w:r>
    </w:p>
    <w:p w14:paraId="760D7DB0" w14:textId="77777777" w:rsidR="009746A1" w:rsidRDefault="00F47449">
      <w:pPr>
        <w:spacing w:after="60" w:line="240" w:lineRule="auto"/>
        <w:ind w:firstLine="0"/>
      </w:pPr>
      <w:r>
        <w:rPr>
          <w:rFonts w:ascii="Consolas" w:hAnsi="Consolas"/>
          <w:sz w:val="18"/>
        </w:rPr>
        <w:t>npm run backup:schedule -- --profile production --time 23:30</w:t>
      </w:r>
    </w:p>
    <w:p w14:paraId="7E9BBA73" w14:textId="77777777" w:rsidR="009746A1" w:rsidRDefault="00F47449">
      <w:pPr>
        <w:spacing w:after="60" w:line="240" w:lineRule="auto"/>
        <w:ind w:firstLine="0"/>
      </w:pPr>
      <w:r>
        <w:rPr>
          <w:rFonts w:ascii="Consolas" w:hAnsi="Consolas"/>
          <w:sz w:val="18"/>
        </w:rPr>
        <w:t># Deshabilitar únicamente su programación</w:t>
      </w:r>
    </w:p>
    <w:p w14:paraId="374CD52C" w14:textId="77777777" w:rsidR="009746A1" w:rsidRDefault="00F47449">
      <w:pPr>
        <w:spacing w:after="60" w:line="240" w:lineRule="auto"/>
        <w:ind w:firstLine="0"/>
      </w:pPr>
      <w:r>
        <w:rPr>
          <w:rFonts w:ascii="Consolas" w:hAnsi="Consolas"/>
          <w:sz w:val="18"/>
        </w:rPr>
        <w:t>npm run backup:schedule -- --profile production --disable</w:t>
      </w:r>
    </w:p>
    <w:p w14:paraId="199ADB85" w14:textId="77777777" w:rsidR="009746A1" w:rsidRDefault="00F47449">
      <w:pPr>
        <w:pStyle w:val="Ttulo2"/>
      </w:pPr>
      <w:bookmarkStart w:id="20" w:name="_Toc244009029"/>
      <w:r>
        <w:t>Verificación en Windows</w:t>
      </w:r>
      <w:bookmarkEnd w:id="20"/>
    </w:p>
    <w:p w14:paraId="64E42B52" w14:textId="77777777" w:rsidR="009746A1" w:rsidRDefault="00F47449">
      <w:pPr>
        <w:spacing w:after="120" w:line="312" w:lineRule="auto"/>
        <w:ind w:left="288" w:firstLine="0"/>
      </w:pPr>
      <w:r>
        <w:t>1. Ejecutar primero dry-run y revisar ruta del proyecto, perfil y hora local.</w:t>
      </w:r>
    </w:p>
    <w:p w14:paraId="205ED6DC" w14:textId="77777777" w:rsidR="009746A1" w:rsidRDefault="00F47449">
      <w:pPr>
        <w:spacing w:after="120" w:line="312" w:lineRule="auto"/>
        <w:ind w:left="288" w:firstLine="0"/>
      </w:pPr>
      <w:r>
        <w:t xml:space="preserve">2. Registrar la tarea con la </w:t>
      </w:r>
      <w:r>
        <w:t>cuenta de servicio autorizada. El instalador puede pedir sus credenciales y privilegios administrativos.</w:t>
      </w:r>
    </w:p>
    <w:p w14:paraId="7165893D" w14:textId="77777777" w:rsidR="009746A1" w:rsidRDefault="00F47449">
      <w:pPr>
        <w:spacing w:after="120" w:line="312" w:lineRule="auto"/>
        <w:ind w:left="288" w:firstLine="0"/>
      </w:pPr>
      <w:r>
        <w:t>3. En Programador de tareas revisar desencadenador diario, acción, directorio de trabajo y cuenta.</w:t>
      </w:r>
    </w:p>
    <w:p w14:paraId="5F4EE8C3" w14:textId="77777777" w:rsidR="009746A1" w:rsidRDefault="00F47449">
      <w:pPr>
        <w:spacing w:after="120" w:line="312" w:lineRule="auto"/>
        <w:ind w:left="288" w:firstLine="0"/>
      </w:pPr>
      <w:r>
        <w:t xml:space="preserve">4. Esperar una ejecución disparada por el </w:t>
      </w:r>
      <w:r>
        <w:t>horario; una ejecución manual de la tarea por sí sola no acredita el disparador automático.</w:t>
      </w:r>
    </w:p>
    <w:p w14:paraId="71446790" w14:textId="77777777" w:rsidR="009746A1" w:rsidRDefault="00F47449">
      <w:pPr>
        <w:spacing w:after="120" w:line="312" w:lineRule="auto"/>
        <w:ind w:left="288" w:firstLine="0"/>
      </w:pPr>
      <w:r>
        <w:t>5. Guardar evidencia de última hora, resultado, historial del sistema y archivo creado con su fecha y hora.</w:t>
      </w:r>
    </w:p>
    <w:p w14:paraId="684600A3" w14:textId="77777777" w:rsidR="009746A1" w:rsidRDefault="00F47449">
      <w:pPr>
        <w:spacing w:after="120" w:line="312" w:lineRule="auto"/>
        <w:ind w:left="288" w:firstLine="0"/>
      </w:pPr>
      <w:r>
        <w:t>6. Confirmar el intento en la aplicación y comprobar el hash del archivo.</w:t>
      </w:r>
    </w:p>
    <w:p w14:paraId="60935AD5" w14:textId="77777777" w:rsidR="009746A1" w:rsidRDefault="00F47449">
      <w:r>
        <w:t>El nombre estable incluye perfil e identificador del directorio para actualizar sin duplicar ni alterar otras tareas. Windows usa StartWhenAvailable para una ejecución perdida y permite trabajar sin sesión iniciada según la cuenta configurada. No guardar la contraseña del servicio en documentos de entrega ni en el texto de la acción.</w:t>
      </w:r>
    </w:p>
    <w:p w14:paraId="1010939E" w14:textId="77777777" w:rsidR="009746A1" w:rsidRDefault="00F47449">
      <w:pPr>
        <w:pStyle w:val="Ttulo2"/>
      </w:pPr>
      <w:bookmarkStart w:id="21" w:name="_Toc244009030"/>
      <w:r>
        <w:lastRenderedPageBreak/>
        <w:t>Verificación en Linux</w:t>
      </w:r>
      <w:bookmarkEnd w:id="21"/>
    </w:p>
    <w:p w14:paraId="66FBE000" w14:textId="77777777" w:rsidR="009746A1" w:rsidRDefault="00F47449">
      <w:pPr>
        <w:spacing w:after="120" w:line="312" w:lineRule="auto"/>
        <w:ind w:left="288" w:firstLine="0"/>
      </w:pPr>
      <w:r>
        <w:t>1. Comprobar que cron o crontab esté instalado y el servicio activo.</w:t>
      </w:r>
    </w:p>
    <w:p w14:paraId="67CD4467" w14:textId="77777777" w:rsidR="009746A1" w:rsidRDefault="00F47449">
      <w:pPr>
        <w:spacing w:after="120" w:line="312" w:lineRule="auto"/>
        <w:ind w:left="288" w:firstLine="0"/>
      </w:pPr>
      <w:r>
        <w:t>2. Ejecutar backup:schedule con la cuenta que operará el respaldo.</w:t>
      </w:r>
    </w:p>
    <w:p w14:paraId="48C60C8B" w14:textId="77777777" w:rsidR="009746A1" w:rsidRDefault="00F47449">
      <w:pPr>
        <w:spacing w:after="120" w:line="312" w:lineRule="auto"/>
        <w:ind w:left="288" w:firstLine="0"/>
      </w:pPr>
      <w:r>
        <w:t>3. Revisar crontab -l y el horario de la entrada propia del perfil.</w:t>
      </w:r>
    </w:p>
    <w:p w14:paraId="70DC0443" w14:textId="77777777" w:rsidR="009746A1" w:rsidRDefault="00F47449">
      <w:pPr>
        <w:spacing w:after="120" w:line="312" w:lineRule="auto"/>
        <w:ind w:left="288" w:firstLine="0"/>
      </w:pPr>
      <w:r>
        <w:t>4. Esperar el horario y revisar el log .local/backups/PERFIL.log y el archivo local generado.</w:t>
      </w:r>
    </w:p>
    <w:p w14:paraId="439C8164" w14:textId="77777777" w:rsidR="009746A1" w:rsidRDefault="00F47449">
      <w:pPr>
        <w:spacing w:after="120" w:line="312" w:lineRule="auto"/>
        <w:ind w:left="288" w:firstLine="0"/>
      </w:pPr>
      <w:r>
        <w:t>5. Comprobar el estado final y la copia de Drive.</w:t>
      </w:r>
    </w:p>
    <w:p w14:paraId="661CA754" w14:textId="77777777" w:rsidR="009746A1" w:rsidRDefault="00F47449">
      <w:r>
        <w:t>Cron no recupera automáticamente un horario perdido mientras el equipo estaba apagado. La hora HH:MM es local al servidor; antes de registrar confirmar su zona horaria. La planificación institucional debe usar America/Asuncion cuando ese sea el horario operativo acordado. Una prueba de generación o un dry-run no constituye evidencia de ejecución automática real.</w:t>
      </w:r>
    </w:p>
    <w:p w14:paraId="744C1EB9" w14:textId="77777777" w:rsidR="009746A1" w:rsidRDefault="00F47449">
      <w:pPr>
        <w:pStyle w:val="Ttulo1"/>
      </w:pPr>
      <w:bookmarkStart w:id="22" w:name="_Toc244009031"/>
      <w:r>
        <w:t>Configuración y copia en Google Drive</w:t>
      </w:r>
      <w:bookmarkEnd w:id="22"/>
    </w:p>
    <w:p w14:paraId="27439DEA" w14:textId="77777777" w:rsidR="009746A1" w:rsidRDefault="00F47449">
      <w:r>
        <w:t>El flujo utiliza Drive API v3 con cliente OAuth de escritorio y alcance drive.file. El JSON descargado de Google y el archivo de autorización del sistema son recursos distintos y privados. No utiliza una clave de cuenta de servicio ni un cliente web en este flujo. El asistente no crea proyectos Google, no publica aplicaciones en Google ni modifica automáticamente políticas de una cuenta institucional.</w:t>
      </w:r>
    </w:p>
    <w:p w14:paraId="680DD37A" w14:textId="77777777" w:rsidR="009746A1" w:rsidRDefault="00F47449">
      <w:pPr>
        <w:spacing w:after="120" w:line="312" w:lineRule="auto"/>
        <w:ind w:left="288" w:firstLine="0"/>
      </w:pPr>
      <w:r>
        <w:t>1. Con la cuenta y proyecto autorizados por la institución habilitar Drive API y configurar la audiencia y consentimiento de Google.</w:t>
      </w:r>
    </w:p>
    <w:p w14:paraId="7576D55F" w14:textId="77777777" w:rsidR="009746A1" w:rsidRDefault="00F47449">
      <w:pPr>
        <w:spacing w:after="120" w:line="312" w:lineRule="auto"/>
        <w:ind w:left="288" w:firstLine="0"/>
      </w:pPr>
      <w:r>
        <w:t>2. Crear un cliente OAuth de aplicación de escritorio y guardar su JSON en una ubicación privada del servidor.</w:t>
      </w:r>
    </w:p>
    <w:p w14:paraId="6AE4867C" w14:textId="77777777" w:rsidR="009746A1" w:rsidRDefault="00F47449">
      <w:pPr>
        <w:spacing w:after="120" w:line="312" w:lineRule="auto"/>
        <w:ind w:left="288" w:firstLine="0"/>
      </w:pPr>
      <w:r>
        <w:t>3. Configurar DRIVE_CLIENT_FILE, DRIVE_TOKEN_FILE, DRIVE_FOLDER_NAME y el archivo de backups del perfil.</w:t>
      </w:r>
    </w:p>
    <w:p w14:paraId="5C082F51" w14:textId="77777777" w:rsidR="009746A1" w:rsidRDefault="00F47449">
      <w:pPr>
        <w:spacing w:after="120" w:line="312" w:lineRule="auto"/>
        <w:ind w:left="288" w:firstLine="0"/>
      </w:pPr>
      <w:r>
        <w:t>4. Ejecutar la autorización y completar el consentimiento en el navegador con la cuenta correcta.</w:t>
      </w:r>
    </w:p>
    <w:p w14:paraId="410C2266" w14:textId="77777777" w:rsidR="009746A1" w:rsidRDefault="00F47449">
      <w:pPr>
        <w:spacing w:after="120" w:line="312" w:lineRule="auto"/>
        <w:ind w:left="288" w:firstLine="0"/>
      </w:pPr>
      <w:r>
        <w:t>5. Esperar que la terminal confirme la carpeta y persista DRIVE_FOLDER_ID. Recibir el callback no demuestra por sí solo que terminó la configuración.</w:t>
      </w:r>
    </w:p>
    <w:p w14:paraId="09907315" w14:textId="77777777" w:rsidR="009746A1" w:rsidRDefault="00F47449">
      <w:pPr>
        <w:spacing w:after="120" w:line="312" w:lineRule="auto"/>
        <w:ind w:left="288" w:firstLine="0"/>
      </w:pPr>
      <w:r>
        <w:lastRenderedPageBreak/>
        <w:t>6. Ejecutar una primera copia y comprobar COMPLETO; abrir Drive con la cuenta autorizada y revisar el archivo dentro de la carpeta correcta.</w:t>
      </w:r>
    </w:p>
    <w:p w14:paraId="059B9FCF" w14:textId="77777777" w:rsidR="009746A1" w:rsidRDefault="00F47449">
      <w:pPr>
        <w:spacing w:after="60" w:line="240" w:lineRule="auto"/>
        <w:ind w:firstLine="0"/>
      </w:pPr>
      <w:r>
        <w:rPr>
          <w:rFonts w:ascii="Consolas" w:hAnsi="Consolas"/>
          <w:sz w:val="18"/>
        </w:rPr>
        <w:t>npm run backup:authorize -- --profile demo</w:t>
      </w:r>
    </w:p>
    <w:p w14:paraId="3E4E7E00" w14:textId="77777777" w:rsidR="009746A1" w:rsidRDefault="00F47449">
      <w:pPr>
        <w:spacing w:after="60" w:line="240" w:lineRule="auto"/>
        <w:ind w:firstLine="0"/>
      </w:pPr>
      <w:r>
        <w:rPr>
          <w:rFonts w:ascii="Consolas" w:hAnsi="Consolas"/>
          <w:sz w:val="18"/>
        </w:rPr>
        <w:t># Para la cuenta propia del entorno institucional</w:t>
      </w:r>
    </w:p>
    <w:p w14:paraId="64448982" w14:textId="77777777" w:rsidR="009746A1" w:rsidRDefault="00F47449">
      <w:pPr>
        <w:spacing w:after="60" w:line="240" w:lineRule="auto"/>
        <w:ind w:firstLine="0"/>
      </w:pPr>
      <w:r>
        <w:rPr>
          <w:rFonts w:ascii="Consolas" w:hAnsi="Consolas"/>
          <w:sz w:val="18"/>
        </w:rPr>
        <w:t>npm run backup:authorize -- --profile production</w:t>
      </w:r>
    </w:p>
    <w:p w14:paraId="345C3351" w14:textId="77777777" w:rsidR="009746A1" w:rsidRDefault="00F47449">
      <w:r>
        <w:t>El callback temporal escucha solo en 127.0.0.1 en un puerto libre, valida state y usa PKCE; vence a los cinco minutos. Se guarda el refresh token vinculado al cliente mediante actualización atómica; el access token se renueva en memoria. El directorio del token requiere permisos de escritura de la cuenta de servicio para una posible renovación. Ningún token debe aparecer en auditoría, comandos o capturas.</w:t>
      </w:r>
    </w:p>
    <w:p w14:paraId="50298444" w14:textId="77777777" w:rsidR="009746A1" w:rsidRDefault="00F47449">
      <w:r>
        <w:t>La guía del proyecto distingue audiencia externa en Prueba de Google Cloud y aplicación En producción: el modo de prueba puede exigir renovar la autorización de Drive después de siete días. Elegir el perfil local production no cambia el estado de publicación de Google. Ante invalid_grant o revocación se revisa la autorización y se repite el consentimiento con el responsable; no se desactiva la validación TLS ni se publican los tokens para resolverlo.</w:t>
      </w:r>
    </w:p>
    <w:p w14:paraId="63C3F660" w14:textId="77777777" w:rsidR="009746A1" w:rsidRDefault="00F47449">
      <w:r>
        <w:t>La subida se divide en bloques de hasta 8 MiB, con reintentos limitados y consulta del rango confirmado. El motor valida por ID el nombre, carpeta, tamaño y MD5. Si el proceso se interrumpe no conserva la sesión de subida entre ejecuciones; se inicia otra copia. El alcance drive.file delimita archivos creados o autorizados para esa aplicación; un ID o enlace no otorga acceso por sí mismo.</w:t>
      </w:r>
    </w:p>
    <w:p w14:paraId="6FCF9A43" w14:textId="77777777" w:rsidR="009746A1" w:rsidRDefault="00F47449">
      <w:pPr>
        <w:pStyle w:val="Ttulo2"/>
      </w:pPr>
      <w:bookmarkStart w:id="23" w:name="_Toc244009032"/>
      <w:r>
        <w:t>Acreditar acceso restringido y recuperar el archivo remoto</w:t>
      </w:r>
      <w:bookmarkEnd w:id="23"/>
    </w:p>
    <w:p w14:paraId="0A5DF0EF" w14:textId="77777777" w:rsidR="009746A1" w:rsidRDefault="00F47449">
      <w:pPr>
        <w:spacing w:after="120" w:line="312" w:lineRule="auto"/>
        <w:ind w:left="288" w:firstLine="0"/>
      </w:pPr>
      <w:r>
        <w:t xml:space="preserve">1. Abrir la carpeta con la cuenta autorizada y revisar su administración de acceso. No habilitar acceso </w:t>
      </w:r>
      <w:r>
        <w:t>público para la defensa.</w:t>
      </w:r>
    </w:p>
    <w:p w14:paraId="50F0A636" w14:textId="77777777" w:rsidR="009746A1" w:rsidRDefault="00F47449">
      <w:pPr>
        <w:spacing w:after="120" w:line="312" w:lineRule="auto"/>
        <w:ind w:left="288" w:firstLine="0"/>
      </w:pPr>
      <w:r>
        <w:t>2. Registrar que el archivo no tiene permisos de lectura para cualquier persona con el enlace; evitar capturar direcciones privadas innecesarias.</w:t>
      </w:r>
    </w:p>
    <w:p w14:paraId="3B2557F5" w14:textId="77777777" w:rsidR="009746A1" w:rsidRDefault="00F47449">
      <w:pPr>
        <w:spacing w:after="120" w:line="312" w:lineRule="auto"/>
        <w:ind w:left="288" w:firstLine="0"/>
      </w:pPr>
      <w:r>
        <w:t>3. Descargar el dump elegido a una carpeta privada del equipo de recuperación.</w:t>
      </w:r>
    </w:p>
    <w:p w14:paraId="22AC32E3" w14:textId="77777777" w:rsidR="009746A1" w:rsidRDefault="00F47449">
      <w:pPr>
        <w:spacing w:after="120" w:line="312" w:lineRule="auto"/>
        <w:ind w:left="288" w:firstLine="0"/>
      </w:pPr>
      <w:r>
        <w:t>4. Calcular SHA256 del archivo descargado y compararlo con el valor auditado para ese intento.</w:t>
      </w:r>
    </w:p>
    <w:p w14:paraId="432902FC" w14:textId="77777777" w:rsidR="009746A1" w:rsidRDefault="00F47449">
      <w:pPr>
        <w:spacing w:after="120" w:line="312" w:lineRule="auto"/>
        <w:ind w:left="288" w:firstLine="0"/>
      </w:pPr>
      <w:r>
        <w:t>5. Conservar la evidencia de la descarga, hash y ensayo de restauración.</w:t>
      </w:r>
    </w:p>
    <w:p w14:paraId="17645331" w14:textId="77777777" w:rsidR="009746A1" w:rsidRDefault="00F47449">
      <w:r>
        <w:lastRenderedPageBreak/>
        <w:t>La aplicación confirma la metadata después de subir, pero no contiene un botón de recuperación del dump desde Drive. La descarga para recuperación se realiza con la interfaz de Drive o una herramienta autorizada. El resultado COMPLETO no acredita por sí solo esta descarga ni la política de acceso de una carpeta modificada después por un operador.</w:t>
      </w:r>
    </w:p>
    <w:p w14:paraId="7ED849E0" w14:textId="77777777" w:rsidR="009746A1" w:rsidRDefault="00F47449">
      <w:pPr>
        <w:pStyle w:val="Ttulo1"/>
      </w:pPr>
      <w:bookmarkStart w:id="24" w:name="_Toc244009033"/>
      <w:r>
        <w:t>Restauración de PostgreSQL</w:t>
      </w:r>
      <w:bookmarkEnd w:id="24"/>
    </w:p>
    <w:p w14:paraId="4A9716BA" w14:textId="77777777" w:rsidR="009746A1" w:rsidRDefault="00F47449">
      <w:r>
        <w:t>Restaurar es una operación de TIC. Se realiza primero en una base nueva, sin sobrescribir la base activa. El dump representa un estado tomado durante la copia y no permite recuperación a un instante intermedio entre respaldos. Las cuentas técnicas globales, los adjuntos y la configuración requieren recuperación separada. Un intento de respaldo puede aparecer EN_CURSO en su propia captura porque su resultado final se confirmó después de tomar el dump.</w:t>
      </w:r>
    </w:p>
    <w:p w14:paraId="214FBD42" w14:textId="77777777" w:rsidR="009746A1" w:rsidRDefault="00F47449">
      <w:pPr>
        <w:spacing w:after="120" w:line="312" w:lineRule="auto"/>
        <w:ind w:left="288" w:firstLine="0"/>
      </w:pPr>
      <w:r>
        <w:t>1. Identificar archivo, fecha, origen y SHA256. Si viene de Drive, comprobar su hash después de descargar.</w:t>
      </w:r>
    </w:p>
    <w:p w14:paraId="0B1C3EBC" w14:textId="77777777" w:rsidR="009746A1" w:rsidRDefault="00F47449">
      <w:pPr>
        <w:spacing w:after="120" w:line="312" w:lineRule="auto"/>
        <w:ind w:left="288" w:firstLine="0"/>
      </w:pPr>
      <w:r>
        <w:t>2. Preparar roles en el servidor de recuperación; el dump de una sola base no crea roles globales.</w:t>
      </w:r>
    </w:p>
    <w:p w14:paraId="559F56C9" w14:textId="77777777" w:rsidR="009746A1" w:rsidRDefault="00F47449">
      <w:pPr>
        <w:spacing w:after="120" w:line="312" w:lineRule="auto"/>
        <w:ind w:left="288" w:firstLine="0"/>
      </w:pPr>
      <w:r>
        <w:t>3. Crear una base vacía con un propietario autorizado. No usar para restaurar la cuenta de lectura de copias.</w:t>
      </w:r>
    </w:p>
    <w:p w14:paraId="5CD14877" w14:textId="77777777" w:rsidR="009746A1" w:rsidRDefault="00F47449">
      <w:pPr>
        <w:spacing w:after="120" w:line="312" w:lineRule="auto"/>
        <w:ind w:left="288" w:firstLine="0"/>
      </w:pPr>
      <w:r>
        <w:t>4. Revisar pg_restore --list y ejecutar la restauración en una sola transacción, sin propietarios o ACL del servidor de origen.</w:t>
      </w:r>
    </w:p>
    <w:p w14:paraId="63D5E933" w14:textId="77777777" w:rsidR="009746A1" w:rsidRDefault="00F47449">
      <w:pPr>
        <w:spacing w:after="120" w:line="312" w:lineRule="auto"/>
        <w:ind w:left="288" w:firstLine="0"/>
      </w:pPr>
      <w:r>
        <w:t>5. Aplicar los grants del runtime mediante server/scripts/runtime-grants.sql con el nombre real de su rol.</w:t>
      </w:r>
    </w:p>
    <w:p w14:paraId="20603FEB" w14:textId="77777777" w:rsidR="009746A1" w:rsidRDefault="00F47449">
      <w:pPr>
        <w:spacing w:after="120" w:line="312" w:lineRule="auto"/>
        <w:ind w:left="288" w:firstLine="0"/>
      </w:pPr>
      <w:r>
        <w:t>6. Comprobar conteos, FK, autoría y tutoría, cuentas, permisos, clasificaciones y auditoría.</w:t>
      </w:r>
    </w:p>
    <w:p w14:paraId="2780CD8D" w14:textId="77777777" w:rsidR="009746A1" w:rsidRDefault="00F47449">
      <w:pPr>
        <w:spacing w:after="120" w:line="312" w:lineRule="auto"/>
        <w:ind w:left="288" w:firstLine="0"/>
      </w:pPr>
      <w:r>
        <w:t>7. Recuperar los PDF correspondientes y comparar sus hashes; abrir la aplicación compatible contra el destino de prueba.</w:t>
      </w:r>
    </w:p>
    <w:p w14:paraId="135A5006" w14:textId="77777777" w:rsidR="009746A1" w:rsidRDefault="00F47449">
      <w:pPr>
        <w:spacing w:after="120" w:line="312" w:lineRule="auto"/>
        <w:ind w:left="288" w:firstLine="0"/>
      </w:pPr>
      <w:r>
        <w:t xml:space="preserve">8. Registrar resultados y </w:t>
      </w:r>
      <w:r>
        <w:t>autorizar el cambio solo cuando la prueba sea satisfactoria. Conservar la base anterior durante la comprobación.</w:t>
      </w:r>
    </w:p>
    <w:p w14:paraId="0ABCB9B2" w14:textId="77777777" w:rsidR="009746A1" w:rsidRDefault="00F47449">
      <w:pPr>
        <w:spacing w:after="60" w:line="240" w:lineRule="auto"/>
        <w:ind w:firstLine="0"/>
      </w:pPr>
      <w:r>
        <w:rPr>
          <w:rFonts w:ascii="Consolas" w:hAnsi="Consolas"/>
          <w:sz w:val="18"/>
        </w:rPr>
        <w:t># Ejemplo que requiere adaptar host, cuenta y archivo al servidor autorizado</w:t>
      </w:r>
    </w:p>
    <w:p w14:paraId="052C8808" w14:textId="77777777" w:rsidR="009746A1" w:rsidRDefault="00F47449">
      <w:pPr>
        <w:spacing w:after="60" w:line="240" w:lineRule="auto"/>
        <w:ind w:firstLine="0"/>
      </w:pPr>
      <w:r>
        <w:rPr>
          <w:rFonts w:ascii="Consolas" w:hAnsi="Consolas"/>
          <w:sz w:val="18"/>
        </w:rPr>
        <w:t>createdb --host=127.0.0.1 --port=5432 --username=USUARIO_ADMIN --owner=fcea_production_owner fceadatasys_recuperada</w:t>
      </w:r>
    </w:p>
    <w:p w14:paraId="186B4E62" w14:textId="77777777" w:rsidR="009746A1" w:rsidRDefault="00F47449">
      <w:pPr>
        <w:spacing w:after="60" w:line="240" w:lineRule="auto"/>
        <w:ind w:firstLine="0"/>
      </w:pPr>
      <w:r>
        <w:rPr>
          <w:rFonts w:ascii="Consolas" w:hAnsi="Consolas"/>
          <w:sz w:val="18"/>
        </w:rPr>
        <w:lastRenderedPageBreak/>
        <w:t>pg_restore --host=127.0.0.1 --port=5432 --username=fcea_production_owner --dbname=fceadatasys_recuperada --no-owner --no-acl --single-transaction --exit-on-error "RUTA_AL_ARCHIVO.dump"</w:t>
      </w:r>
    </w:p>
    <w:p w14:paraId="67AAD745" w14:textId="77777777" w:rsidR="009746A1" w:rsidRDefault="00F47449">
      <w:pPr>
        <w:spacing w:after="60" w:line="240" w:lineRule="auto"/>
        <w:ind w:firstLine="0"/>
      </w:pPr>
      <w:r>
        <w:rPr>
          <w:rFonts w:ascii="Consolas" w:hAnsi="Consolas"/>
          <w:sz w:val="18"/>
        </w:rPr>
        <w:t>psql --host=127.0.0.1 --port=5432 --username=fcea_production_owner --dbname=fceadatasys_recuperada -v app_role=fcea_production_app -f server/scripts/runtime-grants.sql</w:t>
      </w:r>
    </w:p>
    <w:p w14:paraId="201171D2" w14:textId="77777777" w:rsidR="009746A1" w:rsidRDefault="00F47449">
      <w:r>
        <w:t>Las palabras USUARIO_ADMIN y RUTA_AL_ARCHIVO son posiciones que TIC sustituye por los valores de su instalación; no son credenciales suministradas ni comandos que deban ejecutarse literalmente. Las contraseñas se introducen por mecanismos seguros de PostgreSQL, no en los argumentos. Al cambiar el destino del perfil actualizar de forma coherente DATABASE_URL, MIGRATION_DATABASE_URL y BACKUP_DATABASE_URL, conservando el usuario técnico de cada una.</w:t>
      </w:r>
    </w:p>
    <w:p w14:paraId="58485383" w14:textId="77777777" w:rsidR="009746A1" w:rsidRDefault="00F47449">
      <w:pPr>
        <w:pStyle w:val="Ttulo2"/>
      </w:pPr>
      <w:bookmarkStart w:id="25" w:name="_Toc244009034"/>
      <w:r>
        <w:t>Ensayo real de restauración de esta entrega</w:t>
      </w:r>
      <w:bookmarkEnd w:id="25"/>
    </w:p>
    <w:p w14:paraId="69B8BAB4" w14:textId="77777777" w:rsidR="009746A1" w:rsidRDefault="00F47449">
      <w:r>
        <w:t>Se restauró directamente el dump demo recuperado de Google Drive en un clúster temporal aislado de PostgreSQL 18, sin modificar las bases demo ni institucional. El procedimiento usó --no-owner, --no-acl, --single-transaction y --exit-on-error. Después se comprobaron los datos y la presencia de autor y tutor en todas las publicaciones. El clúster temporal se detuvo y retiró al finalizar.</w:t>
      </w:r>
    </w:p>
    <w:p w14:paraId="6EDF7DBB" w14:textId="2FAD3191" w:rsidR="009746A1" w:rsidRDefault="00F47449">
      <w:pPr>
        <w:pStyle w:val="Descripcin"/>
        <w:keepNext/>
      </w:pPr>
      <w:bookmarkStart w:id="26" w:name="_Toc244009052"/>
      <w:r>
        <w:rPr>
          <w:sz w:val="22"/>
        </w:rPr>
        <w:t xml:space="preserve">Tabla </w:t>
      </w:r>
      <w:r>
        <w:fldChar w:fldCharType="begin"/>
      </w:r>
      <w:r>
        <w:instrText>SEQ Tabla \* ARABIC</w:instrText>
      </w:r>
      <w:r>
        <w:fldChar w:fldCharType="separate"/>
      </w:r>
      <w:r>
        <w:rPr>
          <w:noProof/>
        </w:rPr>
        <w:t>7</w:t>
      </w:r>
      <w:r>
        <w:fldChar w:fldCharType="end"/>
      </w:r>
      <w:r>
        <w:rPr>
          <w:sz w:val="22"/>
        </w:rPr>
        <w:t xml:space="preserve">  Resultado del ensayo de recuperación</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616"/>
      </w:tblGrid>
      <w:tr w:rsidR="009746A1" w14:paraId="71BE9FED" w14:textId="77777777">
        <w:trPr>
          <w:cantSplit/>
          <w:tblHeader/>
          <w:jc w:val="center"/>
        </w:trPr>
        <w:tc>
          <w:tcPr>
            <w:tcW w:w="3744" w:type="dxa"/>
            <w:shd w:val="clear" w:color="auto" w:fill="244660"/>
            <w:tcMar>
              <w:top w:w="80" w:type="dxa"/>
              <w:left w:w="100" w:type="dxa"/>
              <w:bottom w:w="80" w:type="dxa"/>
              <w:right w:w="100" w:type="dxa"/>
            </w:tcMar>
            <w:vAlign w:val="center"/>
          </w:tcPr>
          <w:p w14:paraId="0EE74FD2" w14:textId="77777777" w:rsidR="009746A1" w:rsidRDefault="00F47449">
            <w:pPr>
              <w:keepNext/>
              <w:spacing w:before="40" w:after="40" w:line="252" w:lineRule="auto"/>
              <w:ind w:firstLine="0"/>
            </w:pPr>
            <w:r>
              <w:rPr>
                <w:b/>
                <w:color w:val="FFFFFF"/>
                <w:sz w:val="21"/>
              </w:rPr>
              <w:t>Dato</w:t>
            </w:r>
          </w:p>
        </w:tc>
        <w:tc>
          <w:tcPr>
            <w:tcW w:w="5616" w:type="dxa"/>
            <w:shd w:val="clear" w:color="auto" w:fill="244660"/>
            <w:tcMar>
              <w:top w:w="80" w:type="dxa"/>
              <w:left w:w="100" w:type="dxa"/>
              <w:bottom w:w="80" w:type="dxa"/>
              <w:right w:w="100" w:type="dxa"/>
            </w:tcMar>
            <w:vAlign w:val="center"/>
          </w:tcPr>
          <w:p w14:paraId="5AEDD985" w14:textId="77777777" w:rsidR="009746A1" w:rsidRDefault="00F47449">
            <w:pPr>
              <w:keepNext/>
              <w:spacing w:before="40" w:after="40" w:line="252" w:lineRule="auto"/>
              <w:ind w:firstLine="0"/>
            </w:pPr>
            <w:r>
              <w:rPr>
                <w:b/>
                <w:color w:val="FFFFFF"/>
                <w:sz w:val="21"/>
              </w:rPr>
              <w:t>Resultado</w:t>
            </w:r>
          </w:p>
        </w:tc>
      </w:tr>
      <w:tr w:rsidR="009746A1" w14:paraId="5BB004C1" w14:textId="77777777">
        <w:trPr>
          <w:cantSplit/>
          <w:jc w:val="center"/>
        </w:trPr>
        <w:tc>
          <w:tcPr>
            <w:tcW w:w="3744" w:type="dxa"/>
            <w:shd w:val="clear" w:color="auto" w:fill="FFFFFF"/>
            <w:tcMar>
              <w:top w:w="80" w:type="dxa"/>
              <w:left w:w="100" w:type="dxa"/>
              <w:bottom w:w="80" w:type="dxa"/>
              <w:right w:w="100" w:type="dxa"/>
            </w:tcMar>
            <w:vAlign w:val="center"/>
          </w:tcPr>
          <w:p w14:paraId="390A346B" w14:textId="77777777" w:rsidR="009746A1" w:rsidRDefault="00F47449">
            <w:pPr>
              <w:spacing w:before="40" w:after="40" w:line="252" w:lineRule="auto"/>
              <w:ind w:firstLine="0"/>
            </w:pPr>
            <w:r>
              <w:rPr>
                <w:sz w:val="21"/>
              </w:rPr>
              <w:t>Archivo</w:t>
            </w:r>
          </w:p>
        </w:tc>
        <w:tc>
          <w:tcPr>
            <w:tcW w:w="5616" w:type="dxa"/>
            <w:shd w:val="clear" w:color="auto" w:fill="FFFFFF"/>
            <w:tcMar>
              <w:top w:w="80" w:type="dxa"/>
              <w:left w:w="100" w:type="dxa"/>
              <w:bottom w:w="80" w:type="dxa"/>
              <w:right w:w="100" w:type="dxa"/>
            </w:tcMar>
            <w:vAlign w:val="center"/>
          </w:tcPr>
          <w:p w14:paraId="5789C74F" w14:textId="77777777" w:rsidR="009746A1" w:rsidRDefault="00F47449">
            <w:pPr>
              <w:spacing w:before="40" w:after="40" w:line="252" w:lineRule="auto"/>
              <w:ind w:firstLine="0"/>
            </w:pPr>
            <w:r>
              <w:rPr>
                <w:sz w:val="21"/>
              </w:rPr>
              <w:t>Software/FCEA-Datasys-demo.dump</w:t>
            </w:r>
          </w:p>
        </w:tc>
      </w:tr>
      <w:tr w:rsidR="009746A1" w14:paraId="7D897E3B" w14:textId="77777777">
        <w:trPr>
          <w:cantSplit/>
          <w:jc w:val="center"/>
        </w:trPr>
        <w:tc>
          <w:tcPr>
            <w:tcW w:w="3744" w:type="dxa"/>
            <w:shd w:val="clear" w:color="auto" w:fill="F1F4F7"/>
            <w:tcMar>
              <w:top w:w="80" w:type="dxa"/>
              <w:left w:w="100" w:type="dxa"/>
              <w:bottom w:w="80" w:type="dxa"/>
              <w:right w:w="100" w:type="dxa"/>
            </w:tcMar>
            <w:vAlign w:val="center"/>
          </w:tcPr>
          <w:p w14:paraId="0AB33EE7" w14:textId="77777777" w:rsidR="009746A1" w:rsidRDefault="00F47449">
            <w:pPr>
              <w:spacing w:before="40" w:after="40" w:line="252" w:lineRule="auto"/>
              <w:ind w:firstLine="0"/>
            </w:pPr>
            <w:r>
              <w:rPr>
                <w:sz w:val="21"/>
              </w:rPr>
              <w:t>Tamaño</w:t>
            </w:r>
          </w:p>
        </w:tc>
        <w:tc>
          <w:tcPr>
            <w:tcW w:w="5616" w:type="dxa"/>
            <w:shd w:val="clear" w:color="auto" w:fill="F1F4F7"/>
            <w:tcMar>
              <w:top w:w="80" w:type="dxa"/>
              <w:left w:w="100" w:type="dxa"/>
              <w:bottom w:w="80" w:type="dxa"/>
              <w:right w:w="100" w:type="dxa"/>
            </w:tcMar>
            <w:vAlign w:val="center"/>
          </w:tcPr>
          <w:p w14:paraId="1980CEC8" w14:textId="77777777" w:rsidR="009746A1" w:rsidRDefault="00F47449">
            <w:pPr>
              <w:spacing w:before="40" w:after="40" w:line="252" w:lineRule="auto"/>
              <w:ind w:firstLine="0"/>
            </w:pPr>
            <w:r>
              <w:rPr>
                <w:sz w:val="21"/>
              </w:rPr>
              <w:t>93829 bytes</w:t>
            </w:r>
          </w:p>
        </w:tc>
      </w:tr>
      <w:tr w:rsidR="009746A1" w14:paraId="6612CB76" w14:textId="77777777">
        <w:trPr>
          <w:cantSplit/>
          <w:jc w:val="center"/>
        </w:trPr>
        <w:tc>
          <w:tcPr>
            <w:tcW w:w="3744" w:type="dxa"/>
            <w:shd w:val="clear" w:color="auto" w:fill="FFFFFF"/>
            <w:tcMar>
              <w:top w:w="80" w:type="dxa"/>
              <w:left w:w="100" w:type="dxa"/>
              <w:bottom w:w="80" w:type="dxa"/>
              <w:right w:w="100" w:type="dxa"/>
            </w:tcMar>
            <w:vAlign w:val="center"/>
          </w:tcPr>
          <w:p w14:paraId="1EBCAAC0" w14:textId="77777777" w:rsidR="009746A1" w:rsidRDefault="00F47449">
            <w:pPr>
              <w:spacing w:before="40" w:after="40" w:line="252" w:lineRule="auto"/>
              <w:ind w:firstLine="0"/>
            </w:pPr>
            <w:r>
              <w:rPr>
                <w:sz w:val="21"/>
              </w:rPr>
              <w:t>Resultado</w:t>
            </w:r>
          </w:p>
        </w:tc>
        <w:tc>
          <w:tcPr>
            <w:tcW w:w="5616" w:type="dxa"/>
            <w:shd w:val="clear" w:color="auto" w:fill="FFFFFF"/>
            <w:tcMar>
              <w:top w:w="80" w:type="dxa"/>
              <w:left w:w="100" w:type="dxa"/>
              <w:bottom w:w="80" w:type="dxa"/>
              <w:right w:w="100" w:type="dxa"/>
            </w:tcMar>
            <w:vAlign w:val="center"/>
          </w:tcPr>
          <w:p w14:paraId="46EF5168" w14:textId="77777777" w:rsidR="009746A1" w:rsidRDefault="00F47449">
            <w:pPr>
              <w:spacing w:before="40" w:after="40" w:line="252" w:lineRule="auto"/>
              <w:ind w:firstLine="0"/>
            </w:pPr>
            <w:r>
              <w:rPr>
                <w:sz w:val="21"/>
              </w:rPr>
              <w:t>APROBADO</w:t>
            </w:r>
          </w:p>
        </w:tc>
      </w:tr>
      <w:tr w:rsidR="009746A1" w14:paraId="68B10445" w14:textId="77777777">
        <w:trPr>
          <w:cantSplit/>
          <w:jc w:val="center"/>
        </w:trPr>
        <w:tc>
          <w:tcPr>
            <w:tcW w:w="3744" w:type="dxa"/>
            <w:shd w:val="clear" w:color="auto" w:fill="F1F4F7"/>
            <w:tcMar>
              <w:top w:w="80" w:type="dxa"/>
              <w:left w:w="100" w:type="dxa"/>
              <w:bottom w:w="80" w:type="dxa"/>
              <w:right w:w="100" w:type="dxa"/>
            </w:tcMar>
            <w:vAlign w:val="center"/>
          </w:tcPr>
          <w:p w14:paraId="7A144F0C" w14:textId="77777777" w:rsidR="009746A1" w:rsidRDefault="00F47449">
            <w:pPr>
              <w:spacing w:before="40" w:after="40" w:line="252" w:lineRule="auto"/>
              <w:ind w:firstLine="0"/>
            </w:pPr>
            <w:r>
              <w:rPr>
                <w:sz w:val="21"/>
              </w:rPr>
              <w:t>Usuarios</w:t>
            </w:r>
          </w:p>
        </w:tc>
        <w:tc>
          <w:tcPr>
            <w:tcW w:w="5616" w:type="dxa"/>
            <w:shd w:val="clear" w:color="auto" w:fill="F1F4F7"/>
            <w:tcMar>
              <w:top w:w="80" w:type="dxa"/>
              <w:left w:w="100" w:type="dxa"/>
              <w:bottom w:w="80" w:type="dxa"/>
              <w:right w:w="100" w:type="dxa"/>
            </w:tcMar>
            <w:vAlign w:val="center"/>
          </w:tcPr>
          <w:p w14:paraId="78296FC0" w14:textId="77777777" w:rsidR="009746A1" w:rsidRDefault="00F47449">
            <w:pPr>
              <w:spacing w:before="40" w:after="40" w:line="252" w:lineRule="auto"/>
              <w:ind w:firstLine="0"/>
            </w:pPr>
            <w:r>
              <w:rPr>
                <w:sz w:val="21"/>
              </w:rPr>
              <w:t>3</w:t>
            </w:r>
          </w:p>
        </w:tc>
      </w:tr>
      <w:tr w:rsidR="009746A1" w14:paraId="1E3D4A4C" w14:textId="77777777">
        <w:trPr>
          <w:cantSplit/>
          <w:jc w:val="center"/>
        </w:trPr>
        <w:tc>
          <w:tcPr>
            <w:tcW w:w="3744" w:type="dxa"/>
            <w:shd w:val="clear" w:color="auto" w:fill="FFFFFF"/>
            <w:tcMar>
              <w:top w:w="80" w:type="dxa"/>
              <w:left w:w="100" w:type="dxa"/>
              <w:bottom w:w="80" w:type="dxa"/>
              <w:right w:w="100" w:type="dxa"/>
            </w:tcMar>
            <w:vAlign w:val="center"/>
          </w:tcPr>
          <w:p w14:paraId="69FDBE14" w14:textId="77777777" w:rsidR="009746A1" w:rsidRDefault="00F47449">
            <w:pPr>
              <w:spacing w:before="40" w:after="40" w:line="252" w:lineRule="auto"/>
              <w:ind w:firstLine="0"/>
            </w:pPr>
            <w:r>
              <w:rPr>
                <w:sz w:val="21"/>
              </w:rPr>
              <w:t>Publicaciones</w:t>
            </w:r>
          </w:p>
        </w:tc>
        <w:tc>
          <w:tcPr>
            <w:tcW w:w="5616" w:type="dxa"/>
            <w:shd w:val="clear" w:color="auto" w:fill="FFFFFF"/>
            <w:tcMar>
              <w:top w:w="80" w:type="dxa"/>
              <w:left w:w="100" w:type="dxa"/>
              <w:bottom w:w="80" w:type="dxa"/>
              <w:right w:w="100" w:type="dxa"/>
            </w:tcMar>
            <w:vAlign w:val="center"/>
          </w:tcPr>
          <w:p w14:paraId="4671FE80" w14:textId="77777777" w:rsidR="009746A1" w:rsidRDefault="00F47449">
            <w:pPr>
              <w:spacing w:before="40" w:after="40" w:line="252" w:lineRule="auto"/>
              <w:ind w:firstLine="0"/>
            </w:pPr>
            <w:r>
              <w:rPr>
                <w:sz w:val="21"/>
              </w:rPr>
              <w:t>8</w:t>
            </w:r>
          </w:p>
        </w:tc>
      </w:tr>
      <w:tr w:rsidR="009746A1" w14:paraId="462FD05A" w14:textId="77777777">
        <w:trPr>
          <w:cantSplit/>
          <w:jc w:val="center"/>
        </w:trPr>
        <w:tc>
          <w:tcPr>
            <w:tcW w:w="3744" w:type="dxa"/>
            <w:shd w:val="clear" w:color="auto" w:fill="F1F4F7"/>
            <w:tcMar>
              <w:top w:w="80" w:type="dxa"/>
              <w:left w:w="100" w:type="dxa"/>
              <w:bottom w:w="80" w:type="dxa"/>
              <w:right w:w="100" w:type="dxa"/>
            </w:tcMar>
            <w:vAlign w:val="center"/>
          </w:tcPr>
          <w:p w14:paraId="3057F843" w14:textId="77777777" w:rsidR="009746A1" w:rsidRDefault="00F47449">
            <w:pPr>
              <w:spacing w:before="40" w:after="40" w:line="252" w:lineRule="auto"/>
              <w:ind w:firstLine="0"/>
            </w:pPr>
            <w:r>
              <w:rPr>
                <w:sz w:val="21"/>
              </w:rPr>
              <w:t>Autores</w:t>
            </w:r>
          </w:p>
        </w:tc>
        <w:tc>
          <w:tcPr>
            <w:tcW w:w="5616" w:type="dxa"/>
            <w:shd w:val="clear" w:color="auto" w:fill="F1F4F7"/>
            <w:tcMar>
              <w:top w:w="80" w:type="dxa"/>
              <w:left w:w="100" w:type="dxa"/>
              <w:bottom w:w="80" w:type="dxa"/>
              <w:right w:w="100" w:type="dxa"/>
            </w:tcMar>
            <w:vAlign w:val="center"/>
          </w:tcPr>
          <w:p w14:paraId="39DBF416" w14:textId="77777777" w:rsidR="009746A1" w:rsidRDefault="00F47449">
            <w:pPr>
              <w:spacing w:before="40" w:after="40" w:line="252" w:lineRule="auto"/>
              <w:ind w:firstLine="0"/>
            </w:pPr>
            <w:r>
              <w:rPr>
                <w:sz w:val="21"/>
              </w:rPr>
              <w:t>14</w:t>
            </w:r>
          </w:p>
        </w:tc>
      </w:tr>
      <w:tr w:rsidR="009746A1" w14:paraId="0048D668" w14:textId="77777777">
        <w:trPr>
          <w:cantSplit/>
          <w:jc w:val="center"/>
        </w:trPr>
        <w:tc>
          <w:tcPr>
            <w:tcW w:w="3744" w:type="dxa"/>
            <w:shd w:val="clear" w:color="auto" w:fill="FFFFFF"/>
            <w:tcMar>
              <w:top w:w="80" w:type="dxa"/>
              <w:left w:w="100" w:type="dxa"/>
              <w:bottom w:w="80" w:type="dxa"/>
              <w:right w:w="100" w:type="dxa"/>
            </w:tcMar>
            <w:vAlign w:val="center"/>
          </w:tcPr>
          <w:p w14:paraId="3358D6CD" w14:textId="77777777" w:rsidR="009746A1" w:rsidRDefault="00F47449">
            <w:pPr>
              <w:spacing w:before="40" w:after="40" w:line="252" w:lineRule="auto"/>
              <w:ind w:firstLine="0"/>
            </w:pPr>
            <w:r>
              <w:rPr>
                <w:sz w:val="21"/>
              </w:rPr>
              <w:t>Tutores</w:t>
            </w:r>
          </w:p>
        </w:tc>
        <w:tc>
          <w:tcPr>
            <w:tcW w:w="5616" w:type="dxa"/>
            <w:shd w:val="clear" w:color="auto" w:fill="FFFFFF"/>
            <w:tcMar>
              <w:top w:w="80" w:type="dxa"/>
              <w:left w:w="100" w:type="dxa"/>
              <w:bottom w:w="80" w:type="dxa"/>
              <w:right w:w="100" w:type="dxa"/>
            </w:tcMar>
            <w:vAlign w:val="center"/>
          </w:tcPr>
          <w:p w14:paraId="72354299" w14:textId="77777777" w:rsidR="009746A1" w:rsidRDefault="00F47449">
            <w:pPr>
              <w:spacing w:before="40" w:after="40" w:line="252" w:lineRule="auto"/>
              <w:ind w:firstLine="0"/>
            </w:pPr>
            <w:r>
              <w:rPr>
                <w:sz w:val="21"/>
              </w:rPr>
              <w:t>12</w:t>
            </w:r>
          </w:p>
        </w:tc>
      </w:tr>
      <w:tr w:rsidR="009746A1" w14:paraId="347793BF" w14:textId="77777777">
        <w:trPr>
          <w:cantSplit/>
          <w:jc w:val="center"/>
        </w:trPr>
        <w:tc>
          <w:tcPr>
            <w:tcW w:w="3744" w:type="dxa"/>
            <w:shd w:val="clear" w:color="auto" w:fill="F1F4F7"/>
            <w:tcMar>
              <w:top w:w="80" w:type="dxa"/>
              <w:left w:w="100" w:type="dxa"/>
              <w:bottom w:w="80" w:type="dxa"/>
              <w:right w:w="100" w:type="dxa"/>
            </w:tcMar>
            <w:vAlign w:val="center"/>
          </w:tcPr>
          <w:p w14:paraId="0555F9C6" w14:textId="77777777" w:rsidR="009746A1" w:rsidRDefault="00F47449">
            <w:pPr>
              <w:spacing w:before="40" w:after="40" w:line="252" w:lineRule="auto"/>
              <w:ind w:firstLine="0"/>
            </w:pPr>
            <w:r>
              <w:rPr>
                <w:sz w:val="21"/>
              </w:rPr>
              <w:t>Adjuntos registrados</w:t>
            </w:r>
          </w:p>
        </w:tc>
        <w:tc>
          <w:tcPr>
            <w:tcW w:w="5616" w:type="dxa"/>
            <w:shd w:val="clear" w:color="auto" w:fill="F1F4F7"/>
            <w:tcMar>
              <w:top w:w="80" w:type="dxa"/>
              <w:left w:w="100" w:type="dxa"/>
              <w:bottom w:w="80" w:type="dxa"/>
              <w:right w:w="100" w:type="dxa"/>
            </w:tcMar>
            <w:vAlign w:val="center"/>
          </w:tcPr>
          <w:p w14:paraId="4E5BD7EE" w14:textId="77777777" w:rsidR="009746A1" w:rsidRDefault="00F47449">
            <w:pPr>
              <w:spacing w:before="40" w:after="40" w:line="252" w:lineRule="auto"/>
              <w:ind w:firstLine="0"/>
            </w:pPr>
            <w:r>
              <w:rPr>
                <w:sz w:val="21"/>
              </w:rPr>
              <w:t>8</w:t>
            </w:r>
          </w:p>
        </w:tc>
      </w:tr>
      <w:tr w:rsidR="009746A1" w14:paraId="3526C02B" w14:textId="77777777">
        <w:trPr>
          <w:cantSplit/>
          <w:jc w:val="center"/>
        </w:trPr>
        <w:tc>
          <w:tcPr>
            <w:tcW w:w="3744" w:type="dxa"/>
            <w:shd w:val="clear" w:color="auto" w:fill="FFFFFF"/>
            <w:tcMar>
              <w:top w:w="80" w:type="dxa"/>
              <w:left w:w="100" w:type="dxa"/>
              <w:bottom w:w="80" w:type="dxa"/>
              <w:right w:w="100" w:type="dxa"/>
            </w:tcMar>
            <w:vAlign w:val="center"/>
          </w:tcPr>
          <w:p w14:paraId="6A6BE89E" w14:textId="77777777" w:rsidR="009746A1" w:rsidRDefault="00F47449">
            <w:pPr>
              <w:spacing w:before="40" w:after="40" w:line="252" w:lineRule="auto"/>
              <w:ind w:firstLine="0"/>
            </w:pPr>
            <w:r>
              <w:rPr>
                <w:sz w:val="21"/>
              </w:rPr>
              <w:t>Eventos de auditoría</w:t>
            </w:r>
          </w:p>
        </w:tc>
        <w:tc>
          <w:tcPr>
            <w:tcW w:w="5616" w:type="dxa"/>
            <w:shd w:val="clear" w:color="auto" w:fill="FFFFFF"/>
            <w:tcMar>
              <w:top w:w="80" w:type="dxa"/>
              <w:left w:w="100" w:type="dxa"/>
              <w:bottom w:w="80" w:type="dxa"/>
              <w:right w:w="100" w:type="dxa"/>
            </w:tcMar>
            <w:vAlign w:val="center"/>
          </w:tcPr>
          <w:p w14:paraId="48C7D442" w14:textId="77777777" w:rsidR="009746A1" w:rsidRDefault="00F47449">
            <w:pPr>
              <w:spacing w:before="40" w:after="40" w:line="252" w:lineRule="auto"/>
              <w:ind w:firstLine="0"/>
            </w:pPr>
            <w:r>
              <w:rPr>
                <w:sz w:val="21"/>
              </w:rPr>
              <w:t>85</w:t>
            </w:r>
          </w:p>
        </w:tc>
      </w:tr>
      <w:tr w:rsidR="009746A1" w14:paraId="6A0E6838" w14:textId="77777777">
        <w:trPr>
          <w:cantSplit/>
          <w:jc w:val="center"/>
        </w:trPr>
        <w:tc>
          <w:tcPr>
            <w:tcW w:w="3744" w:type="dxa"/>
            <w:shd w:val="clear" w:color="auto" w:fill="F1F4F7"/>
            <w:tcMar>
              <w:top w:w="80" w:type="dxa"/>
              <w:left w:w="100" w:type="dxa"/>
              <w:bottom w:w="80" w:type="dxa"/>
              <w:right w:w="100" w:type="dxa"/>
            </w:tcMar>
            <w:vAlign w:val="center"/>
          </w:tcPr>
          <w:p w14:paraId="2AA70372" w14:textId="77777777" w:rsidR="009746A1" w:rsidRDefault="00F47449">
            <w:pPr>
              <w:spacing w:before="40" w:after="40" w:line="252" w:lineRule="auto"/>
              <w:ind w:firstLine="0"/>
            </w:pPr>
            <w:r>
              <w:rPr>
                <w:sz w:val="21"/>
              </w:rPr>
              <w:lastRenderedPageBreak/>
              <w:t>Publicaciones sin autor o tutor</w:t>
            </w:r>
          </w:p>
        </w:tc>
        <w:tc>
          <w:tcPr>
            <w:tcW w:w="5616" w:type="dxa"/>
            <w:shd w:val="clear" w:color="auto" w:fill="F1F4F7"/>
            <w:tcMar>
              <w:top w:w="80" w:type="dxa"/>
              <w:left w:w="100" w:type="dxa"/>
              <w:bottom w:w="80" w:type="dxa"/>
              <w:right w:w="100" w:type="dxa"/>
            </w:tcMar>
            <w:vAlign w:val="center"/>
          </w:tcPr>
          <w:p w14:paraId="643BED60" w14:textId="77777777" w:rsidR="009746A1" w:rsidRDefault="00F47449">
            <w:pPr>
              <w:spacing w:before="40" w:after="40" w:line="252" w:lineRule="auto"/>
              <w:ind w:firstLine="0"/>
            </w:pPr>
            <w:r>
              <w:rPr>
                <w:sz w:val="21"/>
              </w:rPr>
              <w:t>0</w:t>
            </w:r>
          </w:p>
        </w:tc>
      </w:tr>
      <w:tr w:rsidR="009746A1" w14:paraId="03E24243" w14:textId="77777777">
        <w:trPr>
          <w:cantSplit/>
          <w:jc w:val="center"/>
        </w:trPr>
        <w:tc>
          <w:tcPr>
            <w:tcW w:w="3744" w:type="dxa"/>
            <w:shd w:val="clear" w:color="auto" w:fill="FFFFFF"/>
            <w:tcMar>
              <w:top w:w="80" w:type="dxa"/>
              <w:left w:w="100" w:type="dxa"/>
              <w:bottom w:w="80" w:type="dxa"/>
              <w:right w:w="100" w:type="dxa"/>
            </w:tcMar>
            <w:vAlign w:val="center"/>
          </w:tcPr>
          <w:p w14:paraId="45C11F35" w14:textId="77777777" w:rsidR="009746A1" w:rsidRDefault="00F47449">
            <w:pPr>
              <w:spacing w:before="40" w:after="40" w:line="252" w:lineRule="auto"/>
              <w:ind w:firstLine="0"/>
            </w:pPr>
            <w:r>
              <w:rPr>
                <w:sz w:val="21"/>
              </w:rPr>
              <w:t>Entradas del índice</w:t>
            </w:r>
          </w:p>
        </w:tc>
        <w:tc>
          <w:tcPr>
            <w:tcW w:w="5616" w:type="dxa"/>
            <w:shd w:val="clear" w:color="auto" w:fill="FFFFFF"/>
            <w:tcMar>
              <w:top w:w="80" w:type="dxa"/>
              <w:left w:w="100" w:type="dxa"/>
              <w:bottom w:w="80" w:type="dxa"/>
              <w:right w:w="100" w:type="dxa"/>
            </w:tcMar>
            <w:vAlign w:val="center"/>
          </w:tcPr>
          <w:p w14:paraId="1CD71F8E" w14:textId="77777777" w:rsidR="009746A1" w:rsidRDefault="00F47449">
            <w:pPr>
              <w:spacing w:before="40" w:after="40" w:line="252" w:lineRule="auto"/>
              <w:ind w:firstLine="0"/>
            </w:pPr>
            <w:r>
              <w:rPr>
                <w:sz w:val="21"/>
              </w:rPr>
              <w:t>157</w:t>
            </w:r>
          </w:p>
        </w:tc>
      </w:tr>
    </w:tbl>
    <w:p w14:paraId="1A14B63F" w14:textId="77777777" w:rsidR="009746A1" w:rsidRDefault="009746A1">
      <w:pPr>
        <w:spacing w:after="40"/>
      </w:pPr>
    </w:p>
    <w:p w14:paraId="27A04151" w14:textId="77777777" w:rsidR="009746A1" w:rsidRDefault="00F47449">
      <w:pPr>
        <w:ind w:firstLine="0"/>
      </w:pPr>
      <w:r>
        <w:t>SHA256 del dump entregado. 741332863e155da07f8171f78295929742929963c0665deb849e46868b2bb1ce</w:t>
      </w:r>
    </w:p>
    <w:p w14:paraId="49F67D44" w14:textId="77777777" w:rsidR="009746A1" w:rsidRDefault="00F47449">
      <w:r>
        <w:t xml:space="preserve">El registro completo está en </w:t>
      </w:r>
      <w:r>
        <w:t>Evidencias/restauracion.json. Este ensayo acredita la restauración del archivo descargado de Drive. Su SHA256 coincide con la copia local y con el registro auditado. Se comprobaron también los ocho archivos privados contra sus hashes y tamaños del dump. El registro recuperacion-drive.json confirma que solo existe el permiso de propietario y no hay acceso público. No se presenta como una prueba completa de la aplicación contra el destino restaurado.</w:t>
      </w:r>
    </w:p>
    <w:p w14:paraId="1030866D" w14:textId="77777777" w:rsidR="009746A1" w:rsidRDefault="00F47449">
      <w:pPr>
        <w:pStyle w:val="Ttulo1"/>
      </w:pPr>
      <w:bookmarkStart w:id="27" w:name="_Toc244009035"/>
      <w:r>
        <w:t>Copias de adjuntos configuración y secretos</w:t>
      </w:r>
      <w:bookmarkEnd w:id="27"/>
    </w:p>
    <w:p w14:paraId="30A1CC94" w14:textId="77777777" w:rsidR="009746A1" w:rsidRDefault="00F47449">
      <w:r>
        <w:t>Definir una ventana de mantenimiento o un mecanismo de captura compatible para conservar adjuntos y base del mismo estado. Los archivos privados no deben copiarse a client/public ni publicarse para descargarlos más fácilmente. Conservar configuración, certificados, roles y autorización OAuth en un destino privado independiente; no incluirlos en el ZIP académico ni en Git.</w:t>
      </w:r>
    </w:p>
    <w:p w14:paraId="4A322075" w14:textId="77777777" w:rsidR="009746A1" w:rsidRDefault="00F47449">
      <w:r>
        <w:t>La retención no se implementa como borrado automático del producto. Investigación y TIC deben aprobar cantidad de generaciones, capacidad, destino alterno y eliminación segura cuando corresponda. Las copias contienen datos personales y hashes de credenciales; su protección requiere controles del disco y de la cuenta remota. El producto no incorpora cifrado de dump por sí mismo; no se afirma que Drive o el disco sustituyan una política institucional de cifrado.</w:t>
      </w:r>
    </w:p>
    <w:p w14:paraId="0014086B" w14:textId="28002F93" w:rsidR="009746A1" w:rsidRDefault="00F47449">
      <w:pPr>
        <w:pStyle w:val="Descripcin"/>
        <w:keepNext/>
      </w:pPr>
      <w:bookmarkStart w:id="28" w:name="_Toc244009053"/>
      <w:r>
        <w:rPr>
          <w:sz w:val="22"/>
        </w:rPr>
        <w:lastRenderedPageBreak/>
        <w:t xml:space="preserve">Tabla </w:t>
      </w:r>
      <w:r>
        <w:fldChar w:fldCharType="begin"/>
      </w:r>
      <w:r>
        <w:instrText>SEQ Tabla \* ARABIC</w:instrText>
      </w:r>
      <w:r>
        <w:fldChar w:fldCharType="separate"/>
      </w:r>
      <w:r>
        <w:rPr>
          <w:noProof/>
        </w:rPr>
        <w:t>8</w:t>
      </w:r>
      <w:r>
        <w:fldChar w:fldCharType="end"/>
      </w:r>
      <w:r>
        <w:rPr>
          <w:sz w:val="22"/>
        </w:rPr>
        <w:t xml:space="preserve">  Registro operativo de continuidad</w:t>
      </w:r>
      <w:bookmarkEnd w:id="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128"/>
      </w:tblGrid>
      <w:tr w:rsidR="009746A1" w14:paraId="12137562" w14:textId="77777777">
        <w:trPr>
          <w:cantSplit/>
          <w:tblHeader/>
          <w:jc w:val="center"/>
        </w:trPr>
        <w:tc>
          <w:tcPr>
            <w:tcW w:w="2232" w:type="dxa"/>
            <w:shd w:val="clear" w:color="auto" w:fill="244660"/>
            <w:tcMar>
              <w:top w:w="80" w:type="dxa"/>
              <w:left w:w="100" w:type="dxa"/>
              <w:bottom w:w="80" w:type="dxa"/>
              <w:right w:w="100" w:type="dxa"/>
            </w:tcMar>
            <w:vAlign w:val="center"/>
          </w:tcPr>
          <w:p w14:paraId="1B93912B" w14:textId="77777777" w:rsidR="009746A1" w:rsidRDefault="00F47449">
            <w:pPr>
              <w:keepNext/>
              <w:spacing w:before="40" w:after="40" w:line="252" w:lineRule="auto"/>
              <w:ind w:firstLine="0"/>
            </w:pPr>
            <w:r>
              <w:rPr>
                <w:b/>
                <w:color w:val="FFFFFF"/>
                <w:sz w:val="21"/>
              </w:rPr>
              <w:t>Campo</w:t>
            </w:r>
          </w:p>
        </w:tc>
        <w:tc>
          <w:tcPr>
            <w:tcW w:w="7128" w:type="dxa"/>
            <w:shd w:val="clear" w:color="auto" w:fill="244660"/>
            <w:tcMar>
              <w:top w:w="80" w:type="dxa"/>
              <w:left w:w="100" w:type="dxa"/>
              <w:bottom w:w="80" w:type="dxa"/>
              <w:right w:w="100" w:type="dxa"/>
            </w:tcMar>
            <w:vAlign w:val="center"/>
          </w:tcPr>
          <w:p w14:paraId="0734DD1E" w14:textId="77777777" w:rsidR="009746A1" w:rsidRDefault="00F47449">
            <w:pPr>
              <w:keepNext/>
              <w:spacing w:before="40" w:after="40" w:line="252" w:lineRule="auto"/>
              <w:ind w:firstLine="0"/>
            </w:pPr>
            <w:r>
              <w:rPr>
                <w:b/>
                <w:color w:val="FFFFFF"/>
                <w:sz w:val="21"/>
              </w:rPr>
              <w:t>Qué registrar</w:t>
            </w:r>
          </w:p>
        </w:tc>
      </w:tr>
      <w:tr w:rsidR="009746A1" w14:paraId="11389442" w14:textId="77777777">
        <w:trPr>
          <w:cantSplit/>
          <w:jc w:val="center"/>
        </w:trPr>
        <w:tc>
          <w:tcPr>
            <w:tcW w:w="2232" w:type="dxa"/>
            <w:shd w:val="clear" w:color="auto" w:fill="FFFFFF"/>
            <w:tcMar>
              <w:top w:w="80" w:type="dxa"/>
              <w:left w:w="100" w:type="dxa"/>
              <w:bottom w:w="80" w:type="dxa"/>
              <w:right w:w="100" w:type="dxa"/>
            </w:tcMar>
            <w:vAlign w:val="center"/>
          </w:tcPr>
          <w:p w14:paraId="0F8AEDE5" w14:textId="77777777" w:rsidR="009746A1" w:rsidRDefault="00F47449">
            <w:pPr>
              <w:spacing w:before="40" w:after="40" w:line="252" w:lineRule="auto"/>
              <w:ind w:firstLine="0"/>
            </w:pPr>
            <w:r>
              <w:rPr>
                <w:sz w:val="21"/>
              </w:rPr>
              <w:t>Última copia correcta</w:t>
            </w:r>
          </w:p>
        </w:tc>
        <w:tc>
          <w:tcPr>
            <w:tcW w:w="7128" w:type="dxa"/>
            <w:shd w:val="clear" w:color="auto" w:fill="FFFFFF"/>
            <w:tcMar>
              <w:top w:w="80" w:type="dxa"/>
              <w:left w:w="100" w:type="dxa"/>
              <w:bottom w:w="80" w:type="dxa"/>
              <w:right w:w="100" w:type="dxa"/>
            </w:tcMar>
            <w:vAlign w:val="center"/>
          </w:tcPr>
          <w:p w14:paraId="5FD533FF" w14:textId="77777777" w:rsidR="009746A1" w:rsidRDefault="00F47449">
            <w:pPr>
              <w:spacing w:before="40" w:after="40" w:line="252" w:lineRule="auto"/>
              <w:ind w:firstLine="0"/>
            </w:pPr>
            <w:r>
              <w:rPr>
                <w:sz w:val="21"/>
              </w:rPr>
              <w:t>Fecha, hora, perfil, nombre, SHA256 y estado local/remoto.</w:t>
            </w:r>
          </w:p>
        </w:tc>
      </w:tr>
      <w:tr w:rsidR="009746A1" w14:paraId="665C0843" w14:textId="77777777">
        <w:trPr>
          <w:cantSplit/>
          <w:jc w:val="center"/>
        </w:trPr>
        <w:tc>
          <w:tcPr>
            <w:tcW w:w="2232" w:type="dxa"/>
            <w:shd w:val="clear" w:color="auto" w:fill="F1F4F7"/>
            <w:tcMar>
              <w:top w:w="80" w:type="dxa"/>
              <w:left w:w="100" w:type="dxa"/>
              <w:bottom w:w="80" w:type="dxa"/>
              <w:right w:w="100" w:type="dxa"/>
            </w:tcMar>
            <w:vAlign w:val="center"/>
          </w:tcPr>
          <w:p w14:paraId="429C5A8E" w14:textId="77777777" w:rsidR="009746A1" w:rsidRDefault="00F47449">
            <w:pPr>
              <w:spacing w:before="40" w:after="40" w:line="252" w:lineRule="auto"/>
              <w:ind w:firstLine="0"/>
            </w:pPr>
            <w:r>
              <w:rPr>
                <w:sz w:val="21"/>
              </w:rPr>
              <w:t>Ejecución automática</w:t>
            </w:r>
          </w:p>
        </w:tc>
        <w:tc>
          <w:tcPr>
            <w:tcW w:w="7128" w:type="dxa"/>
            <w:shd w:val="clear" w:color="auto" w:fill="F1F4F7"/>
            <w:tcMar>
              <w:top w:w="80" w:type="dxa"/>
              <w:left w:w="100" w:type="dxa"/>
              <w:bottom w:w="80" w:type="dxa"/>
              <w:right w:w="100" w:type="dxa"/>
            </w:tcMar>
            <w:vAlign w:val="center"/>
          </w:tcPr>
          <w:p w14:paraId="034AC45E" w14:textId="77777777" w:rsidR="009746A1" w:rsidRDefault="00F47449">
            <w:pPr>
              <w:spacing w:before="40" w:after="40" w:line="252" w:lineRule="auto"/>
              <w:ind w:firstLine="0"/>
            </w:pPr>
            <w:r>
              <w:rPr>
                <w:sz w:val="21"/>
              </w:rPr>
              <w:t>Nombre de tarea, cuenta autorizada, horario, última ejecución y resultado.</w:t>
            </w:r>
          </w:p>
        </w:tc>
      </w:tr>
      <w:tr w:rsidR="009746A1" w14:paraId="16C524F8" w14:textId="77777777">
        <w:trPr>
          <w:cantSplit/>
          <w:jc w:val="center"/>
        </w:trPr>
        <w:tc>
          <w:tcPr>
            <w:tcW w:w="2232" w:type="dxa"/>
            <w:shd w:val="clear" w:color="auto" w:fill="FFFFFF"/>
            <w:tcMar>
              <w:top w:w="80" w:type="dxa"/>
              <w:left w:w="100" w:type="dxa"/>
              <w:bottom w:w="80" w:type="dxa"/>
              <w:right w:w="100" w:type="dxa"/>
            </w:tcMar>
            <w:vAlign w:val="center"/>
          </w:tcPr>
          <w:p w14:paraId="73B5E26F" w14:textId="77777777" w:rsidR="009746A1" w:rsidRDefault="00F47449">
            <w:pPr>
              <w:spacing w:before="40" w:after="40" w:line="252" w:lineRule="auto"/>
              <w:ind w:firstLine="0"/>
            </w:pPr>
            <w:r>
              <w:rPr>
                <w:sz w:val="21"/>
              </w:rPr>
              <w:t>Ensayo</w:t>
            </w:r>
          </w:p>
        </w:tc>
        <w:tc>
          <w:tcPr>
            <w:tcW w:w="7128" w:type="dxa"/>
            <w:shd w:val="clear" w:color="auto" w:fill="FFFFFF"/>
            <w:tcMar>
              <w:top w:w="80" w:type="dxa"/>
              <w:left w:w="100" w:type="dxa"/>
              <w:bottom w:w="80" w:type="dxa"/>
              <w:right w:w="100" w:type="dxa"/>
            </w:tcMar>
            <w:vAlign w:val="center"/>
          </w:tcPr>
          <w:p w14:paraId="23BCA2FA" w14:textId="77777777" w:rsidR="009746A1" w:rsidRDefault="00F47449">
            <w:pPr>
              <w:spacing w:before="40" w:after="40" w:line="252" w:lineRule="auto"/>
              <w:ind w:firstLine="0"/>
            </w:pPr>
            <w:r>
              <w:rPr>
                <w:sz w:val="21"/>
              </w:rPr>
              <w:t>Archivo de origen, base destino, versión PostgreSQL, conteos e integridad.</w:t>
            </w:r>
          </w:p>
        </w:tc>
      </w:tr>
      <w:tr w:rsidR="009746A1" w14:paraId="6BFE497D" w14:textId="77777777">
        <w:trPr>
          <w:cantSplit/>
          <w:jc w:val="center"/>
        </w:trPr>
        <w:tc>
          <w:tcPr>
            <w:tcW w:w="2232" w:type="dxa"/>
            <w:shd w:val="clear" w:color="auto" w:fill="F1F4F7"/>
            <w:tcMar>
              <w:top w:w="80" w:type="dxa"/>
              <w:left w:w="100" w:type="dxa"/>
              <w:bottom w:w="80" w:type="dxa"/>
              <w:right w:w="100" w:type="dxa"/>
            </w:tcMar>
            <w:vAlign w:val="center"/>
          </w:tcPr>
          <w:p w14:paraId="2427F0E6" w14:textId="77777777" w:rsidR="009746A1" w:rsidRDefault="00F47449">
            <w:pPr>
              <w:spacing w:before="40" w:after="40" w:line="252" w:lineRule="auto"/>
              <w:ind w:firstLine="0"/>
            </w:pPr>
            <w:r>
              <w:rPr>
                <w:sz w:val="21"/>
              </w:rPr>
              <w:t>Recursos adicionales</w:t>
            </w:r>
          </w:p>
        </w:tc>
        <w:tc>
          <w:tcPr>
            <w:tcW w:w="7128" w:type="dxa"/>
            <w:shd w:val="clear" w:color="auto" w:fill="F1F4F7"/>
            <w:tcMar>
              <w:top w:w="80" w:type="dxa"/>
              <w:left w:w="100" w:type="dxa"/>
              <w:bottom w:w="80" w:type="dxa"/>
              <w:right w:w="100" w:type="dxa"/>
            </w:tcMar>
            <w:vAlign w:val="center"/>
          </w:tcPr>
          <w:p w14:paraId="2B5160E0" w14:textId="77777777" w:rsidR="009746A1" w:rsidRDefault="00F47449">
            <w:pPr>
              <w:spacing w:before="40" w:after="40" w:line="252" w:lineRule="auto"/>
              <w:ind w:firstLine="0"/>
            </w:pPr>
            <w:r>
              <w:rPr>
                <w:sz w:val="21"/>
              </w:rPr>
              <w:t xml:space="preserve">Estado de adjuntos, configuración, roles y certificados </w:t>
            </w:r>
            <w:r>
              <w:rPr>
                <w:sz w:val="21"/>
              </w:rPr>
              <w:t>recuperados.</w:t>
            </w:r>
          </w:p>
        </w:tc>
      </w:tr>
      <w:tr w:rsidR="009746A1" w14:paraId="636456E1" w14:textId="77777777">
        <w:trPr>
          <w:cantSplit/>
          <w:jc w:val="center"/>
        </w:trPr>
        <w:tc>
          <w:tcPr>
            <w:tcW w:w="2232" w:type="dxa"/>
            <w:shd w:val="clear" w:color="auto" w:fill="FFFFFF"/>
            <w:tcMar>
              <w:top w:w="80" w:type="dxa"/>
              <w:left w:w="100" w:type="dxa"/>
              <w:bottom w:w="80" w:type="dxa"/>
              <w:right w:w="100" w:type="dxa"/>
            </w:tcMar>
            <w:vAlign w:val="center"/>
          </w:tcPr>
          <w:p w14:paraId="155631A1" w14:textId="77777777" w:rsidR="009746A1" w:rsidRDefault="00F47449">
            <w:pPr>
              <w:spacing w:before="40" w:after="40" w:line="252" w:lineRule="auto"/>
              <w:ind w:firstLine="0"/>
            </w:pPr>
            <w:r>
              <w:rPr>
                <w:sz w:val="21"/>
              </w:rPr>
              <w:t>RPO</w:t>
            </w:r>
          </w:p>
        </w:tc>
        <w:tc>
          <w:tcPr>
            <w:tcW w:w="7128" w:type="dxa"/>
            <w:shd w:val="clear" w:color="auto" w:fill="FFFFFF"/>
            <w:tcMar>
              <w:top w:w="80" w:type="dxa"/>
              <w:left w:w="100" w:type="dxa"/>
              <w:bottom w:w="80" w:type="dxa"/>
              <w:right w:w="100" w:type="dxa"/>
            </w:tcMar>
            <w:vAlign w:val="center"/>
          </w:tcPr>
          <w:p w14:paraId="26BAB2A6" w14:textId="77777777" w:rsidR="009746A1" w:rsidRDefault="00F47449">
            <w:pPr>
              <w:spacing w:before="40" w:after="40" w:line="252" w:lineRule="auto"/>
              <w:ind w:firstLine="0"/>
            </w:pPr>
            <w:r>
              <w:rPr>
                <w:sz w:val="21"/>
              </w:rPr>
              <w:t>Pérdida de datos máxima aceptada por la institución; no fijada por el software.</w:t>
            </w:r>
          </w:p>
        </w:tc>
      </w:tr>
      <w:tr w:rsidR="009746A1" w14:paraId="341BA46F" w14:textId="77777777">
        <w:trPr>
          <w:cantSplit/>
          <w:jc w:val="center"/>
        </w:trPr>
        <w:tc>
          <w:tcPr>
            <w:tcW w:w="2232" w:type="dxa"/>
            <w:shd w:val="clear" w:color="auto" w:fill="F1F4F7"/>
            <w:tcMar>
              <w:top w:w="80" w:type="dxa"/>
              <w:left w:w="100" w:type="dxa"/>
              <w:bottom w:w="80" w:type="dxa"/>
              <w:right w:w="100" w:type="dxa"/>
            </w:tcMar>
            <w:vAlign w:val="center"/>
          </w:tcPr>
          <w:p w14:paraId="1B65E802" w14:textId="77777777" w:rsidR="009746A1" w:rsidRDefault="00F47449">
            <w:pPr>
              <w:spacing w:before="40" w:after="40" w:line="252" w:lineRule="auto"/>
              <w:ind w:firstLine="0"/>
            </w:pPr>
            <w:r>
              <w:rPr>
                <w:sz w:val="21"/>
              </w:rPr>
              <w:t>RTO</w:t>
            </w:r>
          </w:p>
        </w:tc>
        <w:tc>
          <w:tcPr>
            <w:tcW w:w="7128" w:type="dxa"/>
            <w:shd w:val="clear" w:color="auto" w:fill="F1F4F7"/>
            <w:tcMar>
              <w:top w:w="80" w:type="dxa"/>
              <w:left w:w="100" w:type="dxa"/>
              <w:bottom w:w="80" w:type="dxa"/>
              <w:right w:w="100" w:type="dxa"/>
            </w:tcMar>
            <w:vAlign w:val="center"/>
          </w:tcPr>
          <w:p w14:paraId="2F824847" w14:textId="77777777" w:rsidR="009746A1" w:rsidRDefault="00F47449">
            <w:pPr>
              <w:spacing w:before="40" w:after="40" w:line="252" w:lineRule="auto"/>
              <w:ind w:firstLine="0"/>
            </w:pPr>
            <w:r>
              <w:rPr>
                <w:sz w:val="21"/>
              </w:rPr>
              <w:t>Tiempo máximo de recuperación acordado y después medido en ensayo; no medido integralmente en esta entrega.</w:t>
            </w:r>
          </w:p>
        </w:tc>
      </w:tr>
    </w:tbl>
    <w:p w14:paraId="23800B98" w14:textId="77777777" w:rsidR="009746A1" w:rsidRDefault="009746A1">
      <w:pPr>
        <w:spacing w:after="40"/>
      </w:pPr>
    </w:p>
    <w:p w14:paraId="024994D3" w14:textId="77777777" w:rsidR="009746A1" w:rsidRDefault="00F47449">
      <w:pPr>
        <w:pStyle w:val="Ttulo1"/>
      </w:pPr>
      <w:bookmarkStart w:id="29" w:name="_Toc244009036"/>
      <w:r>
        <w:t>Instalación segura de producción</w:t>
      </w:r>
      <w:bookmarkEnd w:id="29"/>
    </w:p>
    <w:p w14:paraId="5BDF0485" w14:textId="77777777" w:rsidR="009746A1" w:rsidRDefault="00F47449">
      <w:pPr>
        <w:spacing w:after="120" w:line="312" w:lineRule="auto"/>
        <w:ind w:left="288" w:firstLine="0"/>
      </w:pPr>
      <w:r>
        <w:t xml:space="preserve">1. </w:t>
      </w:r>
      <w:r>
        <w:t>Instalar Node.js de la rama admitida, PostgreSQL 18 y ClamAV con firmas vigentes.</w:t>
      </w:r>
    </w:p>
    <w:p w14:paraId="15BD400F" w14:textId="77777777" w:rsidR="009746A1" w:rsidRDefault="00F47449">
      <w:pPr>
        <w:spacing w:after="120" w:line="312" w:lineRule="auto"/>
        <w:ind w:left="288" w:firstLine="0"/>
      </w:pPr>
      <w:r>
        <w:t>2. Preparar servicio PostgreSQL, almacenamiento privado, dominio y certificados TLS PEM válidos.</w:t>
      </w:r>
    </w:p>
    <w:p w14:paraId="184F2C7C" w14:textId="77777777" w:rsidR="009746A1" w:rsidRDefault="00F47449">
      <w:pPr>
        <w:spacing w:after="120" w:line="312" w:lineRule="auto"/>
        <w:ind w:left="288" w:firstLine="0"/>
      </w:pPr>
      <w:r>
        <w:t>3. Ejecutar npm run configure -- --profile production y completar el asistente con cuentas y rutas reales.</w:t>
      </w:r>
    </w:p>
    <w:p w14:paraId="306A4AE5" w14:textId="77777777" w:rsidR="009746A1" w:rsidRDefault="00F47449">
      <w:pPr>
        <w:spacing w:after="120" w:line="312" w:lineRule="auto"/>
        <w:ind w:left="288" w:firstLine="0"/>
      </w:pPr>
      <w:r>
        <w:t>4. Separar propietario de migración, runtime de privilegios limitados y lector de backup. Comprobar acceso a roles existentes sin restablecer sus contraseñas.</w:t>
      </w:r>
    </w:p>
    <w:p w14:paraId="78C7EF5B" w14:textId="77777777" w:rsidR="009746A1" w:rsidRDefault="00F47449">
      <w:pPr>
        <w:spacing w:after="120" w:line="312" w:lineRule="auto"/>
        <w:ind w:left="288" w:firstLine="0"/>
      </w:pPr>
      <w:r>
        <w:t>5. Configurar SMTP y probar recuperación con un destinatario autorizado; no enviar secretos a cuentas ajenas.</w:t>
      </w:r>
    </w:p>
    <w:p w14:paraId="293670CB" w14:textId="77777777" w:rsidR="009746A1" w:rsidRDefault="00F47449">
      <w:pPr>
        <w:spacing w:after="120" w:line="312" w:lineRule="auto"/>
        <w:ind w:left="288" w:firstLine="0"/>
      </w:pPr>
      <w:r>
        <w:t>6. Preparar Drive y una primera copia verificada; registrar la programación con cuenta de servicio propia.</w:t>
      </w:r>
    </w:p>
    <w:p w14:paraId="2891E39B" w14:textId="77777777" w:rsidR="009746A1" w:rsidRDefault="00F47449">
      <w:pPr>
        <w:spacing w:after="120" w:line="312" w:lineRule="auto"/>
        <w:ind w:left="288" w:firstLine="0"/>
      </w:pPr>
      <w:r>
        <w:t>7. Abrir la aplicación con start:production, verificar health/readiness y acceso desde la red autorizada.</w:t>
      </w:r>
    </w:p>
    <w:p w14:paraId="7FD56C33" w14:textId="77777777" w:rsidR="009746A1" w:rsidRDefault="00F47449">
      <w:pPr>
        <w:spacing w:after="120" w:line="312" w:lineRule="auto"/>
        <w:ind w:left="288" w:firstLine="0"/>
      </w:pPr>
      <w:r>
        <w:t>8. Registrar el lanzador como servicio permanente mediante el gestor institucional y revisar cierre, arranque y logs.</w:t>
      </w:r>
    </w:p>
    <w:p w14:paraId="39A4D7E4" w14:textId="77777777" w:rsidR="009746A1" w:rsidRDefault="00F47449">
      <w:r>
        <w:t xml:space="preserve">El asistente no instala programas del sistema operativo, crea DNS, modifica firewall, emite certificados ni registra automáticamente un servicio global de aplicación. Producción exige </w:t>
      </w:r>
      <w:r>
        <w:lastRenderedPageBreak/>
        <w:t>HTTPS y no retrocede a HTTP si falla TLS. La API escucha en loopback; el gateway es el origen público. Las credenciales administrativas y la contraseña inicial se retiran del archivo de despliegue tras una preparación exitosa.</w:t>
      </w:r>
    </w:p>
    <w:p w14:paraId="03FB06F2" w14:textId="77777777" w:rsidR="009746A1" w:rsidRDefault="00F47449">
      <w:r>
        <w:t>Si la base ya existe, conservar es la opción inicial. Recrear exige copia previa verificada, confirmación exacta y ausencia de conexiones activas; no se fuerzan desconexiones ni se eliminan roles o archivos. Esta documentación no solicita recrear ninguna base existente. El operador debe comprobar perfil, host, puerto y nombre antes de aceptar una operación destructiva.</w:t>
      </w:r>
    </w:p>
    <w:p w14:paraId="50461F78" w14:textId="77777777" w:rsidR="009746A1" w:rsidRDefault="00F47449">
      <w:pPr>
        <w:pStyle w:val="Ttulo1"/>
      </w:pPr>
      <w:bookmarkStart w:id="30" w:name="_Toc244009037"/>
      <w:r>
        <w:t>Gestión de secretos y configuración</w:t>
      </w:r>
      <w:bookmarkEnd w:id="30"/>
    </w:p>
    <w:p w14:paraId="2D322938" w14:textId="5BBB49CB" w:rsidR="009746A1" w:rsidRDefault="00F47449">
      <w:pPr>
        <w:pStyle w:val="Descripcin"/>
        <w:keepNext/>
      </w:pPr>
      <w:bookmarkStart w:id="31" w:name="_Toc244009054"/>
      <w:r>
        <w:rPr>
          <w:sz w:val="22"/>
        </w:rPr>
        <w:t xml:space="preserve">Tabla </w:t>
      </w:r>
      <w:r>
        <w:fldChar w:fldCharType="begin"/>
      </w:r>
      <w:r>
        <w:instrText>SEQ Tabla \* ARABIC</w:instrText>
      </w:r>
      <w:r>
        <w:fldChar w:fldCharType="separate"/>
      </w:r>
      <w:r>
        <w:rPr>
          <w:noProof/>
        </w:rPr>
        <w:t>9</w:t>
      </w:r>
      <w:r>
        <w:fldChar w:fldCharType="end"/>
      </w:r>
      <w:r>
        <w:rPr>
          <w:sz w:val="22"/>
        </w:rPr>
        <w:t xml:space="preserve">  Archivos que se mantienen privados</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336"/>
      </w:tblGrid>
      <w:tr w:rsidR="009746A1" w14:paraId="15819B44" w14:textId="77777777">
        <w:trPr>
          <w:cantSplit/>
          <w:tblHeader/>
          <w:jc w:val="center"/>
        </w:trPr>
        <w:tc>
          <w:tcPr>
            <w:tcW w:w="3024" w:type="dxa"/>
            <w:shd w:val="clear" w:color="auto" w:fill="244660"/>
            <w:tcMar>
              <w:top w:w="80" w:type="dxa"/>
              <w:left w:w="100" w:type="dxa"/>
              <w:bottom w:w="80" w:type="dxa"/>
              <w:right w:w="100" w:type="dxa"/>
            </w:tcMar>
            <w:vAlign w:val="center"/>
          </w:tcPr>
          <w:p w14:paraId="78640F06" w14:textId="77777777" w:rsidR="009746A1" w:rsidRDefault="00F47449">
            <w:pPr>
              <w:keepNext/>
              <w:spacing w:before="40" w:after="40" w:line="252" w:lineRule="auto"/>
              <w:ind w:firstLine="0"/>
            </w:pPr>
            <w:r>
              <w:rPr>
                <w:b/>
                <w:color w:val="FFFFFF"/>
                <w:sz w:val="21"/>
              </w:rPr>
              <w:t>Recurso</w:t>
            </w:r>
          </w:p>
        </w:tc>
        <w:tc>
          <w:tcPr>
            <w:tcW w:w="6336" w:type="dxa"/>
            <w:shd w:val="clear" w:color="auto" w:fill="244660"/>
            <w:tcMar>
              <w:top w:w="80" w:type="dxa"/>
              <w:left w:w="100" w:type="dxa"/>
              <w:bottom w:w="80" w:type="dxa"/>
              <w:right w:w="100" w:type="dxa"/>
            </w:tcMar>
            <w:vAlign w:val="center"/>
          </w:tcPr>
          <w:p w14:paraId="31A15689" w14:textId="77777777" w:rsidR="009746A1" w:rsidRDefault="00F47449">
            <w:pPr>
              <w:keepNext/>
              <w:spacing w:before="40" w:after="40" w:line="252" w:lineRule="auto"/>
              <w:ind w:firstLine="0"/>
            </w:pPr>
            <w:r>
              <w:rPr>
                <w:b/>
                <w:color w:val="FFFFFF"/>
                <w:sz w:val="21"/>
              </w:rPr>
              <w:t>Tratamiento</w:t>
            </w:r>
          </w:p>
        </w:tc>
      </w:tr>
      <w:tr w:rsidR="009746A1" w14:paraId="24B10DE3" w14:textId="77777777">
        <w:trPr>
          <w:cantSplit/>
          <w:jc w:val="center"/>
        </w:trPr>
        <w:tc>
          <w:tcPr>
            <w:tcW w:w="3024" w:type="dxa"/>
            <w:shd w:val="clear" w:color="auto" w:fill="FFFFFF"/>
            <w:tcMar>
              <w:top w:w="80" w:type="dxa"/>
              <w:left w:w="100" w:type="dxa"/>
              <w:bottom w:w="80" w:type="dxa"/>
              <w:right w:w="100" w:type="dxa"/>
            </w:tcMar>
            <w:vAlign w:val="center"/>
          </w:tcPr>
          <w:p w14:paraId="282E3CD9" w14:textId="77777777" w:rsidR="009746A1" w:rsidRDefault="00F47449">
            <w:pPr>
              <w:spacing w:before="40" w:after="40" w:line="252" w:lineRule="auto"/>
              <w:ind w:firstLine="0"/>
            </w:pPr>
            <w:r>
              <w:rPr>
                <w:sz w:val="21"/>
              </w:rPr>
              <w:t>.local/deploy/PERFIL.env</w:t>
            </w:r>
          </w:p>
        </w:tc>
        <w:tc>
          <w:tcPr>
            <w:tcW w:w="6336" w:type="dxa"/>
            <w:shd w:val="clear" w:color="auto" w:fill="FFFFFF"/>
            <w:tcMar>
              <w:top w:w="80" w:type="dxa"/>
              <w:left w:w="100" w:type="dxa"/>
              <w:bottom w:w="80" w:type="dxa"/>
              <w:right w:w="100" w:type="dxa"/>
            </w:tcMar>
            <w:vAlign w:val="center"/>
          </w:tcPr>
          <w:p w14:paraId="10E10CB4" w14:textId="77777777" w:rsidR="009746A1" w:rsidRDefault="00F47449">
            <w:pPr>
              <w:spacing w:before="40" w:after="40" w:line="252" w:lineRule="auto"/>
              <w:ind w:firstLine="0"/>
            </w:pPr>
            <w:r>
              <w:rPr>
                <w:sz w:val="21"/>
              </w:rPr>
              <w:t>Conexiones, JWT y configuración de operación; fuera de Git y del código público.</w:t>
            </w:r>
          </w:p>
        </w:tc>
      </w:tr>
      <w:tr w:rsidR="009746A1" w14:paraId="7082D585" w14:textId="77777777">
        <w:trPr>
          <w:cantSplit/>
          <w:jc w:val="center"/>
        </w:trPr>
        <w:tc>
          <w:tcPr>
            <w:tcW w:w="3024" w:type="dxa"/>
            <w:shd w:val="clear" w:color="auto" w:fill="F1F4F7"/>
            <w:tcMar>
              <w:top w:w="80" w:type="dxa"/>
              <w:left w:w="100" w:type="dxa"/>
              <w:bottom w:w="80" w:type="dxa"/>
              <w:right w:w="100" w:type="dxa"/>
            </w:tcMar>
            <w:vAlign w:val="center"/>
          </w:tcPr>
          <w:p w14:paraId="376E95A8" w14:textId="77777777" w:rsidR="009746A1" w:rsidRDefault="00F47449">
            <w:pPr>
              <w:spacing w:before="40" w:after="40" w:line="252" w:lineRule="auto"/>
              <w:ind w:firstLine="0"/>
            </w:pPr>
            <w:r>
              <w:rPr>
                <w:sz w:val="21"/>
              </w:rPr>
              <w:t>.local/backups/PERFIL.env</w:t>
            </w:r>
          </w:p>
        </w:tc>
        <w:tc>
          <w:tcPr>
            <w:tcW w:w="6336" w:type="dxa"/>
            <w:shd w:val="clear" w:color="auto" w:fill="F1F4F7"/>
            <w:tcMar>
              <w:top w:w="80" w:type="dxa"/>
              <w:left w:w="100" w:type="dxa"/>
              <w:bottom w:w="80" w:type="dxa"/>
              <w:right w:w="100" w:type="dxa"/>
            </w:tcMar>
            <w:vAlign w:val="center"/>
          </w:tcPr>
          <w:p w14:paraId="28701FDB" w14:textId="77777777" w:rsidR="009746A1" w:rsidRDefault="00F47449">
            <w:pPr>
              <w:spacing w:before="40" w:after="40" w:line="252" w:lineRule="auto"/>
              <w:ind w:firstLine="0"/>
            </w:pPr>
            <w:r>
              <w:rPr>
                <w:sz w:val="21"/>
              </w:rPr>
              <w:t>Cuenta de lectura y rutas privadas del respaldo.</w:t>
            </w:r>
          </w:p>
        </w:tc>
      </w:tr>
      <w:tr w:rsidR="009746A1" w14:paraId="521B5004" w14:textId="77777777">
        <w:trPr>
          <w:cantSplit/>
          <w:jc w:val="center"/>
        </w:trPr>
        <w:tc>
          <w:tcPr>
            <w:tcW w:w="3024" w:type="dxa"/>
            <w:shd w:val="clear" w:color="auto" w:fill="FFFFFF"/>
            <w:tcMar>
              <w:top w:w="80" w:type="dxa"/>
              <w:left w:w="100" w:type="dxa"/>
              <w:bottom w:w="80" w:type="dxa"/>
              <w:right w:w="100" w:type="dxa"/>
            </w:tcMar>
            <w:vAlign w:val="center"/>
          </w:tcPr>
          <w:p w14:paraId="66463BA9" w14:textId="77777777" w:rsidR="009746A1" w:rsidRDefault="00F47449">
            <w:pPr>
              <w:spacing w:before="40" w:after="40" w:line="252" w:lineRule="auto"/>
              <w:ind w:firstLine="0"/>
            </w:pPr>
            <w:r>
              <w:rPr>
                <w:sz w:val="21"/>
              </w:rPr>
              <w:t xml:space="preserve">JSON y </w:t>
            </w:r>
            <w:r>
              <w:rPr>
                <w:sz w:val="21"/>
              </w:rPr>
              <w:t>token de Drive</w:t>
            </w:r>
          </w:p>
        </w:tc>
        <w:tc>
          <w:tcPr>
            <w:tcW w:w="6336" w:type="dxa"/>
            <w:shd w:val="clear" w:color="auto" w:fill="FFFFFF"/>
            <w:tcMar>
              <w:top w:w="80" w:type="dxa"/>
              <w:left w:w="100" w:type="dxa"/>
              <w:bottom w:w="80" w:type="dxa"/>
              <w:right w:w="100" w:type="dxa"/>
            </w:tcMar>
            <w:vAlign w:val="center"/>
          </w:tcPr>
          <w:p w14:paraId="2F6BB569" w14:textId="77777777" w:rsidR="009746A1" w:rsidRDefault="00F47449">
            <w:pPr>
              <w:spacing w:before="40" w:after="40" w:line="252" w:lineRule="auto"/>
              <w:ind w:firstLine="0"/>
            </w:pPr>
            <w:r>
              <w:rPr>
                <w:sz w:val="21"/>
              </w:rPr>
              <w:t>Separados entre demo y producción; acceso limitado al servicio y responsables.</w:t>
            </w:r>
          </w:p>
        </w:tc>
      </w:tr>
      <w:tr w:rsidR="009746A1" w14:paraId="1BA5ABAB" w14:textId="77777777">
        <w:trPr>
          <w:cantSplit/>
          <w:jc w:val="center"/>
        </w:trPr>
        <w:tc>
          <w:tcPr>
            <w:tcW w:w="3024" w:type="dxa"/>
            <w:shd w:val="clear" w:color="auto" w:fill="F1F4F7"/>
            <w:tcMar>
              <w:top w:w="80" w:type="dxa"/>
              <w:left w:w="100" w:type="dxa"/>
              <w:bottom w:w="80" w:type="dxa"/>
              <w:right w:w="100" w:type="dxa"/>
            </w:tcMar>
            <w:vAlign w:val="center"/>
          </w:tcPr>
          <w:p w14:paraId="7CD97F3E" w14:textId="77777777" w:rsidR="009746A1" w:rsidRDefault="00F47449">
            <w:pPr>
              <w:spacing w:before="40" w:after="40" w:line="252" w:lineRule="auto"/>
              <w:ind w:firstLine="0"/>
            </w:pPr>
            <w:r>
              <w:rPr>
                <w:sz w:val="21"/>
              </w:rPr>
              <w:t>Certificado y clave TLS</w:t>
            </w:r>
          </w:p>
        </w:tc>
        <w:tc>
          <w:tcPr>
            <w:tcW w:w="6336" w:type="dxa"/>
            <w:shd w:val="clear" w:color="auto" w:fill="F1F4F7"/>
            <w:tcMar>
              <w:top w:w="80" w:type="dxa"/>
              <w:left w:w="100" w:type="dxa"/>
              <w:bottom w:w="80" w:type="dxa"/>
              <w:right w:w="100" w:type="dxa"/>
            </w:tcMar>
            <w:vAlign w:val="center"/>
          </w:tcPr>
          <w:p w14:paraId="3EF36CE7" w14:textId="77777777" w:rsidR="009746A1" w:rsidRDefault="00F47449">
            <w:pPr>
              <w:spacing w:before="40" w:after="40" w:line="252" w:lineRule="auto"/>
              <w:ind w:firstLine="0"/>
            </w:pPr>
            <w:r>
              <w:rPr>
                <w:sz w:val="21"/>
              </w:rPr>
              <w:t>La clave privada no se distribuye con la entrega académica.</w:t>
            </w:r>
          </w:p>
        </w:tc>
      </w:tr>
      <w:tr w:rsidR="009746A1" w14:paraId="318D787E" w14:textId="77777777">
        <w:trPr>
          <w:cantSplit/>
          <w:jc w:val="center"/>
        </w:trPr>
        <w:tc>
          <w:tcPr>
            <w:tcW w:w="3024" w:type="dxa"/>
            <w:shd w:val="clear" w:color="auto" w:fill="FFFFFF"/>
            <w:tcMar>
              <w:top w:w="80" w:type="dxa"/>
              <w:left w:w="100" w:type="dxa"/>
              <w:bottom w:w="80" w:type="dxa"/>
              <w:right w:w="100" w:type="dxa"/>
            </w:tcMar>
            <w:vAlign w:val="center"/>
          </w:tcPr>
          <w:p w14:paraId="3DB7791E" w14:textId="77777777" w:rsidR="009746A1" w:rsidRDefault="00F47449">
            <w:pPr>
              <w:spacing w:before="40" w:after="40" w:line="252" w:lineRule="auto"/>
              <w:ind w:firstLine="0"/>
            </w:pPr>
            <w:r>
              <w:rPr>
                <w:sz w:val="21"/>
              </w:rPr>
              <w:t>Contraseñas de usuarios</w:t>
            </w:r>
          </w:p>
        </w:tc>
        <w:tc>
          <w:tcPr>
            <w:tcW w:w="6336" w:type="dxa"/>
            <w:shd w:val="clear" w:color="auto" w:fill="FFFFFF"/>
            <w:tcMar>
              <w:top w:w="80" w:type="dxa"/>
              <w:left w:w="100" w:type="dxa"/>
              <w:bottom w:w="80" w:type="dxa"/>
              <w:right w:w="100" w:type="dxa"/>
            </w:tcMar>
            <w:vAlign w:val="center"/>
          </w:tcPr>
          <w:p w14:paraId="42AE3E01" w14:textId="77777777" w:rsidR="009746A1" w:rsidRDefault="00F47449">
            <w:pPr>
              <w:spacing w:before="40" w:after="40" w:line="252" w:lineRule="auto"/>
              <w:ind w:firstLine="0"/>
            </w:pPr>
            <w:r>
              <w:rPr>
                <w:sz w:val="21"/>
              </w:rPr>
              <w:t xml:space="preserve">Solo hashes en base. La lista de claves de demo es </w:t>
            </w:r>
            <w:r>
              <w:rPr>
                <w:sz w:val="21"/>
              </w:rPr>
              <w:t>un recurso de prueba con acceso de evaluación.</w:t>
            </w:r>
          </w:p>
        </w:tc>
      </w:tr>
      <w:tr w:rsidR="009746A1" w14:paraId="10182583" w14:textId="77777777">
        <w:trPr>
          <w:cantSplit/>
          <w:jc w:val="center"/>
        </w:trPr>
        <w:tc>
          <w:tcPr>
            <w:tcW w:w="3024" w:type="dxa"/>
            <w:shd w:val="clear" w:color="auto" w:fill="F1F4F7"/>
            <w:tcMar>
              <w:top w:w="80" w:type="dxa"/>
              <w:left w:w="100" w:type="dxa"/>
              <w:bottom w:w="80" w:type="dxa"/>
              <w:right w:w="100" w:type="dxa"/>
            </w:tcMar>
            <w:vAlign w:val="center"/>
          </w:tcPr>
          <w:p w14:paraId="1B54423B" w14:textId="77777777" w:rsidR="009746A1" w:rsidRDefault="00F47449">
            <w:pPr>
              <w:spacing w:before="40" w:after="40" w:line="252" w:lineRule="auto"/>
              <w:ind w:firstLine="0"/>
            </w:pPr>
            <w:r>
              <w:rPr>
                <w:sz w:val="21"/>
              </w:rPr>
              <w:t>Logs y auditoría exportada</w:t>
            </w:r>
          </w:p>
        </w:tc>
        <w:tc>
          <w:tcPr>
            <w:tcW w:w="6336" w:type="dxa"/>
            <w:shd w:val="clear" w:color="auto" w:fill="F1F4F7"/>
            <w:tcMar>
              <w:top w:w="80" w:type="dxa"/>
              <w:left w:w="100" w:type="dxa"/>
              <w:bottom w:w="80" w:type="dxa"/>
              <w:right w:w="100" w:type="dxa"/>
            </w:tcMar>
            <w:vAlign w:val="center"/>
          </w:tcPr>
          <w:p w14:paraId="0A7D9DB7" w14:textId="77777777" w:rsidR="009746A1" w:rsidRDefault="00F47449">
            <w:pPr>
              <w:spacing w:before="40" w:after="40" w:line="252" w:lineRule="auto"/>
              <w:ind w:firstLine="0"/>
            </w:pPr>
            <w:r>
              <w:rPr>
                <w:sz w:val="21"/>
              </w:rPr>
              <w:t>Revisión de contenido y acceso limitado; no incluir tokens o datos innecesarios.</w:t>
            </w:r>
          </w:p>
        </w:tc>
      </w:tr>
    </w:tbl>
    <w:p w14:paraId="0963D6A1" w14:textId="77777777" w:rsidR="009746A1" w:rsidRDefault="009746A1">
      <w:pPr>
        <w:spacing w:after="40"/>
      </w:pPr>
    </w:p>
    <w:p w14:paraId="562D8F44" w14:textId="77777777" w:rsidR="009746A1" w:rsidRDefault="00F47449">
      <w:r>
        <w:t xml:space="preserve">No imprimir variables completas para diagnosticar una conexión. Los errores deben </w:t>
      </w:r>
      <w:r>
        <w:t>identificar la categoría y no el valor secreto. El repositorio ignora archivos locales, pero ignorar en Git no impide que un ZIP los incluya; por ello el empaquetado de entrega utiliza una lista de archivos permitidos y excluye .local, .env, tokens, certificados, dependencias y metadatos Git.</w:t>
      </w:r>
    </w:p>
    <w:p w14:paraId="2CDE070F" w14:textId="77777777" w:rsidR="009746A1" w:rsidRDefault="00F47449">
      <w:pPr>
        <w:pStyle w:val="Ttulo1"/>
      </w:pPr>
      <w:bookmarkStart w:id="32" w:name="_Toc244009038"/>
      <w:r>
        <w:lastRenderedPageBreak/>
        <w:t>Respuesta a incidentes</w:t>
      </w:r>
      <w:bookmarkEnd w:id="32"/>
    </w:p>
    <w:p w14:paraId="5CC19EBE" w14:textId="77777777" w:rsidR="009746A1" w:rsidRDefault="00F47449">
      <w:pPr>
        <w:pStyle w:val="Ttulo2"/>
      </w:pPr>
      <w:bookmarkStart w:id="33" w:name="_Toc244009039"/>
      <w:r>
        <w:t>Intento de acceso o cuenta comprometida</w:t>
      </w:r>
      <w:bookmarkEnd w:id="33"/>
    </w:p>
    <w:p w14:paraId="0AF3C621" w14:textId="77777777" w:rsidR="009746A1" w:rsidRDefault="00F47449">
      <w:pPr>
        <w:spacing w:after="120" w:line="312" w:lineRule="auto"/>
        <w:ind w:left="288" w:firstLine="0"/>
      </w:pPr>
      <w:r>
        <w:t>1. Registrar fecha, cuenta afectada y eventos sin copiar credenciales.</w:t>
      </w:r>
    </w:p>
    <w:p w14:paraId="45049111" w14:textId="77777777" w:rsidR="009746A1" w:rsidRDefault="00F47449">
      <w:pPr>
        <w:spacing w:after="120" w:line="312" w:lineRule="auto"/>
        <w:ind w:left="288" w:firstLine="0"/>
      </w:pPr>
      <w:r>
        <w:t xml:space="preserve">2. Revisar auditoría de acceso, cambios de permisos y sesiones con una cuenta </w:t>
      </w:r>
      <w:r>
        <w:t>autorizada.</w:t>
      </w:r>
    </w:p>
    <w:p w14:paraId="5B3E120A" w14:textId="77777777" w:rsidR="009746A1" w:rsidRDefault="00F47449">
      <w:pPr>
        <w:spacing w:after="120" w:line="312" w:lineRule="auto"/>
        <w:ind w:left="288" w:firstLine="0"/>
      </w:pPr>
      <w:r>
        <w:t>3. Retirar el acceso conforme a las reglas y cambiar credenciales mediante los flujos disponibles; revocar sesiones.</w:t>
      </w:r>
    </w:p>
    <w:p w14:paraId="7746F3CE" w14:textId="77777777" w:rsidR="009746A1" w:rsidRDefault="00F47449">
      <w:pPr>
        <w:spacing w:after="120" w:line="312" w:lineRule="auto"/>
        <w:ind w:left="288" w:firstLine="0"/>
      </w:pPr>
      <w:r>
        <w:t>4. Si hay exposición de JWT o configuración, coordinar la rotación con TIC y reiniciar los servicios afectados.</w:t>
      </w:r>
    </w:p>
    <w:p w14:paraId="78040E6F" w14:textId="77777777" w:rsidR="009746A1" w:rsidRDefault="00F47449">
      <w:pPr>
        <w:spacing w:after="120" w:line="312" w:lineRule="auto"/>
        <w:ind w:left="288" w:firstLine="0"/>
      </w:pPr>
      <w:r>
        <w:t>5. Verificar permisos, comunicar el resultado al responsable y conservar la evidencia.</w:t>
      </w:r>
    </w:p>
    <w:p w14:paraId="4EAAA80B" w14:textId="77777777" w:rsidR="009746A1" w:rsidRDefault="00F47449">
      <w:pPr>
        <w:pStyle w:val="Ttulo2"/>
      </w:pPr>
      <w:bookmarkStart w:id="34" w:name="_Toc244009040"/>
      <w:r>
        <w:t>Archivo malicioso o alterado</w:t>
      </w:r>
      <w:bookmarkEnd w:id="34"/>
    </w:p>
    <w:p w14:paraId="03FD813F" w14:textId="77777777" w:rsidR="009746A1" w:rsidRDefault="00F47449">
      <w:pPr>
        <w:spacing w:after="120" w:line="312" w:lineRule="auto"/>
        <w:ind w:left="288" w:firstLine="0"/>
      </w:pPr>
      <w:r>
        <w:t>1. Impedir su circulación y no entregarlo a usuarios.</w:t>
      </w:r>
    </w:p>
    <w:p w14:paraId="2F53F9CC" w14:textId="77777777" w:rsidR="009746A1" w:rsidRDefault="00F47449">
      <w:pPr>
        <w:spacing w:after="120" w:line="312" w:lineRule="auto"/>
        <w:ind w:left="288" w:firstLine="0"/>
      </w:pPr>
      <w:r>
        <w:t>2. Conservar identificador, hash y resultado de análisis en el registro del incidente.</w:t>
      </w:r>
    </w:p>
    <w:p w14:paraId="43A2CB85" w14:textId="77777777" w:rsidR="009746A1" w:rsidRDefault="00F47449">
      <w:pPr>
        <w:spacing w:after="120" w:line="312" w:lineRule="auto"/>
        <w:ind w:left="288" w:firstLine="0"/>
      </w:pPr>
      <w:r>
        <w:t>3. Revisar la publicación vinculada y la auditoría.</w:t>
      </w:r>
    </w:p>
    <w:p w14:paraId="576680EF" w14:textId="77777777" w:rsidR="009746A1" w:rsidRDefault="00F47449">
      <w:pPr>
        <w:spacing w:after="120" w:line="312" w:lineRule="auto"/>
        <w:ind w:left="288" w:firstLine="0"/>
      </w:pPr>
      <w:r>
        <w:t>4. Aplicar el procedimiento excepcional de retirada y, si corresponde, eliminación física del archivo malicioso con autorización del responsable y evidencia auditada.</w:t>
      </w:r>
    </w:p>
    <w:p w14:paraId="126D45F1" w14:textId="77777777" w:rsidR="009746A1" w:rsidRDefault="00F47449">
      <w:pPr>
        <w:spacing w:after="120" w:line="312" w:lineRule="auto"/>
        <w:ind w:left="288" w:firstLine="0"/>
      </w:pPr>
      <w:r>
        <w:t>5. Analizar el origen, actualizar firmas y verificar otros archivos relacionados antes de reabrir el acceso.</w:t>
      </w:r>
    </w:p>
    <w:p w14:paraId="0520DE5C" w14:textId="77777777" w:rsidR="009746A1" w:rsidRDefault="00F47449">
      <w:r>
        <w:t>La documentación no afirma un botón general para borrar malware después de una carga ya aceptada. La carga detectada como maliciosa se rechaza; una detección posterior necesita actuación controlada de TIC preservando la trazabilidad. No modificar ni eliminar a mano logs de auditoría para ocultar el incidente.</w:t>
      </w:r>
    </w:p>
    <w:p w14:paraId="58FF1E8D" w14:textId="77777777" w:rsidR="009746A1" w:rsidRDefault="00F47449">
      <w:pPr>
        <w:pStyle w:val="Ttulo2"/>
      </w:pPr>
      <w:bookmarkStart w:id="35" w:name="_Toc244009041"/>
      <w:r>
        <w:t>Fallo de auditoría o de base de datos</w:t>
      </w:r>
      <w:bookmarkEnd w:id="35"/>
    </w:p>
    <w:p w14:paraId="4E43EABA" w14:textId="77777777" w:rsidR="009746A1" w:rsidRDefault="00F47449">
      <w:pPr>
        <w:spacing w:after="120" w:line="312" w:lineRule="auto"/>
        <w:ind w:left="288" w:firstLine="0"/>
      </w:pPr>
      <w:r>
        <w:t>1. Tomar el mensaje y la hora del fallo; no repetir masivamente una escritura.</w:t>
      </w:r>
    </w:p>
    <w:p w14:paraId="1E90C3CE" w14:textId="77777777" w:rsidR="009746A1" w:rsidRDefault="00F47449">
      <w:pPr>
        <w:spacing w:after="120" w:line="312" w:lineRule="auto"/>
        <w:ind w:left="288" w:firstLine="0"/>
      </w:pPr>
      <w:r>
        <w:t>2. Comprobar estado PostgreSQL, espacio, conexiones y permisos del runtime.</w:t>
      </w:r>
    </w:p>
    <w:p w14:paraId="32B46E55" w14:textId="77777777" w:rsidR="009746A1" w:rsidRDefault="00F47449">
      <w:pPr>
        <w:spacing w:after="120" w:line="312" w:lineRule="auto"/>
        <w:ind w:left="288" w:firstLine="0"/>
      </w:pPr>
      <w:r>
        <w:t>3. Confirmar por consulta si una operación incierta llegó a guardarse antes de reenviar.</w:t>
      </w:r>
    </w:p>
    <w:p w14:paraId="4EF98B12" w14:textId="77777777" w:rsidR="009746A1" w:rsidRDefault="00F47449">
      <w:pPr>
        <w:spacing w:after="120" w:line="312" w:lineRule="auto"/>
        <w:ind w:left="288" w:firstLine="0"/>
      </w:pPr>
      <w:r>
        <w:t>4. Recuperar el servicio o iniciar el procedimiento de restauración en otra base.</w:t>
      </w:r>
    </w:p>
    <w:p w14:paraId="5659035C" w14:textId="77777777" w:rsidR="009746A1" w:rsidRDefault="00F47449">
      <w:pPr>
        <w:spacing w:after="120" w:line="312" w:lineRule="auto"/>
        <w:ind w:left="288" w:firstLine="0"/>
      </w:pPr>
      <w:r>
        <w:t xml:space="preserve">5. Verificar integridad y </w:t>
      </w:r>
      <w:r>
        <w:t>eventos antes de reanudar operaciones.</w:t>
      </w:r>
    </w:p>
    <w:p w14:paraId="2FE2C7C0" w14:textId="77777777" w:rsidR="009746A1" w:rsidRDefault="00F47449">
      <w:pPr>
        <w:pStyle w:val="Ttulo2"/>
      </w:pPr>
      <w:bookmarkStart w:id="36" w:name="_Toc244009042"/>
      <w:r>
        <w:lastRenderedPageBreak/>
        <w:t>Fallo de copia o de nube</w:t>
      </w:r>
      <w:bookmarkEnd w:id="36"/>
    </w:p>
    <w:p w14:paraId="2A15D6BC" w14:textId="77777777" w:rsidR="009746A1" w:rsidRDefault="00F47449">
      <w:pPr>
        <w:spacing w:after="120" w:line="312" w:lineRule="auto"/>
        <w:ind w:left="288" w:firstLine="0"/>
      </w:pPr>
      <w:r>
        <w:t>1. Revisar el estado FALLIDO o PARCIAL y conservar la copia local verificada si existe.</w:t>
      </w:r>
    </w:p>
    <w:p w14:paraId="22DBB6CD" w14:textId="77777777" w:rsidR="009746A1" w:rsidRDefault="00F47449">
      <w:pPr>
        <w:spacing w:after="120" w:line="312" w:lineRule="auto"/>
        <w:ind w:left="288" w:firstLine="0"/>
      </w:pPr>
      <w:r>
        <w:t>2. Comprobar capacidad de disco, herramientas PostgreSQL, autorización de Drive y conectividad.</w:t>
      </w:r>
    </w:p>
    <w:p w14:paraId="62009B68" w14:textId="77777777" w:rsidR="009746A1" w:rsidRDefault="00F47449">
      <w:pPr>
        <w:spacing w:after="120" w:line="312" w:lineRule="auto"/>
        <w:ind w:left="288" w:firstLine="0"/>
      </w:pPr>
      <w:r>
        <w:t>3. Si hubo compensación fallida, revisar el ID remoto del intento identificado en auditoría.</w:t>
      </w:r>
    </w:p>
    <w:p w14:paraId="4C56C2D1" w14:textId="77777777" w:rsidR="009746A1" w:rsidRDefault="00F47449">
      <w:pPr>
        <w:spacing w:after="120" w:line="312" w:lineRule="auto"/>
        <w:ind w:left="288" w:firstLine="0"/>
      </w:pPr>
      <w:r>
        <w:t>4. Ejecutar una nueva copia y comprobar todos sus resultados.</w:t>
      </w:r>
    </w:p>
    <w:p w14:paraId="377CA431" w14:textId="77777777" w:rsidR="009746A1" w:rsidRDefault="00F47449">
      <w:pPr>
        <w:spacing w:after="120" w:line="312" w:lineRule="auto"/>
        <w:ind w:left="288" w:firstLine="0"/>
      </w:pPr>
      <w:r>
        <w:t>5. Actualizar el registro operativo y estimar el período sin copia exitosa.</w:t>
      </w:r>
    </w:p>
    <w:p w14:paraId="43B3C497" w14:textId="77777777" w:rsidR="009746A1" w:rsidRDefault="00F47449">
      <w:pPr>
        <w:pStyle w:val="Ttulo1"/>
      </w:pPr>
      <w:bookmarkStart w:id="37" w:name="_Toc244009043"/>
      <w:r>
        <w:t>Verificaciones periódicas</w:t>
      </w:r>
      <w:bookmarkEnd w:id="37"/>
    </w:p>
    <w:p w14:paraId="6289B80F" w14:textId="10EEF169" w:rsidR="009746A1" w:rsidRDefault="00F47449">
      <w:pPr>
        <w:pStyle w:val="Descripcin"/>
        <w:keepNext/>
      </w:pPr>
      <w:bookmarkStart w:id="38" w:name="_Toc244009055"/>
      <w:r>
        <w:rPr>
          <w:sz w:val="22"/>
        </w:rPr>
        <w:t xml:space="preserve">Tabla </w:t>
      </w:r>
      <w:r>
        <w:fldChar w:fldCharType="begin"/>
      </w:r>
      <w:r>
        <w:instrText>SEQ Tabla \* ARABIC</w:instrText>
      </w:r>
      <w:r>
        <w:fldChar w:fldCharType="separate"/>
      </w:r>
      <w:r>
        <w:rPr>
          <w:noProof/>
        </w:rPr>
        <w:t>10</w:t>
      </w:r>
      <w:r>
        <w:fldChar w:fldCharType="end"/>
      </w:r>
      <w:r>
        <w:rPr>
          <w:sz w:val="22"/>
        </w:rPr>
        <w:t xml:space="preserve">  Controles operativos recomendados</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6768"/>
      </w:tblGrid>
      <w:tr w:rsidR="009746A1" w14:paraId="4451DE6C" w14:textId="77777777">
        <w:trPr>
          <w:cantSplit/>
          <w:tblHeader/>
          <w:jc w:val="center"/>
        </w:trPr>
        <w:tc>
          <w:tcPr>
            <w:tcW w:w="2592" w:type="dxa"/>
            <w:shd w:val="clear" w:color="auto" w:fill="244660"/>
            <w:tcMar>
              <w:top w:w="80" w:type="dxa"/>
              <w:left w:w="100" w:type="dxa"/>
              <w:bottom w:w="80" w:type="dxa"/>
              <w:right w:w="100" w:type="dxa"/>
            </w:tcMar>
            <w:vAlign w:val="center"/>
          </w:tcPr>
          <w:p w14:paraId="5867042B" w14:textId="77777777" w:rsidR="009746A1" w:rsidRDefault="00F47449">
            <w:pPr>
              <w:keepNext/>
              <w:spacing w:before="40" w:after="40" w:line="252" w:lineRule="auto"/>
              <w:ind w:firstLine="0"/>
            </w:pPr>
            <w:r>
              <w:rPr>
                <w:b/>
                <w:color w:val="FFFFFF"/>
                <w:sz w:val="21"/>
              </w:rPr>
              <w:t>Momento</w:t>
            </w:r>
          </w:p>
        </w:tc>
        <w:tc>
          <w:tcPr>
            <w:tcW w:w="6768" w:type="dxa"/>
            <w:shd w:val="clear" w:color="auto" w:fill="244660"/>
            <w:tcMar>
              <w:top w:w="80" w:type="dxa"/>
              <w:left w:w="100" w:type="dxa"/>
              <w:bottom w:w="80" w:type="dxa"/>
              <w:right w:w="100" w:type="dxa"/>
            </w:tcMar>
            <w:vAlign w:val="center"/>
          </w:tcPr>
          <w:p w14:paraId="0317D4F8" w14:textId="77777777" w:rsidR="009746A1" w:rsidRDefault="00F47449">
            <w:pPr>
              <w:keepNext/>
              <w:spacing w:before="40" w:after="40" w:line="252" w:lineRule="auto"/>
              <w:ind w:firstLine="0"/>
            </w:pPr>
            <w:r>
              <w:rPr>
                <w:b/>
                <w:color w:val="FFFFFF"/>
                <w:sz w:val="21"/>
              </w:rPr>
              <w:t>Revisión</w:t>
            </w:r>
          </w:p>
        </w:tc>
      </w:tr>
      <w:tr w:rsidR="009746A1" w14:paraId="6044033B" w14:textId="77777777">
        <w:trPr>
          <w:cantSplit/>
          <w:jc w:val="center"/>
        </w:trPr>
        <w:tc>
          <w:tcPr>
            <w:tcW w:w="2592" w:type="dxa"/>
            <w:shd w:val="clear" w:color="auto" w:fill="FFFFFF"/>
            <w:tcMar>
              <w:top w:w="80" w:type="dxa"/>
              <w:left w:w="100" w:type="dxa"/>
              <w:bottom w:w="80" w:type="dxa"/>
              <w:right w:w="100" w:type="dxa"/>
            </w:tcMar>
            <w:vAlign w:val="center"/>
          </w:tcPr>
          <w:p w14:paraId="13CEB526" w14:textId="77777777" w:rsidR="009746A1" w:rsidRDefault="00F47449">
            <w:pPr>
              <w:spacing w:before="40" w:after="40" w:line="252" w:lineRule="auto"/>
              <w:ind w:firstLine="0"/>
            </w:pPr>
            <w:r>
              <w:rPr>
                <w:sz w:val="21"/>
              </w:rPr>
              <w:t>Cada ejecución de backup</w:t>
            </w:r>
          </w:p>
        </w:tc>
        <w:tc>
          <w:tcPr>
            <w:tcW w:w="6768" w:type="dxa"/>
            <w:shd w:val="clear" w:color="auto" w:fill="FFFFFF"/>
            <w:tcMar>
              <w:top w:w="80" w:type="dxa"/>
              <w:left w:w="100" w:type="dxa"/>
              <w:bottom w:w="80" w:type="dxa"/>
              <w:right w:w="100" w:type="dxa"/>
            </w:tcMar>
            <w:vAlign w:val="center"/>
          </w:tcPr>
          <w:p w14:paraId="7C082A19" w14:textId="77777777" w:rsidR="009746A1" w:rsidRDefault="00F47449">
            <w:pPr>
              <w:spacing w:before="40" w:after="40" w:line="252" w:lineRule="auto"/>
              <w:ind w:firstLine="0"/>
            </w:pPr>
            <w:r>
              <w:rPr>
                <w:sz w:val="21"/>
              </w:rPr>
              <w:t>Estado final, archivo local, copia remota, hash y errores.</w:t>
            </w:r>
          </w:p>
        </w:tc>
      </w:tr>
      <w:tr w:rsidR="009746A1" w14:paraId="17B3D931" w14:textId="77777777">
        <w:trPr>
          <w:cantSplit/>
          <w:jc w:val="center"/>
        </w:trPr>
        <w:tc>
          <w:tcPr>
            <w:tcW w:w="2592" w:type="dxa"/>
            <w:shd w:val="clear" w:color="auto" w:fill="F1F4F7"/>
            <w:tcMar>
              <w:top w:w="80" w:type="dxa"/>
              <w:left w:w="100" w:type="dxa"/>
              <w:bottom w:w="80" w:type="dxa"/>
              <w:right w:w="100" w:type="dxa"/>
            </w:tcMar>
            <w:vAlign w:val="center"/>
          </w:tcPr>
          <w:p w14:paraId="2C3CDBE8" w14:textId="77777777" w:rsidR="009746A1" w:rsidRDefault="00F47449">
            <w:pPr>
              <w:spacing w:before="40" w:after="40" w:line="252" w:lineRule="auto"/>
              <w:ind w:firstLine="0"/>
            </w:pPr>
            <w:r>
              <w:rPr>
                <w:sz w:val="21"/>
              </w:rPr>
              <w:t>Diariamente en operación</w:t>
            </w:r>
          </w:p>
        </w:tc>
        <w:tc>
          <w:tcPr>
            <w:tcW w:w="6768" w:type="dxa"/>
            <w:shd w:val="clear" w:color="auto" w:fill="F1F4F7"/>
            <w:tcMar>
              <w:top w:w="80" w:type="dxa"/>
              <w:left w:w="100" w:type="dxa"/>
              <w:bottom w:w="80" w:type="dxa"/>
              <w:right w:w="100" w:type="dxa"/>
            </w:tcMar>
            <w:vAlign w:val="center"/>
          </w:tcPr>
          <w:p w14:paraId="35CD1538" w14:textId="77777777" w:rsidR="009746A1" w:rsidRDefault="00F47449">
            <w:pPr>
              <w:spacing w:before="40" w:after="40" w:line="252" w:lineRule="auto"/>
              <w:ind w:firstLine="0"/>
            </w:pPr>
            <w:r>
              <w:rPr>
                <w:sz w:val="21"/>
              </w:rPr>
              <w:t xml:space="preserve">Servicios, espacio y vigencia de firmas; el horario </w:t>
            </w:r>
            <w:r>
              <w:rPr>
                <w:sz w:val="21"/>
              </w:rPr>
              <w:t>concreto depende del responsable.</w:t>
            </w:r>
          </w:p>
        </w:tc>
      </w:tr>
      <w:tr w:rsidR="009746A1" w14:paraId="72F13F4B" w14:textId="77777777">
        <w:trPr>
          <w:cantSplit/>
          <w:jc w:val="center"/>
        </w:trPr>
        <w:tc>
          <w:tcPr>
            <w:tcW w:w="2592" w:type="dxa"/>
            <w:shd w:val="clear" w:color="auto" w:fill="FFFFFF"/>
            <w:tcMar>
              <w:top w:w="80" w:type="dxa"/>
              <w:left w:w="100" w:type="dxa"/>
              <w:bottom w:w="80" w:type="dxa"/>
              <w:right w:w="100" w:type="dxa"/>
            </w:tcMar>
            <w:vAlign w:val="center"/>
          </w:tcPr>
          <w:p w14:paraId="699FEA17" w14:textId="77777777" w:rsidR="009746A1" w:rsidRDefault="00F47449">
            <w:pPr>
              <w:spacing w:before="40" w:after="40" w:line="252" w:lineRule="auto"/>
              <w:ind w:firstLine="0"/>
            </w:pPr>
            <w:r>
              <w:rPr>
                <w:sz w:val="21"/>
              </w:rPr>
              <w:t>Ante altas o bajas de personal</w:t>
            </w:r>
          </w:p>
        </w:tc>
        <w:tc>
          <w:tcPr>
            <w:tcW w:w="6768" w:type="dxa"/>
            <w:shd w:val="clear" w:color="auto" w:fill="FFFFFF"/>
            <w:tcMar>
              <w:top w:w="80" w:type="dxa"/>
              <w:left w:w="100" w:type="dxa"/>
              <w:bottom w:w="80" w:type="dxa"/>
              <w:right w:w="100" w:type="dxa"/>
            </w:tcMar>
            <w:vAlign w:val="center"/>
          </w:tcPr>
          <w:p w14:paraId="36E46486" w14:textId="77777777" w:rsidR="009746A1" w:rsidRDefault="00F47449">
            <w:pPr>
              <w:spacing w:before="40" w:after="40" w:line="252" w:lineRule="auto"/>
              <w:ind w:firstLine="0"/>
            </w:pPr>
            <w:r>
              <w:rPr>
                <w:sz w:val="21"/>
              </w:rPr>
              <w:t>Cuenta activa, permisos efectivos y sesiones.</w:t>
            </w:r>
          </w:p>
        </w:tc>
      </w:tr>
      <w:tr w:rsidR="009746A1" w14:paraId="12ABD75A" w14:textId="77777777">
        <w:trPr>
          <w:cantSplit/>
          <w:jc w:val="center"/>
        </w:trPr>
        <w:tc>
          <w:tcPr>
            <w:tcW w:w="2592" w:type="dxa"/>
            <w:shd w:val="clear" w:color="auto" w:fill="F1F4F7"/>
            <w:tcMar>
              <w:top w:w="80" w:type="dxa"/>
              <w:left w:w="100" w:type="dxa"/>
              <w:bottom w:w="80" w:type="dxa"/>
              <w:right w:w="100" w:type="dxa"/>
            </w:tcMar>
            <w:vAlign w:val="center"/>
          </w:tcPr>
          <w:p w14:paraId="2C161F8D" w14:textId="77777777" w:rsidR="009746A1" w:rsidRDefault="00F47449">
            <w:pPr>
              <w:spacing w:before="40" w:after="40" w:line="252" w:lineRule="auto"/>
              <w:ind w:firstLine="0"/>
            </w:pPr>
            <w:r>
              <w:rPr>
                <w:sz w:val="21"/>
              </w:rPr>
              <w:t>Antes de un despliegue</w:t>
            </w:r>
          </w:p>
        </w:tc>
        <w:tc>
          <w:tcPr>
            <w:tcW w:w="6768" w:type="dxa"/>
            <w:shd w:val="clear" w:color="auto" w:fill="F1F4F7"/>
            <w:tcMar>
              <w:top w:w="80" w:type="dxa"/>
              <w:left w:w="100" w:type="dxa"/>
              <w:bottom w:w="80" w:type="dxa"/>
              <w:right w:w="100" w:type="dxa"/>
            </w:tcMar>
            <w:vAlign w:val="center"/>
          </w:tcPr>
          <w:p w14:paraId="67C52F13" w14:textId="77777777" w:rsidR="009746A1" w:rsidRDefault="00F47449">
            <w:pPr>
              <w:spacing w:before="40" w:after="40" w:line="252" w:lineRule="auto"/>
              <w:ind w:firstLine="0"/>
            </w:pPr>
            <w:r>
              <w:rPr>
                <w:sz w:val="21"/>
              </w:rPr>
              <w:t>Backup recuperable, migraciones, grants, configuración y compatibilidad.</w:t>
            </w:r>
          </w:p>
        </w:tc>
      </w:tr>
      <w:tr w:rsidR="009746A1" w14:paraId="50AC27F6" w14:textId="77777777">
        <w:trPr>
          <w:cantSplit/>
          <w:jc w:val="center"/>
        </w:trPr>
        <w:tc>
          <w:tcPr>
            <w:tcW w:w="2592" w:type="dxa"/>
            <w:shd w:val="clear" w:color="auto" w:fill="FFFFFF"/>
            <w:tcMar>
              <w:top w:w="80" w:type="dxa"/>
              <w:left w:w="100" w:type="dxa"/>
              <w:bottom w:w="80" w:type="dxa"/>
              <w:right w:w="100" w:type="dxa"/>
            </w:tcMar>
            <w:vAlign w:val="center"/>
          </w:tcPr>
          <w:p w14:paraId="65715D4D" w14:textId="77777777" w:rsidR="009746A1" w:rsidRDefault="00F47449">
            <w:pPr>
              <w:spacing w:before="40" w:after="40" w:line="252" w:lineRule="auto"/>
              <w:ind w:firstLine="0"/>
            </w:pPr>
            <w:r>
              <w:rPr>
                <w:sz w:val="21"/>
              </w:rPr>
              <w:t>Después de un incidente</w:t>
            </w:r>
          </w:p>
        </w:tc>
        <w:tc>
          <w:tcPr>
            <w:tcW w:w="6768" w:type="dxa"/>
            <w:shd w:val="clear" w:color="auto" w:fill="FFFFFF"/>
            <w:tcMar>
              <w:top w:w="80" w:type="dxa"/>
              <w:left w:w="100" w:type="dxa"/>
              <w:bottom w:w="80" w:type="dxa"/>
              <w:right w:w="100" w:type="dxa"/>
            </w:tcMar>
            <w:vAlign w:val="center"/>
          </w:tcPr>
          <w:p w14:paraId="4915495C" w14:textId="77777777" w:rsidR="009746A1" w:rsidRDefault="00F47449">
            <w:pPr>
              <w:spacing w:before="40" w:after="40" w:line="252" w:lineRule="auto"/>
              <w:ind w:firstLine="0"/>
            </w:pPr>
            <w:r>
              <w:rPr>
                <w:sz w:val="21"/>
              </w:rPr>
              <w:t xml:space="preserve">Causa, cambios </w:t>
            </w:r>
            <w:r>
              <w:rPr>
                <w:sz w:val="21"/>
              </w:rPr>
              <w:t>aplicados y evidencia de recuperación.</w:t>
            </w:r>
          </w:p>
        </w:tc>
      </w:tr>
      <w:tr w:rsidR="009746A1" w14:paraId="2F061C2D" w14:textId="77777777">
        <w:trPr>
          <w:cantSplit/>
          <w:jc w:val="center"/>
        </w:trPr>
        <w:tc>
          <w:tcPr>
            <w:tcW w:w="2592" w:type="dxa"/>
            <w:shd w:val="clear" w:color="auto" w:fill="F1F4F7"/>
            <w:tcMar>
              <w:top w:w="80" w:type="dxa"/>
              <w:left w:w="100" w:type="dxa"/>
              <w:bottom w:w="80" w:type="dxa"/>
              <w:right w:w="100" w:type="dxa"/>
            </w:tcMar>
            <w:vAlign w:val="center"/>
          </w:tcPr>
          <w:p w14:paraId="7785E487" w14:textId="77777777" w:rsidR="009746A1" w:rsidRDefault="00F47449">
            <w:pPr>
              <w:spacing w:before="40" w:after="40" w:line="252" w:lineRule="auto"/>
              <w:ind w:firstLine="0"/>
            </w:pPr>
            <w:r>
              <w:rPr>
                <w:sz w:val="21"/>
              </w:rPr>
              <w:t>Según política institucional</w:t>
            </w:r>
          </w:p>
        </w:tc>
        <w:tc>
          <w:tcPr>
            <w:tcW w:w="6768" w:type="dxa"/>
            <w:shd w:val="clear" w:color="auto" w:fill="F1F4F7"/>
            <w:tcMar>
              <w:top w:w="80" w:type="dxa"/>
              <w:left w:w="100" w:type="dxa"/>
              <w:bottom w:w="80" w:type="dxa"/>
              <w:right w:w="100" w:type="dxa"/>
            </w:tcMar>
            <w:vAlign w:val="center"/>
          </w:tcPr>
          <w:p w14:paraId="669CF8EA" w14:textId="77777777" w:rsidR="009746A1" w:rsidRDefault="00F47449">
            <w:pPr>
              <w:spacing w:before="40" w:after="40" w:line="252" w:lineRule="auto"/>
              <w:ind w:firstLine="0"/>
            </w:pPr>
            <w:r>
              <w:rPr>
                <w:sz w:val="21"/>
              </w:rPr>
              <w:t>Ensayo integral de restauración y revisión de retención, capacidad, TLS y secretos.</w:t>
            </w:r>
          </w:p>
        </w:tc>
      </w:tr>
    </w:tbl>
    <w:p w14:paraId="1873A4CB" w14:textId="77777777" w:rsidR="009746A1" w:rsidRDefault="009746A1">
      <w:pPr>
        <w:spacing w:after="40"/>
      </w:pPr>
    </w:p>
    <w:p w14:paraId="2785CD4C" w14:textId="77777777" w:rsidR="009746A1" w:rsidRDefault="00F47449">
      <w:r>
        <w:t xml:space="preserve">La frecuencia anterior es una pauta de operación y no una automatización del producto. No </w:t>
      </w:r>
      <w:r>
        <w:t>existe monitoreo institucional ni reanálisis periódico habilitado por este documento. TIC debe designar responsables y medios concretos de alerta.</w:t>
      </w:r>
    </w:p>
    <w:p w14:paraId="5321B65F" w14:textId="77777777" w:rsidR="009746A1" w:rsidRDefault="00F47449">
      <w:pPr>
        <w:pStyle w:val="Ttulo1"/>
      </w:pPr>
      <w:bookmarkStart w:id="39" w:name="_Toc244009044"/>
      <w:r>
        <w:t>Validación y límites conocidos</w:t>
      </w:r>
      <w:bookmarkEnd w:id="39"/>
    </w:p>
    <w:p w14:paraId="4F5E4B94" w14:textId="77777777" w:rsidR="009746A1" w:rsidRDefault="00F47449">
      <w:r>
        <w:t xml:space="preserve">En el cierre se ejecutaron 245 pruebas del servidor, 115 del cliente, 22 de </w:t>
      </w:r>
      <w:r>
        <w:t xml:space="preserve">despliegue y 3 de programación, con resultados finales aprobados. Son 385 pruebas; las unitarias no prueban por sí mismas ACID de PostgreSQL, envío real SMTP, autorización institucional de Drive o </w:t>
      </w:r>
      <w:r>
        <w:lastRenderedPageBreak/>
        <w:t>ejecución del Programador de tareas. El ensayo de restauración de esta entrega utiliza PostgreSQL real y verifica el dump demo en aislamiento.</w:t>
      </w:r>
    </w:p>
    <w:p w14:paraId="6F864A46" w14:textId="77777777" w:rsidR="009746A1" w:rsidRDefault="00F47449">
      <w:r>
        <w:t>La evidencia del cierre incluye la primera copia demo a Drive y su recuperación posterior con hash y permisos verificados. El ensayo temporal de Windows se disparó automáticamente a las 15:10:22, hora de Asunción, el 27 de octubre de 2026, terminó con código cero y generó un dump local de 95.209 bytes. Su configuración, última ejecución y SHA256 están en tarea-programada-configuracion.json y tarea-programada-resultado.json. Se utilizó una sesión local conectada y después se retiró únicamente la tarea de ens</w:t>
      </w:r>
      <w:r>
        <w:t>ayo; no se afirma haber configurado la tarea diaria institucional. Producción aún requiere su cuenta institucional, certificados, ACL, SMTP, servicio permanente y política de retención. Las muestras de búsqueda locales no garantizan tiempos de la red institucional.</w:t>
      </w:r>
    </w:p>
    <w:p w14:paraId="0DDC53A6" w14:textId="77777777" w:rsidR="009746A1" w:rsidRDefault="00F47449">
      <w:pPr>
        <w:pStyle w:val="Ttulo1"/>
      </w:pPr>
      <w:bookmarkStart w:id="40" w:name="_Toc244009045"/>
      <w:r>
        <w:t>Fuentes y referencias</w:t>
      </w:r>
      <w:bookmarkEnd w:id="40"/>
    </w:p>
    <w:p w14:paraId="5881B04A" w14:textId="77777777" w:rsidR="009746A1" w:rsidRDefault="00F47449">
      <w:pPr>
        <w:ind w:firstLine="0"/>
      </w:pPr>
      <w:r>
        <w:t>Equipo FCEA Datasys. (2026). AGENTS.md y ampliación de permisos del 26 de octubre.</w:t>
      </w:r>
    </w:p>
    <w:p w14:paraId="0254EE70" w14:textId="77777777" w:rsidR="009746A1" w:rsidRDefault="00F47449">
      <w:pPr>
        <w:ind w:firstLine="0"/>
      </w:pPr>
      <w:r>
        <w:t>Equipo FCEA Datasys. (2026). README, docs/PERMISSIONS.md, BACKUPS.md, GOOGLE-DRIVE.md e INSTALLATION-PRODUCTION.md.</w:t>
      </w:r>
    </w:p>
    <w:p w14:paraId="0F4BF337" w14:textId="77777777" w:rsidR="009746A1" w:rsidRDefault="00F47449">
      <w:pPr>
        <w:ind w:firstLine="0"/>
      </w:pPr>
      <w:r>
        <w:t>Equipo FCEA Datasys. (2026). server/docs/SECURITY.md, DATABASE.md, ATTACHMENTS.md, API.md y contratos de publicaciones y reportes, contrastados con el código vigente.</w:t>
      </w:r>
    </w:p>
    <w:p w14:paraId="6FBE451E" w14:textId="77777777" w:rsidR="009746A1" w:rsidRDefault="00F47449">
      <w:pPr>
        <w:ind w:firstLine="0"/>
      </w:pPr>
      <w:r>
        <w:t xml:space="preserve">Equipo FCEA Datasys. </w:t>
      </w:r>
      <w:r>
        <w:t>(2026). docs/DRIVE-API-VALIDATION.md y validaciones de permisos, copias e instalación.</w:t>
      </w:r>
    </w:p>
    <w:p w14:paraId="716E9352" w14:textId="77777777" w:rsidR="009746A1" w:rsidRDefault="00F47449">
      <w:pPr>
        <w:ind w:firstLine="0"/>
      </w:pPr>
      <w:r>
        <w:t>Equipo FCEA Datasys. (2026). Evidencias/restauracion.json y logs de validación de esta entrega.</w:t>
      </w:r>
    </w:p>
    <w:sectPr w:rsidR="009746A1" w:rsidSect="00034616">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FDE9B" w14:textId="77777777" w:rsidR="00F47449" w:rsidRDefault="00F47449">
      <w:pPr>
        <w:spacing w:after="0" w:line="240" w:lineRule="auto"/>
      </w:pPr>
      <w:r>
        <w:separator/>
      </w:r>
    </w:p>
  </w:endnote>
  <w:endnote w:type="continuationSeparator" w:id="0">
    <w:p w14:paraId="7602083B" w14:textId="77777777" w:rsidR="00F47449" w:rsidRDefault="00F47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17395" w14:textId="77777777" w:rsidR="009746A1" w:rsidRDefault="009746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66C68" w14:textId="77777777" w:rsidR="00F47449" w:rsidRDefault="00F47449">
      <w:pPr>
        <w:spacing w:after="0" w:line="240" w:lineRule="auto"/>
      </w:pPr>
      <w:r>
        <w:separator/>
      </w:r>
    </w:p>
  </w:footnote>
  <w:footnote w:type="continuationSeparator" w:id="0">
    <w:p w14:paraId="49B5A116" w14:textId="77777777" w:rsidR="00F47449" w:rsidRDefault="00F47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65972" w14:textId="77777777" w:rsidR="009746A1" w:rsidRDefault="00F47449">
    <w:pPr>
      <w:pStyle w:val="Encabezado"/>
      <w:jc w:val="right"/>
    </w:pPr>
    <w:r>
      <w:t xml:space="preserve">Manual de seguridad   </w:t>
    </w:r>
    <w:r>
      <w:fldChar w:fldCharType="begin"/>
    </w:r>
    <w:r>
      <w:instrText>PAGE</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370DC" w14:textId="057FF50B" w:rsidR="009746A1" w:rsidRDefault="00F47449">
    <w:pPr>
      <w:pStyle w:val="Encabezado"/>
      <w:jc w:val="right"/>
    </w:pPr>
    <w:r>
      <w:t xml:space="preserve">Manual de seguridad   </w:t>
    </w: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65499812">
    <w:abstractNumId w:val="8"/>
  </w:num>
  <w:num w:numId="2" w16cid:durableId="1554346640">
    <w:abstractNumId w:val="6"/>
  </w:num>
  <w:num w:numId="3" w16cid:durableId="1617298727">
    <w:abstractNumId w:val="5"/>
  </w:num>
  <w:num w:numId="4" w16cid:durableId="1671980798">
    <w:abstractNumId w:val="4"/>
  </w:num>
  <w:num w:numId="5" w16cid:durableId="1095396416">
    <w:abstractNumId w:val="7"/>
  </w:num>
  <w:num w:numId="6" w16cid:durableId="1269778102">
    <w:abstractNumId w:val="3"/>
  </w:num>
  <w:num w:numId="7" w16cid:durableId="906764332">
    <w:abstractNumId w:val="2"/>
  </w:num>
  <w:num w:numId="8" w16cid:durableId="673919041">
    <w:abstractNumId w:val="1"/>
  </w:num>
  <w:num w:numId="9" w16cid:durableId="71573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6A1"/>
    <w:rsid w:val="00AA1D8D"/>
    <w:rsid w:val="00B47730"/>
    <w:rsid w:val="00B91BB0"/>
    <w:rsid w:val="00CB0664"/>
    <w:rsid w:val="00F47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E8D1"/>
  <w14:defaultImageDpi w14:val="300"/>
  <w15:docId w15:val="{670965FB-F46C-406E-BEDA-6609B1FE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20" w:after="200" w:line="276" w:lineRule="auto"/>
      <w:ind w:firstLine="0"/>
      <w:jc w:val="center"/>
      <w:outlineLvl w:val="0"/>
    </w:pPr>
    <w:rPr>
      <w:b/>
      <w:bCs/>
      <w:sz w:val="28"/>
      <w:szCs w:val="28"/>
    </w:rPr>
  </w:style>
  <w:style w:type="paragraph" w:styleId="Ttulo2">
    <w:name w:val="heading 2"/>
    <w:basedOn w:val="Normal"/>
    <w:next w:val="Normal"/>
    <w:link w:val="Ttulo2Car"/>
    <w:uiPriority w:val="9"/>
    <w:unhideWhenUsed/>
    <w:qFormat/>
    <w:rsid w:val="00FC693F"/>
    <w:pPr>
      <w:keepNext/>
      <w:keepLines/>
      <w:spacing w:before="320" w:after="200" w:line="276" w:lineRule="auto"/>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320" w:after="200" w:line="276" w:lineRule="auto"/>
      <w:ind w:firstLine="0"/>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64" w:lineRule="auto"/>
      <w:ind w:firstLine="0"/>
    </w:pPr>
    <w:rPr>
      <w:sz w:val="20"/>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64" w:lineRule="auto"/>
      <w:ind w:firstLine="0"/>
    </w:pPr>
    <w:rPr>
      <w:sz w:val="20"/>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ind w:firstLine="0"/>
      <w:contextualSpacing/>
    </w:pPr>
    <w:rPr>
      <w:b/>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64" w:lineRule="auto"/>
      <w:ind w:firstLine="0"/>
    </w:pPr>
    <w:rPr>
      <w:b/>
      <w:bCs/>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47449"/>
    <w:pPr>
      <w:spacing w:after="40" w:line="240" w:lineRule="auto"/>
      <w:ind w:firstLine="0"/>
    </w:pPr>
    <w:rPr>
      <w:sz w:val="22"/>
    </w:rPr>
  </w:style>
  <w:style w:type="paragraph" w:styleId="TDC2">
    <w:name w:val="toc 2"/>
    <w:basedOn w:val="Normal"/>
    <w:next w:val="Normal"/>
    <w:autoRedefine/>
    <w:uiPriority w:val="39"/>
    <w:unhideWhenUsed/>
    <w:rsid w:val="00F47449"/>
    <w:pPr>
      <w:spacing w:after="40" w:line="240" w:lineRule="auto"/>
      <w:ind w:left="240" w:firstLine="0"/>
    </w:pPr>
    <w:rPr>
      <w:sz w:val="22"/>
    </w:rPr>
  </w:style>
  <w:style w:type="paragraph" w:styleId="TDC3">
    <w:name w:val="toc 3"/>
    <w:basedOn w:val="Normal"/>
    <w:next w:val="Normal"/>
    <w:autoRedefine/>
    <w:uiPriority w:val="39"/>
    <w:semiHidden/>
    <w:unhideWhenUsed/>
    <w:rsid w:val="00F47449"/>
    <w:pPr>
      <w:spacing w:after="40" w:line="240" w:lineRule="auto"/>
      <w:ind w:left="480" w:firstLine="0"/>
    </w:pPr>
    <w:rPr>
      <w:sz w:val="22"/>
    </w:rPr>
  </w:style>
  <w:style w:type="paragraph" w:styleId="Tabladeilustraciones">
    <w:name w:val="table of figures"/>
    <w:basedOn w:val="Normal"/>
    <w:next w:val="Normal"/>
    <w:uiPriority w:val="99"/>
    <w:unhideWhenUsed/>
    <w:rsid w:val="00F47449"/>
    <w:pPr>
      <w:spacing w:after="40" w:line="240" w:lineRule="auto"/>
      <w:ind w:firstLine="0"/>
    </w:pPr>
    <w:rPr>
      <w:sz w:val="22"/>
    </w:rPr>
  </w:style>
  <w:style w:type="character" w:styleId="Hipervnculo">
    <w:name w:val="Hyperlink"/>
    <w:basedOn w:val="Fuentedeprrafopredeter"/>
    <w:uiPriority w:val="99"/>
    <w:unhideWhenUsed/>
    <w:rsid w:val="00F474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6346</Words>
  <Characters>34333</Characters>
  <Application>Microsoft Office Word</Application>
  <DocSecurity>0</DocSecurity>
  <Lines>837</Lines>
  <Paragraphs>635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seguridad</dc:title>
  <dc:subject>Trabajo Práctico Final de Ingeniería de Software I</dc:subject>
  <dc:creator>Equipo FCEA Datasys</dc:creator>
  <cp:keywords/>
  <dc:description>generated by python-docx</dc:description>
  <cp:lastModifiedBy>MegaSteve Bogarin</cp:lastModifiedBy>
  <cp:revision>2</cp:revision>
  <dcterms:created xsi:type="dcterms:W3CDTF">2013-12-23T23:15:00Z</dcterms:created>
  <dcterms:modified xsi:type="dcterms:W3CDTF">2026-10-27T18:43:00Z</dcterms:modified>
  <cp:category/>
  <dc:language>es-PY</dc:language>
</cp:coreProperties>
</file>