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9FCB" w14:textId="77777777" w:rsidR="00C6609C" w:rsidRDefault="00000000">
      <w:pPr>
        <w:keepNext/>
        <w:spacing w:after="140"/>
      </w:pPr>
      <w:r>
        <w:rPr>
          <w:rFonts w:ascii="Calibri" w:hAnsi="Calibri"/>
          <w:b/>
          <w:sz w:val="32"/>
        </w:rPr>
        <w:t>Autoevaluación de la definición del proyecto de Jorge Ceballos</w:t>
      </w:r>
    </w:p>
    <w:p w14:paraId="5D6A232F" w14:textId="77777777" w:rsidR="00C6609C" w:rsidRDefault="00000000">
      <w:pPr>
        <w:keepNext/>
        <w:spacing w:after="140"/>
      </w:pPr>
      <w:r>
        <w:rPr>
          <w:rFonts w:ascii="Calibri" w:hAnsi="Calibri"/>
        </w:rPr>
        <w:t>AgeCare Director Musical · Borrador de revisión documental. La propuesta de niveles al final debe ser revisada y confirmada por el estudiante; no constituye una calificación del docente ni una autoevaluación ya validada.</w:t>
      </w:r>
    </w:p>
    <w:p w14:paraId="4BD4A667"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38009F93"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Overlap w:val="neve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shd w:val="clear" w:color="auto" w:fill="D9D9D9"/>
        <w:tblLayout w:type="fixed"/>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1A2F77B9" w14:textId="77777777" w:rsidTr="7FCC6260">
        <w:trPr>
          <w:cantSplit/>
          <w:tblHeader/>
          <w:jc w:val="center"/>
        </w:trPr>
        <w:tc>
          <w:tcPr>
            <w:tcW w:w="706" w:type="pct"/>
            <w:shd w:val="clear" w:color="auto" w:fill="262626" w:themeFill="text1" w:themeFillTint="D9"/>
            <w:tcMar>
              <w:top w:w="75" w:type="dxa"/>
              <w:left w:w="75" w:type="dxa"/>
              <w:bottom w:w="75" w:type="dxa"/>
              <w:right w:w="75" w:type="dxa"/>
            </w:tcMar>
            <w:vAlign w:val="center"/>
          </w:tcPr>
          <w:p w14:paraId="0AF6A24C"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tcMar>
              <w:top w:w="75" w:type="dxa"/>
              <w:left w:w="75" w:type="dxa"/>
              <w:bottom w:w="75" w:type="dxa"/>
              <w:right w:w="75" w:type="dxa"/>
            </w:tcMar>
            <w:vAlign w:val="center"/>
          </w:tcPr>
          <w:p w14:paraId="32BCF38F"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tcMar>
              <w:top w:w="75" w:type="dxa"/>
              <w:left w:w="75" w:type="dxa"/>
              <w:bottom w:w="75" w:type="dxa"/>
              <w:right w:w="75" w:type="dxa"/>
            </w:tcMar>
            <w:vAlign w:val="center"/>
          </w:tcPr>
          <w:p w14:paraId="15D88666"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tcMar>
              <w:top w:w="75" w:type="dxa"/>
              <w:left w:w="75" w:type="dxa"/>
              <w:bottom w:w="75" w:type="dxa"/>
              <w:right w:w="75" w:type="dxa"/>
            </w:tcMar>
            <w:vAlign w:val="center"/>
          </w:tcPr>
          <w:p w14:paraId="2EA8BB8A"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60E89296" w14:textId="77777777" w:rsidTr="7FCC6260">
        <w:trPr>
          <w:cantSplit/>
          <w:jc w:val="center"/>
        </w:trPr>
        <w:tc>
          <w:tcPr>
            <w:tcW w:w="706" w:type="pct"/>
            <w:tcMar>
              <w:top w:w="75" w:type="dxa"/>
              <w:left w:w="75" w:type="dxa"/>
              <w:bottom w:w="75" w:type="dxa"/>
              <w:right w:w="75" w:type="dxa"/>
            </w:tcMar>
            <w:vAlign w:val="center"/>
          </w:tcPr>
          <w:p w14:paraId="2A10BED6"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tcMar>
              <w:top w:w="75" w:type="dxa"/>
              <w:left w:w="75" w:type="dxa"/>
              <w:bottom w:w="75" w:type="dxa"/>
              <w:right w:w="75" w:type="dxa"/>
            </w:tcMar>
            <w:vAlign w:val="center"/>
          </w:tcPr>
          <w:p w14:paraId="5F75EE48" w14:textId="77777777"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tcMar>
              <w:top w:w="75" w:type="dxa"/>
              <w:left w:w="75" w:type="dxa"/>
              <w:bottom w:w="75" w:type="dxa"/>
              <w:right w:w="75" w:type="dxa"/>
            </w:tcMar>
            <w:vAlign w:val="center"/>
          </w:tcPr>
          <w:p w14:paraId="4A43387E"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tcMar>
              <w:top w:w="75" w:type="dxa"/>
              <w:left w:w="75" w:type="dxa"/>
              <w:bottom w:w="75" w:type="dxa"/>
              <w:right w:w="75" w:type="dxa"/>
            </w:tcMar>
            <w:vAlign w:val="center"/>
          </w:tcPr>
          <w:p w14:paraId="0FDB08AD"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554C781B"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11415FE1" w14:textId="77777777" w:rsidTr="4B3F64AE">
        <w:trPr>
          <w:cantSplit/>
          <w:tblHeader/>
          <w:jc w:val="center"/>
        </w:trPr>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75" w:type="dxa"/>
              <w:left w:w="75" w:type="dxa"/>
              <w:bottom w:w="75" w:type="dxa"/>
              <w:right w:w="75" w:type="dxa"/>
            </w:tcMar>
            <w:vAlign w:val="center"/>
          </w:tcPr>
          <w:p w14:paraId="71A8880F"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tcMar>
              <w:top w:w="75" w:type="dxa"/>
              <w:left w:w="75" w:type="dxa"/>
              <w:bottom w:w="75" w:type="dxa"/>
              <w:right w:w="75" w:type="dxa"/>
            </w:tcMar>
            <w:vAlign w:val="center"/>
          </w:tcPr>
          <w:p w14:paraId="6978A8FF"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tcMar>
              <w:top w:w="75" w:type="dxa"/>
              <w:left w:w="75" w:type="dxa"/>
              <w:bottom w:w="75" w:type="dxa"/>
              <w:right w:w="75" w:type="dxa"/>
            </w:tcMar>
            <w:vAlign w:val="center"/>
          </w:tcPr>
          <w:p w14:paraId="54F84116"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75" w:type="dxa"/>
              <w:left w:w="75" w:type="dxa"/>
              <w:bottom w:w="75" w:type="dxa"/>
              <w:right w:w="75" w:type="dxa"/>
            </w:tcMar>
            <w:vAlign w:val="center"/>
          </w:tcPr>
          <w:p w14:paraId="52E5CBE6"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tcMar>
              <w:top w:w="75" w:type="dxa"/>
              <w:left w:w="75" w:type="dxa"/>
              <w:bottom w:w="75" w:type="dxa"/>
              <w:right w:w="75" w:type="dxa"/>
            </w:tcMar>
            <w:vAlign w:val="center"/>
          </w:tcPr>
          <w:p w14:paraId="54CC0767"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tcMar>
              <w:top w:w="75" w:type="dxa"/>
              <w:left w:w="75" w:type="dxa"/>
              <w:bottom w:w="75" w:type="dxa"/>
              <w:right w:w="75" w:type="dxa"/>
            </w:tcMar>
            <w:vAlign w:val="center"/>
          </w:tcPr>
          <w:p w14:paraId="3244D3E2"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75" w:type="dxa"/>
              <w:left w:w="75" w:type="dxa"/>
              <w:bottom w:w="75" w:type="dxa"/>
              <w:right w:w="75" w:type="dxa"/>
            </w:tcMar>
            <w:vAlign w:val="center"/>
          </w:tcPr>
          <w:p w14:paraId="15815A4C"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tcMar>
              <w:top w:w="75" w:type="dxa"/>
              <w:left w:w="75" w:type="dxa"/>
              <w:bottom w:w="75" w:type="dxa"/>
              <w:right w:w="75" w:type="dxa"/>
            </w:tcMar>
            <w:vAlign w:val="center"/>
          </w:tcPr>
          <w:p w14:paraId="1E71DD3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1407F1BD"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43"/>
        <w:gridCol w:w="3538"/>
        <w:gridCol w:w="3859"/>
        <w:gridCol w:w="1427"/>
        <w:gridCol w:w="1427"/>
      </w:tblGrid>
      <w:tr w:rsidR="00807681" w:rsidRPr="003F499E" w14:paraId="2FD18CB7" w14:textId="77777777" w:rsidTr="2951D13C">
        <w:trPr>
          <w:cantSplit/>
          <w:tblHeader/>
          <w:jc w:val="center"/>
        </w:trPr>
        <w:tc>
          <w:tcPr>
            <w:tcW w:w="1055" w:type="pct"/>
            <w:shd w:val="clear" w:color="auto" w:fill="262626" w:themeFill="text1" w:themeFillTint="D9"/>
            <w:tcMar>
              <w:top w:w="75" w:type="dxa"/>
              <w:left w:w="75" w:type="dxa"/>
              <w:bottom w:w="75" w:type="dxa"/>
              <w:right w:w="75" w:type="dxa"/>
            </w:tcMar>
            <w:vAlign w:val="center"/>
          </w:tcPr>
          <w:p w14:paraId="0FD19F94"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tcMar>
              <w:top w:w="75" w:type="dxa"/>
              <w:left w:w="75" w:type="dxa"/>
              <w:bottom w:w="75" w:type="dxa"/>
              <w:right w:w="75" w:type="dxa"/>
            </w:tcMar>
            <w:vAlign w:val="center"/>
          </w:tcPr>
          <w:p w14:paraId="77E3A1EA"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tcMar>
              <w:top w:w="75" w:type="dxa"/>
              <w:left w:w="75" w:type="dxa"/>
              <w:bottom w:w="75" w:type="dxa"/>
              <w:right w:w="75" w:type="dxa"/>
            </w:tcMar>
            <w:vAlign w:val="center"/>
          </w:tcPr>
          <w:p w14:paraId="72C79434"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tcMar>
              <w:top w:w="75" w:type="dxa"/>
              <w:left w:w="75" w:type="dxa"/>
              <w:bottom w:w="75" w:type="dxa"/>
              <w:right w:w="75" w:type="dxa"/>
            </w:tcMar>
            <w:vAlign w:val="center"/>
          </w:tcPr>
          <w:p w14:paraId="6D8D7504"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Mar>
              <w:top w:w="75" w:type="dxa"/>
              <w:left w:w="75" w:type="dxa"/>
              <w:bottom w:w="75" w:type="dxa"/>
              <w:right w:w="75" w:type="dxa"/>
            </w:tcMar>
            <w:vAlign w:val="center"/>
          </w:tcPr>
          <w:p w14:paraId="66CF0A78"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3B3277D1" w14:textId="77777777" w:rsidTr="2951D13C">
        <w:trPr>
          <w:cantSplit/>
          <w:jc w:val="center"/>
        </w:trPr>
        <w:tc>
          <w:tcPr>
            <w:tcW w:w="1055" w:type="pct"/>
            <w:vMerge w:val="restart"/>
            <w:tcMar>
              <w:top w:w="75" w:type="dxa"/>
              <w:left w:w="75" w:type="dxa"/>
              <w:bottom w:w="75" w:type="dxa"/>
              <w:right w:w="75" w:type="dxa"/>
            </w:tcMar>
            <w:vAlign w:val="center"/>
          </w:tcPr>
          <w:p w14:paraId="15100A45"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366BEFA"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top w:w="75" w:type="dxa"/>
              <w:left w:w="75" w:type="dxa"/>
              <w:bottom w:w="75" w:type="dxa"/>
              <w:right w:w="75" w:type="dxa"/>
            </w:tcMar>
            <w:vAlign w:val="center"/>
          </w:tcPr>
          <w:p w14:paraId="37B9425B"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5933661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tcMar>
              <w:top w:w="75" w:type="dxa"/>
              <w:left w:w="75" w:type="dxa"/>
              <w:bottom w:w="75" w:type="dxa"/>
              <w:right w:w="75" w:type="dxa"/>
            </w:tcMar>
            <w:vAlign w:val="center"/>
          </w:tcPr>
          <w:p w14:paraId="23E1443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tcMar>
              <w:top w:w="75" w:type="dxa"/>
              <w:left w:w="75" w:type="dxa"/>
              <w:bottom w:w="75" w:type="dxa"/>
              <w:right w:w="75" w:type="dxa"/>
            </w:tcMar>
            <w:vAlign w:val="center"/>
          </w:tcPr>
          <w:p w14:paraId="14020DF4"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tcMar>
              <w:top w:w="75" w:type="dxa"/>
              <w:left w:w="75" w:type="dxa"/>
              <w:bottom w:w="75" w:type="dxa"/>
              <w:right w:w="75" w:type="dxa"/>
            </w:tcMar>
            <w:vAlign w:val="center"/>
          </w:tcPr>
          <w:p w14:paraId="2DDE10AD"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23D7FCD" w14:textId="77777777" w:rsidTr="2951D13C">
        <w:trPr>
          <w:cantSplit/>
          <w:jc w:val="center"/>
        </w:trPr>
        <w:tc>
          <w:tcPr>
            <w:tcW w:w="1055" w:type="pct"/>
            <w:vMerge/>
            <w:vAlign w:val="center"/>
          </w:tcPr>
          <w:p w14:paraId="1A2B64E5"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DCA621D" w14:textId="77777777" w:rsidR="00461F88" w:rsidRPr="00081BC8" w:rsidRDefault="00461F88" w:rsidP="00982EB8">
            <w:pPr>
              <w:rPr>
                <w:rFonts w:ascii="Calibri" w:hAnsi="Calibri" w:cs="Calibri"/>
                <w:b/>
                <w:color w:val="3B3838" w:themeColor="background2" w:themeShade="40"/>
              </w:rPr>
            </w:pPr>
          </w:p>
        </w:tc>
        <w:tc>
          <w:tcPr>
            <w:tcW w:w="1485" w:type="pct"/>
            <w:tcMar>
              <w:top w:w="75" w:type="dxa"/>
              <w:left w:w="75" w:type="dxa"/>
              <w:bottom w:w="75" w:type="dxa"/>
              <w:right w:w="75" w:type="dxa"/>
            </w:tcMar>
            <w:vAlign w:val="center"/>
          </w:tcPr>
          <w:p w14:paraId="2822998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5267885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tcMar>
              <w:top w:w="75" w:type="dxa"/>
              <w:left w:w="75" w:type="dxa"/>
              <w:bottom w:w="75" w:type="dxa"/>
              <w:right w:w="75" w:type="dxa"/>
            </w:tcMar>
            <w:vAlign w:val="center"/>
          </w:tcPr>
          <w:p w14:paraId="68E7087D"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3F5A0543" w14:textId="77777777" w:rsidTr="2951D13C">
        <w:trPr>
          <w:cantSplit/>
          <w:jc w:val="center"/>
        </w:trPr>
        <w:tc>
          <w:tcPr>
            <w:tcW w:w="1055" w:type="pct"/>
            <w:vMerge/>
            <w:vAlign w:val="center"/>
          </w:tcPr>
          <w:p w14:paraId="0C5C8D87"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5AE3468" w14:textId="77777777" w:rsidR="00461F88" w:rsidRPr="00081BC8" w:rsidRDefault="00461F88" w:rsidP="00982EB8">
            <w:pPr>
              <w:rPr>
                <w:rFonts w:ascii="Calibri" w:hAnsi="Calibri" w:cs="Calibri"/>
                <w:b/>
                <w:color w:val="3B3838" w:themeColor="background2" w:themeShade="40"/>
              </w:rPr>
            </w:pPr>
          </w:p>
        </w:tc>
        <w:tc>
          <w:tcPr>
            <w:tcW w:w="1485" w:type="pct"/>
            <w:tcMar>
              <w:top w:w="75" w:type="dxa"/>
              <w:left w:w="75" w:type="dxa"/>
              <w:bottom w:w="75" w:type="dxa"/>
              <w:right w:w="75" w:type="dxa"/>
            </w:tcMar>
            <w:vAlign w:val="center"/>
          </w:tcPr>
          <w:p w14:paraId="171D6BB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5EBB06C7"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tcMar>
              <w:top w:w="75" w:type="dxa"/>
              <w:left w:w="75" w:type="dxa"/>
              <w:bottom w:w="75" w:type="dxa"/>
              <w:right w:w="75" w:type="dxa"/>
            </w:tcMar>
            <w:vAlign w:val="center"/>
          </w:tcPr>
          <w:p w14:paraId="47FFE752"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40A3267" w14:textId="77777777" w:rsidTr="2951D13C">
        <w:trPr>
          <w:cantSplit/>
          <w:jc w:val="center"/>
        </w:trPr>
        <w:tc>
          <w:tcPr>
            <w:tcW w:w="1055" w:type="pct"/>
            <w:vMerge/>
            <w:vAlign w:val="center"/>
          </w:tcPr>
          <w:p w14:paraId="7B88B85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71431F3" w14:textId="77777777" w:rsidR="00461F88" w:rsidRPr="00081BC8" w:rsidRDefault="00461F88" w:rsidP="00982EB8">
            <w:pPr>
              <w:rPr>
                <w:rFonts w:ascii="Calibri" w:hAnsi="Calibri" w:cs="Calibri"/>
                <w:b/>
                <w:color w:val="3B3838" w:themeColor="background2" w:themeShade="40"/>
              </w:rPr>
            </w:pPr>
          </w:p>
        </w:tc>
        <w:tc>
          <w:tcPr>
            <w:tcW w:w="1485" w:type="pct"/>
            <w:tcMar>
              <w:top w:w="75" w:type="dxa"/>
              <w:left w:w="75" w:type="dxa"/>
              <w:bottom w:w="75" w:type="dxa"/>
              <w:right w:w="75" w:type="dxa"/>
            </w:tcMar>
            <w:vAlign w:val="center"/>
          </w:tcPr>
          <w:p w14:paraId="6CCD236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14D3DE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tcMar>
              <w:top w:w="75" w:type="dxa"/>
              <w:left w:w="75" w:type="dxa"/>
              <w:bottom w:w="75" w:type="dxa"/>
              <w:right w:w="75" w:type="dxa"/>
            </w:tcMar>
            <w:vAlign w:val="center"/>
          </w:tcPr>
          <w:p w14:paraId="1EF910E7"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3182811" w14:textId="77777777" w:rsidTr="2951D13C">
        <w:trPr>
          <w:cantSplit/>
          <w:jc w:val="center"/>
        </w:trPr>
        <w:tc>
          <w:tcPr>
            <w:tcW w:w="1055" w:type="pct"/>
            <w:vMerge/>
            <w:vAlign w:val="center"/>
          </w:tcPr>
          <w:p w14:paraId="263C74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tcMar>
              <w:top w:w="75" w:type="dxa"/>
              <w:left w:w="75" w:type="dxa"/>
              <w:bottom w:w="75" w:type="dxa"/>
              <w:right w:w="75" w:type="dxa"/>
            </w:tcMar>
            <w:vAlign w:val="center"/>
          </w:tcPr>
          <w:p w14:paraId="783B3B5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tcMar>
              <w:top w:w="75" w:type="dxa"/>
              <w:left w:w="75" w:type="dxa"/>
              <w:bottom w:w="75" w:type="dxa"/>
              <w:right w:w="75" w:type="dxa"/>
            </w:tcMar>
            <w:vAlign w:val="center"/>
          </w:tcPr>
          <w:p w14:paraId="1360E89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tcMar>
              <w:top w:w="75" w:type="dxa"/>
              <w:left w:w="75" w:type="dxa"/>
              <w:bottom w:w="75" w:type="dxa"/>
              <w:right w:w="75" w:type="dxa"/>
            </w:tcMar>
            <w:vAlign w:val="center"/>
          </w:tcPr>
          <w:p w14:paraId="07C82DFF"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tcMar>
              <w:top w:w="75" w:type="dxa"/>
              <w:left w:w="75" w:type="dxa"/>
              <w:bottom w:w="75" w:type="dxa"/>
              <w:right w:w="75" w:type="dxa"/>
            </w:tcMar>
            <w:vAlign w:val="center"/>
          </w:tcPr>
          <w:p w14:paraId="25993F25"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8FE031C" w14:textId="77777777" w:rsidTr="2951D13C">
        <w:trPr>
          <w:cantSplit/>
          <w:jc w:val="center"/>
        </w:trPr>
        <w:tc>
          <w:tcPr>
            <w:tcW w:w="1055" w:type="pct"/>
            <w:vMerge/>
            <w:vAlign w:val="center"/>
          </w:tcPr>
          <w:p w14:paraId="50C5BB70"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CB4986C"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tcMar>
              <w:top w:w="75" w:type="dxa"/>
              <w:left w:w="75" w:type="dxa"/>
              <w:bottom w:w="75" w:type="dxa"/>
              <w:right w:w="75" w:type="dxa"/>
            </w:tcMar>
            <w:vAlign w:val="center"/>
          </w:tcPr>
          <w:p w14:paraId="474844D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3A85011C"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tcMar>
              <w:top w:w="75" w:type="dxa"/>
              <w:left w:w="75" w:type="dxa"/>
              <w:bottom w:w="75" w:type="dxa"/>
              <w:right w:w="75" w:type="dxa"/>
            </w:tcMar>
            <w:vAlign w:val="center"/>
          </w:tcPr>
          <w:p w14:paraId="1B885A54"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90852B9" w14:textId="77777777" w:rsidTr="2951D13C">
        <w:trPr>
          <w:cantSplit/>
          <w:jc w:val="center"/>
        </w:trPr>
        <w:tc>
          <w:tcPr>
            <w:tcW w:w="1055" w:type="pct"/>
            <w:vMerge/>
            <w:vAlign w:val="center"/>
          </w:tcPr>
          <w:p w14:paraId="23CA24A9"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tcMar>
              <w:top w:w="75" w:type="dxa"/>
              <w:left w:w="75" w:type="dxa"/>
              <w:bottom w:w="75" w:type="dxa"/>
              <w:right w:w="75" w:type="dxa"/>
            </w:tcMar>
            <w:vAlign w:val="center"/>
          </w:tcPr>
          <w:p w14:paraId="1CED38E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top w:w="75" w:type="dxa"/>
              <w:left w:w="75" w:type="dxa"/>
              <w:bottom w:w="75" w:type="dxa"/>
              <w:right w:w="75" w:type="dxa"/>
            </w:tcMar>
            <w:vAlign w:val="center"/>
          </w:tcPr>
          <w:p w14:paraId="53AD5AD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top w:w="75" w:type="dxa"/>
              <w:left w:w="75" w:type="dxa"/>
              <w:bottom w:w="75" w:type="dxa"/>
              <w:right w:w="75" w:type="dxa"/>
            </w:tcMar>
            <w:vAlign w:val="center"/>
          </w:tcPr>
          <w:p w14:paraId="3C82271F"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tcMar>
              <w:top w:w="75" w:type="dxa"/>
              <w:left w:w="75" w:type="dxa"/>
              <w:bottom w:w="75" w:type="dxa"/>
              <w:right w:w="75" w:type="dxa"/>
            </w:tcMar>
            <w:vAlign w:val="center"/>
          </w:tcPr>
          <w:p w14:paraId="68239B43"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F3B68C4" w14:textId="77777777" w:rsidTr="2951D13C">
        <w:trPr>
          <w:cantSplit/>
          <w:jc w:val="center"/>
        </w:trPr>
        <w:tc>
          <w:tcPr>
            <w:tcW w:w="1055" w:type="pct"/>
            <w:vMerge/>
            <w:vAlign w:val="center"/>
          </w:tcPr>
          <w:p w14:paraId="0F5A66F1"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A2BD5F6"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tcMar>
              <w:top w:w="75" w:type="dxa"/>
              <w:left w:w="75" w:type="dxa"/>
              <w:bottom w:w="75" w:type="dxa"/>
              <w:right w:w="75" w:type="dxa"/>
            </w:tcMar>
            <w:vAlign w:val="center"/>
          </w:tcPr>
          <w:p w14:paraId="1EBC10D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FDFC79A"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tcMar>
              <w:top w:w="75" w:type="dxa"/>
              <w:left w:w="75" w:type="dxa"/>
              <w:bottom w:w="75" w:type="dxa"/>
              <w:right w:w="75" w:type="dxa"/>
            </w:tcMar>
            <w:vAlign w:val="center"/>
          </w:tcPr>
          <w:p w14:paraId="36F92634"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39374F9" w14:textId="77777777" w:rsidTr="2951D13C">
        <w:trPr>
          <w:cantSplit/>
          <w:jc w:val="center"/>
        </w:trPr>
        <w:tc>
          <w:tcPr>
            <w:tcW w:w="1055" w:type="pct"/>
            <w:vMerge/>
            <w:vAlign w:val="center"/>
          </w:tcPr>
          <w:p w14:paraId="752EF2CE"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tcMar>
              <w:top w:w="75" w:type="dxa"/>
              <w:left w:w="75" w:type="dxa"/>
              <w:bottom w:w="75" w:type="dxa"/>
              <w:right w:w="75" w:type="dxa"/>
            </w:tcMar>
            <w:vAlign w:val="center"/>
          </w:tcPr>
          <w:p w14:paraId="2525AD3E"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173E64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tcMar>
              <w:top w:w="75" w:type="dxa"/>
              <w:left w:w="75" w:type="dxa"/>
              <w:bottom w:w="75" w:type="dxa"/>
              <w:right w:w="75" w:type="dxa"/>
            </w:tcMar>
            <w:vAlign w:val="center"/>
          </w:tcPr>
          <w:p w14:paraId="4656524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tcMar>
              <w:top w:w="75" w:type="dxa"/>
              <w:left w:w="75" w:type="dxa"/>
              <w:bottom w:w="75" w:type="dxa"/>
              <w:right w:w="75" w:type="dxa"/>
            </w:tcMar>
            <w:vAlign w:val="center"/>
          </w:tcPr>
          <w:p w14:paraId="789FBD91"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tcMar>
              <w:top w:w="75" w:type="dxa"/>
              <w:left w:w="75" w:type="dxa"/>
              <w:bottom w:w="75" w:type="dxa"/>
              <w:right w:w="75" w:type="dxa"/>
            </w:tcMar>
            <w:vAlign w:val="center"/>
          </w:tcPr>
          <w:p w14:paraId="233857F7"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7F294708" w14:textId="77777777" w:rsidTr="2951D13C">
        <w:trPr>
          <w:cantSplit/>
          <w:jc w:val="center"/>
        </w:trPr>
        <w:tc>
          <w:tcPr>
            <w:tcW w:w="1055" w:type="pct"/>
            <w:vMerge/>
            <w:vAlign w:val="center"/>
          </w:tcPr>
          <w:p w14:paraId="0AFB50EC"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65C26C1" w14:textId="77777777" w:rsidR="00461F88" w:rsidRPr="00081BC8" w:rsidRDefault="00461F88" w:rsidP="00461F88">
            <w:pPr>
              <w:rPr>
                <w:rFonts w:ascii="Calibri" w:hAnsi="Calibri" w:cs="Calibri"/>
                <w:b/>
                <w:color w:val="3B3838" w:themeColor="background2" w:themeShade="40"/>
              </w:rPr>
            </w:pPr>
          </w:p>
        </w:tc>
        <w:tc>
          <w:tcPr>
            <w:tcW w:w="1485" w:type="pct"/>
            <w:tcMar>
              <w:top w:w="75" w:type="dxa"/>
              <w:left w:w="75" w:type="dxa"/>
              <w:bottom w:w="75" w:type="dxa"/>
              <w:right w:w="75" w:type="dxa"/>
            </w:tcMar>
            <w:vAlign w:val="center"/>
          </w:tcPr>
          <w:p w14:paraId="78479CB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6E541A2E"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tcMar>
              <w:top w:w="75" w:type="dxa"/>
              <w:left w:w="75" w:type="dxa"/>
              <w:bottom w:w="75" w:type="dxa"/>
              <w:right w:w="75" w:type="dxa"/>
            </w:tcMar>
            <w:vAlign w:val="center"/>
          </w:tcPr>
          <w:p w14:paraId="2B7D40BC"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4DA13389" w14:textId="77777777" w:rsidTr="2951D13C">
        <w:trPr>
          <w:cantSplit/>
          <w:jc w:val="center"/>
        </w:trPr>
        <w:tc>
          <w:tcPr>
            <w:tcW w:w="1055" w:type="pct"/>
            <w:vMerge/>
            <w:vAlign w:val="center"/>
          </w:tcPr>
          <w:p w14:paraId="6D96FCD5"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tcMar>
              <w:top w:w="75" w:type="dxa"/>
              <w:left w:w="75" w:type="dxa"/>
              <w:bottom w:w="75" w:type="dxa"/>
              <w:right w:w="75" w:type="dxa"/>
            </w:tcMar>
            <w:vAlign w:val="center"/>
          </w:tcPr>
          <w:p w14:paraId="546E6C31"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2B397489"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w:t>
            </w:r>
            <w:r w:rsidRPr="1DE770DF">
              <w:rPr>
                <w:rFonts w:asciiTheme="minorHAnsi" w:eastAsiaTheme="minorEastAsia" w:hAnsiTheme="minorHAnsi" w:cstheme="minorBidi"/>
                <w:color w:val="3B3838" w:themeColor="background2" w:themeShade="40"/>
              </w:rPr>
              <w:lastRenderedPageBreak/>
              <w:t>del Proyecto APT de acuerdo a estándares definidos por la disciplina.</w:t>
            </w:r>
          </w:p>
        </w:tc>
        <w:tc>
          <w:tcPr>
            <w:tcW w:w="3859" w:type="dxa"/>
            <w:tcMar>
              <w:top w:w="75" w:type="dxa"/>
              <w:left w:w="75" w:type="dxa"/>
              <w:bottom w:w="75" w:type="dxa"/>
              <w:right w:w="75" w:type="dxa"/>
            </w:tcMar>
            <w:vAlign w:val="center"/>
          </w:tcPr>
          <w:p w14:paraId="5638725A"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lastRenderedPageBreak/>
              <w:t>11. Cumple con los indicadores de calidad requeridos en la presentación del diseño del Proyecto APT de acuerdo a estándares definidos por la disciplina.</w:t>
            </w:r>
          </w:p>
        </w:tc>
        <w:tc>
          <w:tcPr>
            <w:tcW w:w="1427" w:type="dxa"/>
            <w:vMerge w:val="restart"/>
            <w:tcMar>
              <w:top w:w="75" w:type="dxa"/>
              <w:left w:w="75" w:type="dxa"/>
              <w:bottom w:w="75" w:type="dxa"/>
              <w:right w:w="75" w:type="dxa"/>
            </w:tcMar>
            <w:vAlign w:val="center"/>
          </w:tcPr>
          <w:p w14:paraId="4E87C494"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tcMar>
              <w:top w:w="75" w:type="dxa"/>
              <w:left w:w="75" w:type="dxa"/>
              <w:bottom w:w="75" w:type="dxa"/>
              <w:right w:w="75" w:type="dxa"/>
            </w:tcMar>
            <w:vAlign w:val="center"/>
          </w:tcPr>
          <w:p w14:paraId="498D5275"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0617EBAC" w14:textId="77777777" w:rsidTr="2951D13C">
        <w:trPr>
          <w:cantSplit/>
          <w:jc w:val="center"/>
        </w:trPr>
        <w:tc>
          <w:tcPr>
            <w:tcW w:w="2743" w:type="dxa"/>
            <w:vMerge/>
            <w:vAlign w:val="center"/>
          </w:tcPr>
          <w:p w14:paraId="3C42F13A" w14:textId="77777777" w:rsidR="00C6609C" w:rsidRDefault="00C6609C"/>
        </w:tc>
        <w:tc>
          <w:tcPr>
            <w:tcW w:w="3538" w:type="dxa"/>
            <w:vMerge/>
            <w:vAlign w:val="center"/>
          </w:tcPr>
          <w:p w14:paraId="6F2D0B78" w14:textId="77777777" w:rsidR="00C6609C" w:rsidRDefault="00C6609C"/>
        </w:tc>
        <w:tc>
          <w:tcPr>
            <w:tcW w:w="3859" w:type="dxa"/>
            <w:tcMar>
              <w:top w:w="75" w:type="dxa"/>
              <w:left w:w="75" w:type="dxa"/>
              <w:bottom w:w="75" w:type="dxa"/>
              <w:right w:w="75" w:type="dxa"/>
            </w:tcMar>
            <w:vAlign w:val="center"/>
          </w:tcPr>
          <w:p w14:paraId="2E1DECC9"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4D11ADF7" w14:textId="77777777" w:rsidR="00C6609C" w:rsidRDefault="00C6609C"/>
        </w:tc>
        <w:tc>
          <w:tcPr>
            <w:tcW w:w="1427" w:type="dxa"/>
            <w:tcMar>
              <w:top w:w="75" w:type="dxa"/>
              <w:left w:w="75" w:type="dxa"/>
              <w:bottom w:w="75" w:type="dxa"/>
              <w:right w:w="75" w:type="dxa"/>
            </w:tcMar>
            <w:vAlign w:val="center"/>
          </w:tcPr>
          <w:p w14:paraId="3A4BB97E"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205763AC" w14:textId="77777777" w:rsidTr="2951D13C">
        <w:trPr>
          <w:cantSplit/>
          <w:jc w:val="center"/>
        </w:trPr>
        <w:tc>
          <w:tcPr>
            <w:tcW w:w="3901" w:type="pct"/>
            <w:gridSpan w:val="3"/>
            <w:shd w:val="clear" w:color="auto" w:fill="262626" w:themeFill="text1" w:themeFillTint="D9"/>
            <w:tcMar>
              <w:top w:w="75" w:type="dxa"/>
              <w:left w:w="75" w:type="dxa"/>
              <w:bottom w:w="75" w:type="dxa"/>
              <w:right w:w="75" w:type="dxa"/>
            </w:tcMar>
            <w:vAlign w:val="center"/>
          </w:tcPr>
          <w:p w14:paraId="5EB8D13E"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tcMar>
              <w:top w:w="75" w:type="dxa"/>
              <w:left w:w="75" w:type="dxa"/>
              <w:bottom w:w="75" w:type="dxa"/>
              <w:right w:w="75" w:type="dxa"/>
            </w:tcMar>
            <w:vAlign w:val="center"/>
          </w:tcPr>
          <w:p w14:paraId="7340145B"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Mar>
              <w:top w:w="75" w:type="dxa"/>
              <w:left w:w="75" w:type="dxa"/>
              <w:bottom w:w="75" w:type="dxa"/>
              <w:right w:w="75" w:type="dxa"/>
            </w:tcMar>
            <w:vAlign w:val="center"/>
          </w:tcPr>
          <w:p w14:paraId="7C59E948"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53978258" w14:textId="77777777" w:rsidR="00D67082" w:rsidRPr="0084725F" w:rsidRDefault="00D67082" w:rsidP="4B3F64AE">
      <w:pPr>
        <w:pStyle w:val="Prrafodelista"/>
        <w:keepNext/>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Instrucciones para el/la estudiante</w:t>
      </w:r>
    </w:p>
    <w:tbl>
      <w:tblPr>
        <w:tblOverlap w:val="neve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2974"/>
      </w:tblGrid>
      <w:tr w:rsidR="00155960" w:rsidRPr="003E0A36" w14:paraId="2B2CF9D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Mar>
              <w:top w:w="75" w:type="dxa"/>
              <w:left w:w="75" w:type="dxa"/>
              <w:bottom w:w="75" w:type="dxa"/>
              <w:right w:w="75" w:type="dxa"/>
            </w:tcMar>
            <w:vAlign w:val="center"/>
          </w:tcPr>
          <w:p w14:paraId="76704108"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Cs w:val="22"/>
                <w:lang w:val="es-CL" w:eastAsia="es-CL"/>
              </w:rPr>
              <w:t>Es</w:t>
            </w:r>
            <w:r w:rsidRPr="4B3F64AE">
              <w:rPr>
                <w:rFonts w:asciiTheme="minorHAnsi" w:eastAsiaTheme="minorEastAsia" w:hAnsiTheme="minorHAnsi" w:cstheme="minorBidi"/>
                <w:szCs w:val="22"/>
                <w:lang w:val="es-CL" w:eastAsia="es-CL"/>
              </w:rPr>
              <w:t xml:space="preserve">ta es una evaluación que corresponde a una </w:t>
            </w:r>
            <w:r w:rsidRPr="4B3F64AE">
              <w:rPr>
                <w:rFonts w:asciiTheme="minorHAnsi" w:eastAsiaTheme="minorEastAsia" w:hAnsiTheme="minorHAnsi" w:cstheme="minorBidi"/>
                <w:szCs w:val="22"/>
              </w:rPr>
              <w:t>autoevaluación</w:t>
            </w:r>
            <w:r w:rsidRPr="4B3F64AE">
              <w:rPr>
                <w:rFonts w:asciiTheme="minorHAnsi" w:eastAsiaTheme="minorEastAsia" w:hAnsiTheme="minorHAnsi" w:cstheme="minorBidi"/>
                <w:i/>
                <w:iCs/>
                <w:szCs w:val="22"/>
              </w:rPr>
              <w:t xml:space="preserve"> </w:t>
            </w:r>
            <w:r w:rsidRPr="4B3F64AE">
              <w:rPr>
                <w:rFonts w:asciiTheme="minorHAnsi" w:eastAsiaTheme="minorEastAsia" w:hAnsiTheme="minorHAnsi" w:cstheme="minorBidi"/>
                <w:szCs w:val="22"/>
                <w:lang w:val="es-CL" w:eastAsia="es-CL"/>
              </w:rPr>
              <w:t xml:space="preserve">y es </w:t>
            </w:r>
            <w:r w:rsidRPr="4B3F64AE">
              <w:rPr>
                <w:rFonts w:asciiTheme="minorHAnsi" w:eastAsiaTheme="minorEastAsia" w:hAnsiTheme="minorHAnsi" w:cstheme="minorBidi"/>
                <w:szCs w:val="22"/>
              </w:rPr>
              <w:t>de carácter formativo, por lo que no tiene</w:t>
            </w:r>
            <w:r w:rsidRPr="4B3F64AE">
              <w:rPr>
                <w:rFonts w:asciiTheme="minorHAnsi" w:eastAsiaTheme="minorEastAsia" w:hAnsiTheme="minorHAnsi" w:cstheme="minorBidi"/>
                <w:i/>
                <w:iCs/>
                <w:szCs w:val="22"/>
              </w:rPr>
              <w:t xml:space="preserve"> </w:t>
            </w:r>
            <w:r w:rsidRPr="4B3F64AE">
              <w:rPr>
                <w:rFonts w:asciiTheme="minorHAnsi" w:eastAsiaTheme="minorEastAsia" w:hAnsiTheme="minorHAnsi" w:cstheme="minorBidi"/>
                <w:szCs w:val="22"/>
              </w:rPr>
              <w:t>ponderación</w:t>
            </w:r>
            <w:r w:rsidRPr="4B3F64AE">
              <w:rPr>
                <w:rFonts w:asciiTheme="minorHAnsi" w:eastAsiaTheme="minorEastAsia" w:hAnsiTheme="minorHAnsi" w:cstheme="minorBidi"/>
                <w:i/>
                <w:iCs/>
                <w:szCs w:val="22"/>
              </w:rPr>
              <w:t xml:space="preserve"> </w:t>
            </w:r>
            <w:r w:rsidRPr="4B3F64AE">
              <w:rPr>
                <w:rFonts w:asciiTheme="minorHAnsi" w:eastAsiaTheme="minorEastAsia" w:hAnsiTheme="minorHAnsi" w:cstheme="minorBidi"/>
                <w:szCs w:val="22"/>
                <w:lang w:val="es-CL" w:eastAsia="es-CL"/>
              </w:rPr>
              <w:t>sobre la nota final de la asignatura.</w:t>
            </w:r>
          </w:p>
          <w:p w14:paraId="4B7BD2A8"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84D4F85"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Cs w:val="22"/>
              </w:rPr>
              <w:t xml:space="preserve">El </w:t>
            </w:r>
            <w:r w:rsidRPr="7FCC6260">
              <w:rPr>
                <w:rFonts w:asciiTheme="minorHAnsi" w:eastAsiaTheme="minorEastAsia" w:hAnsiTheme="minorHAnsi" w:cstheme="minorBidi"/>
                <w:b/>
                <w:bCs/>
                <w:szCs w:val="22"/>
              </w:rPr>
              <w:t>tiempo</w:t>
            </w:r>
            <w:r w:rsidRPr="7FCC6260">
              <w:rPr>
                <w:rFonts w:asciiTheme="minorHAnsi" w:eastAsiaTheme="minorEastAsia" w:hAnsiTheme="minorHAnsi" w:cstheme="minorBidi"/>
                <w:szCs w:val="22"/>
              </w:rPr>
              <w:t xml:space="preserve"> que puedes destinar</w:t>
            </w:r>
            <w:r w:rsidRPr="7FCC6260">
              <w:rPr>
                <w:rFonts w:asciiTheme="minorHAnsi" w:eastAsiaTheme="minorEastAsia" w:hAnsiTheme="minorHAnsi" w:cstheme="minorBidi"/>
                <w:i/>
                <w:iCs/>
                <w:szCs w:val="22"/>
              </w:rPr>
              <w:t xml:space="preserve"> </w:t>
            </w:r>
            <w:r w:rsidRPr="7FCC6260">
              <w:rPr>
                <w:rFonts w:asciiTheme="minorHAnsi" w:eastAsiaTheme="minorEastAsia" w:hAnsiTheme="minorHAnsi" w:cstheme="minorBidi"/>
                <w:szCs w:val="22"/>
              </w:rPr>
              <w:t xml:space="preserve">para desarrollar esta evaluación es de </w:t>
            </w:r>
            <w:r w:rsidR="103EFD63" w:rsidRPr="7FCC6260">
              <w:rPr>
                <w:rFonts w:asciiTheme="minorHAnsi" w:eastAsiaTheme="minorEastAsia" w:hAnsiTheme="minorHAnsi" w:cstheme="minorBidi"/>
                <w:szCs w:val="22"/>
              </w:rPr>
              <w:t>20 minutos</w:t>
            </w:r>
            <w:r w:rsidRPr="7FCC6260">
              <w:rPr>
                <w:rFonts w:asciiTheme="minorHAnsi" w:eastAsiaTheme="minorEastAsia" w:hAnsiTheme="minorHAnsi" w:cstheme="minorBidi"/>
                <w:b/>
                <w:bCs/>
                <w:szCs w:val="22"/>
              </w:rPr>
              <w:t xml:space="preserve"> </w:t>
            </w:r>
            <w:r w:rsidRPr="7FCC6260">
              <w:rPr>
                <w:rFonts w:asciiTheme="minorHAnsi" w:eastAsiaTheme="minorEastAsia" w:hAnsiTheme="minorHAnsi" w:cstheme="minorBidi"/>
                <w:szCs w:val="22"/>
              </w:rPr>
              <w:t>y se realiza de manera</w:t>
            </w:r>
            <w:r w:rsidRPr="7FCC6260">
              <w:rPr>
                <w:rFonts w:asciiTheme="minorHAnsi" w:eastAsiaTheme="minorEastAsia" w:hAnsiTheme="minorHAnsi" w:cstheme="minorBidi"/>
                <w:b/>
                <w:bCs/>
                <w:szCs w:val="22"/>
              </w:rPr>
              <w:t xml:space="preserve"> individual</w:t>
            </w:r>
            <w:r w:rsidRPr="7FCC6260">
              <w:rPr>
                <w:rFonts w:asciiTheme="minorHAnsi" w:eastAsiaTheme="minorEastAsia" w:hAnsiTheme="minorHAnsi" w:cstheme="minorBidi"/>
                <w:szCs w:val="22"/>
              </w:rPr>
              <w:t xml:space="preserve"> en </w:t>
            </w:r>
            <w:r w:rsidR="2DCF29D2" w:rsidRPr="7FCC6260">
              <w:rPr>
                <w:rFonts w:asciiTheme="minorHAnsi" w:eastAsiaTheme="minorEastAsia" w:hAnsiTheme="minorHAnsi" w:cstheme="minorBidi"/>
                <w:szCs w:val="22"/>
              </w:rPr>
              <w:t xml:space="preserve">el taller </w:t>
            </w:r>
            <w:r w:rsidR="18BF6345" w:rsidRPr="7FCC6260">
              <w:rPr>
                <w:rFonts w:asciiTheme="minorHAnsi" w:eastAsiaTheme="minorEastAsia" w:hAnsiTheme="minorHAnsi" w:cstheme="minorBidi"/>
                <w:szCs w:val="22"/>
              </w:rPr>
              <w:t xml:space="preserve">de proyectos </w:t>
            </w:r>
            <w:r w:rsidR="135AB353" w:rsidRPr="7FCC6260">
              <w:rPr>
                <w:rFonts w:asciiTheme="minorHAnsi" w:eastAsiaTheme="minorEastAsia" w:hAnsiTheme="minorHAnsi" w:cstheme="minorBidi"/>
                <w:szCs w:val="22"/>
              </w:rPr>
              <w:t>durante la semana 3.</w:t>
            </w:r>
          </w:p>
          <w:p w14:paraId="78F08F02"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FAB3CEF"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Cs w:val="22"/>
              </w:rPr>
              <w:t xml:space="preserve">El objetivo de aplicar este instrumento de autoevaluación es: </w:t>
            </w:r>
          </w:p>
          <w:p w14:paraId="274D6462"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Cs w:val="22"/>
              </w:rPr>
              <w:t>Tener un referente que oriente el proceso de definición de tu Proyecto APT.</w:t>
            </w:r>
          </w:p>
          <w:p w14:paraId="5F10C8FC"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Cs w:val="22"/>
              </w:rPr>
              <w:t>Reflexionar sobre tu Proyecto APT, para identificar fortalezas y aspectos por mejorar.</w:t>
            </w:r>
          </w:p>
          <w:p w14:paraId="21FB4D08"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Cs w:val="22"/>
              </w:rPr>
              <w:t xml:space="preserve">Generar información que permita retroalimentar tu proyecto y ajustarlo antes de la evaluación sumativa. </w:t>
            </w:r>
          </w:p>
          <w:p w14:paraId="40C6EB72"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434F74"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Cs w:val="22"/>
              </w:rPr>
              <w:t>Deberán redactar los siguientes apartados según este formato:</w:t>
            </w:r>
            <w:r w:rsidRPr="2951D13C">
              <w:rPr>
                <w:rStyle w:val="eop"/>
                <w:rFonts w:ascii="Calibri" w:eastAsia="Calibri" w:hAnsi="Calibri" w:cs="Calibri"/>
                <w:color w:val="000000" w:themeColor="text1"/>
                <w:szCs w:val="22"/>
              </w:rPr>
              <w:t> </w:t>
            </w:r>
          </w:p>
          <w:p w14:paraId="734BE337"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Cs w:val="22"/>
                <w:lang w:val="es-CL"/>
              </w:rPr>
              <w:t>Abstract (inglés y español) </w:t>
            </w:r>
          </w:p>
          <w:p w14:paraId="41589929"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Cs w:val="22"/>
                <w:lang w:val="es-CL"/>
              </w:rPr>
              <w:t>Conclusiones individuales solo en inglés. </w:t>
            </w:r>
          </w:p>
          <w:p w14:paraId="7EF88E2F"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Cs w:val="22"/>
                <w:lang w:val="es-CL"/>
              </w:rPr>
              <w:t>Reflexión solo en inglés. </w:t>
            </w:r>
          </w:p>
          <w:p w14:paraId="2073AE8B" w14:textId="77777777" w:rsidR="2951D13C" w:rsidRDefault="2951D13C" w:rsidP="2951D13C">
            <w:pPr>
              <w:jc w:val="both"/>
              <w:rPr>
                <w:rStyle w:val="normaltextrun"/>
                <w:rFonts w:ascii="Calibri" w:eastAsia="Calibri" w:hAnsi="Calibri" w:cs="Calibri"/>
                <w:b/>
                <w:bCs/>
                <w:color w:val="000000" w:themeColor="text1"/>
                <w:sz w:val="22"/>
                <w:szCs w:val="22"/>
              </w:rPr>
            </w:pPr>
          </w:p>
          <w:p w14:paraId="10FBBB94"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Cs w:val="22"/>
              </w:rPr>
              <w:t>Tu informe debe contener:  </w:t>
            </w:r>
          </w:p>
          <w:p w14:paraId="2457CF4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Descripción de proyecto APT </w:t>
            </w:r>
          </w:p>
          <w:p w14:paraId="57B74DE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Relación del proyecto APT con las competencias del perfil de egreso. </w:t>
            </w:r>
          </w:p>
          <w:p w14:paraId="2E3372F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Relación del proyecto con tus intereses profesionales. </w:t>
            </w:r>
          </w:p>
          <w:p w14:paraId="06CEAA2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Argumento del por qué el proyecto es factible a realizarse dentro de la asignatura. </w:t>
            </w:r>
          </w:p>
          <w:p w14:paraId="4163538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Objetivos claros y coherentes. </w:t>
            </w:r>
          </w:p>
          <w:p w14:paraId="1A87E09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Propuesta metodológica de trabajo que permita alcanzar los objetivos. </w:t>
            </w:r>
          </w:p>
          <w:p w14:paraId="69C0FC4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Plan de trabajo para el proyecto APT. </w:t>
            </w:r>
          </w:p>
          <w:p w14:paraId="2B9B9C7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lastRenderedPageBreak/>
              <w:t>Propuesta de evidencias que darán cuenta del logro de las actividades. </w:t>
            </w:r>
          </w:p>
          <w:p w14:paraId="0BCF600C"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Cs w:val="22"/>
              </w:rPr>
              <w:t> </w:t>
            </w:r>
          </w:p>
          <w:p w14:paraId="2DA470C5"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Cs w:val="22"/>
              </w:rPr>
              <w:t>Aspectos formales: </w:t>
            </w:r>
          </w:p>
          <w:p w14:paraId="18870930"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Formato informe escuela  </w:t>
            </w:r>
          </w:p>
          <w:p w14:paraId="0F784531"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Respeta reglas de redacción, ortografía y normas de citas y referencias. </w:t>
            </w:r>
          </w:p>
          <w:p w14:paraId="1403189C"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Cs w:val="22"/>
              </w:rPr>
              <w:t> </w:t>
            </w:r>
          </w:p>
          <w:p w14:paraId="55D3C7CD"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Cs w:val="22"/>
              </w:rPr>
              <w:t>Indicadores de calidad: </w:t>
            </w:r>
          </w:p>
          <w:p w14:paraId="38A4E6FA"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Cs w:val="22"/>
                <w:lang w:val="es-ES"/>
              </w:rPr>
              <w:t>El informe cumple con los indicadores de la presentación del proyecto, según los estándares de la disciplina. </w:t>
            </w:r>
          </w:p>
          <w:p w14:paraId="293DE70E"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46D5BC9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Cs w:val="22"/>
              </w:rPr>
              <w:t>A continuación</w:t>
            </w:r>
            <w:r w:rsidRPr="4B3F64AE">
              <w:rPr>
                <w:rFonts w:asciiTheme="minorHAnsi" w:eastAsiaTheme="minorEastAsia" w:hAnsiTheme="minorHAnsi" w:cstheme="minorBidi"/>
                <w:szCs w:val="22"/>
              </w:rPr>
              <w:t>, encontrarás la pauta (rúbrica) que debes utilizar para efectuar la autoevaluación. Esta te orientará sobre los elementos a considerar en esta experiencia de aprendizaje en la que realizas la “Definición Proyecto APT”.</w:t>
            </w:r>
          </w:p>
          <w:p w14:paraId="10B0785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D04B39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Cs w:val="22"/>
              </w:rPr>
              <w:t xml:space="preserve">Revisa con tu docente todos los </w:t>
            </w:r>
            <w:r w:rsidRPr="4B3F64AE">
              <w:rPr>
                <w:rFonts w:asciiTheme="minorHAnsi" w:eastAsiaTheme="minorEastAsia" w:hAnsiTheme="minorHAnsi" w:cstheme="minorBidi"/>
                <w:b/>
                <w:bCs/>
                <w:szCs w:val="22"/>
              </w:rPr>
              <w:t xml:space="preserve">indicadores </w:t>
            </w:r>
            <w:r w:rsidRPr="4B3F64AE">
              <w:rPr>
                <w:rFonts w:asciiTheme="minorHAnsi" w:eastAsiaTheme="minorEastAsia" w:hAnsiTheme="minorHAnsi" w:cstheme="minorBidi"/>
                <w:szCs w:val="22"/>
              </w:rPr>
              <w:t xml:space="preserve">que serán incluidos en la evaluación de esta experiencia (fase1). Pide </w:t>
            </w:r>
            <w:r w:rsidRPr="4B3F64AE">
              <w:rPr>
                <w:rFonts w:asciiTheme="minorHAnsi" w:eastAsiaTheme="minorEastAsia" w:hAnsiTheme="minorHAnsi" w:cstheme="minorBidi"/>
                <w:b/>
                <w:bCs/>
                <w:szCs w:val="22"/>
              </w:rPr>
              <w:t xml:space="preserve">retroalimentación </w:t>
            </w:r>
            <w:r w:rsidRPr="4B3F64AE">
              <w:rPr>
                <w:rFonts w:asciiTheme="minorHAnsi" w:eastAsiaTheme="minorEastAsia" w:hAnsiTheme="minorHAnsi" w:cstheme="minorBidi"/>
                <w:szCs w:val="22"/>
              </w:rPr>
              <w:t>para mejorar tu proyecto.</w:t>
            </w:r>
          </w:p>
          <w:p w14:paraId="186B4F00"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7C278F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Cs w:val="22"/>
              </w:rPr>
              <w:t xml:space="preserve">Descarga la pauta (en AVA) para que puedas </w:t>
            </w:r>
            <w:r w:rsidRPr="4B3F64AE">
              <w:rPr>
                <w:rFonts w:asciiTheme="minorHAnsi" w:eastAsiaTheme="minorEastAsia" w:hAnsiTheme="minorHAnsi" w:cstheme="minorBidi"/>
                <w:b/>
                <w:bCs/>
                <w:szCs w:val="22"/>
              </w:rPr>
              <w:t xml:space="preserve">autoevaluar </w:t>
            </w:r>
            <w:r w:rsidRPr="4B3F64AE">
              <w:rPr>
                <w:rFonts w:asciiTheme="minorHAnsi" w:eastAsiaTheme="minorEastAsia" w:hAnsiTheme="minorHAnsi" w:cstheme="minorBidi"/>
                <w:szCs w:val="22"/>
              </w:rPr>
              <w:t xml:space="preserve">la definición de tu </w:t>
            </w:r>
            <w:r w:rsidRPr="4B3F64AE">
              <w:rPr>
                <w:rFonts w:asciiTheme="minorHAnsi" w:eastAsiaTheme="minorEastAsia" w:hAnsiTheme="minorHAnsi" w:cstheme="minorBidi"/>
                <w:b/>
                <w:bCs/>
                <w:szCs w:val="22"/>
              </w:rPr>
              <w:t xml:space="preserve">Proyecto APT. </w:t>
            </w:r>
            <w:r w:rsidRPr="4B3F64AE">
              <w:rPr>
                <w:rFonts w:asciiTheme="minorHAnsi" w:eastAsiaTheme="minorEastAsia" w:hAnsiTheme="minorHAnsi" w:cstheme="minorBidi"/>
                <w:szCs w:val="22"/>
              </w:rPr>
              <w:t xml:space="preserve">Lee cada indicador y el descriptor correspondiente en cada nivel de desempeño. Compara esa descripción con tu proyecto y determina a qué nivel corresponde tu trabajo. </w:t>
            </w:r>
          </w:p>
          <w:p w14:paraId="2AA8280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Cs w:val="22"/>
              </w:rPr>
              <w:t>Identifica aquellos aspectos que lograste y aquellos que aún puedes mejorar. Con esta información realiza los ajustes requeridos para alcanzar el nivel Completamente logrado.</w:t>
            </w:r>
          </w:p>
          <w:p w14:paraId="10153FA9"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1A37EE12"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Cs w:val="22"/>
              </w:rPr>
              <w:t xml:space="preserve">Para evaluar el logro del </w:t>
            </w:r>
            <w:r w:rsidR="494DB9AA" w:rsidRPr="3B38DFA7">
              <w:rPr>
                <w:rFonts w:asciiTheme="minorHAnsi" w:eastAsiaTheme="minorEastAsia" w:hAnsiTheme="minorHAnsi" w:cstheme="minorBidi"/>
                <w:szCs w:val="22"/>
              </w:rPr>
              <w:t>indicador final</w:t>
            </w:r>
            <w:r w:rsidRPr="3B38DFA7">
              <w:rPr>
                <w:rFonts w:asciiTheme="minorHAnsi" w:eastAsiaTheme="minorEastAsia" w:hAnsiTheme="minorHAnsi" w:cstheme="minorBidi"/>
                <w:szCs w:val="22"/>
              </w:rPr>
              <w:t xml:space="preserve">, “Cumple con los indicadores de calidad requeridos en </w:t>
            </w:r>
            <w:r w:rsidR="05349EA7" w:rsidRPr="3B38DFA7">
              <w:rPr>
                <w:rFonts w:asciiTheme="minorHAnsi" w:eastAsiaTheme="minorEastAsia" w:hAnsiTheme="minorHAnsi" w:cstheme="minorBidi"/>
                <w:szCs w:val="22"/>
              </w:rPr>
              <w:t>la presentación del</w:t>
            </w:r>
            <w:r w:rsidRPr="3B38DFA7">
              <w:rPr>
                <w:rFonts w:asciiTheme="minorHAnsi" w:eastAsiaTheme="minorEastAsia" w:hAnsiTheme="minorHAnsi" w:cstheme="minorBidi"/>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Cs w:val="22"/>
              </w:rPr>
              <w:t>estás</w:t>
            </w:r>
            <w:r w:rsidRPr="3B38DFA7">
              <w:rPr>
                <w:rFonts w:asciiTheme="minorHAnsi" w:eastAsiaTheme="minorEastAsia" w:hAnsiTheme="minorHAnsi" w:cstheme="minorBidi"/>
                <w:szCs w:val="22"/>
              </w:rPr>
              <w:t xml:space="preserve"> desarrollando en el Proyecto presentado y determinar si </w:t>
            </w:r>
            <w:r w:rsidR="494DB9AA" w:rsidRPr="3B38DFA7">
              <w:rPr>
                <w:rFonts w:asciiTheme="minorHAnsi" w:eastAsiaTheme="minorEastAsia" w:hAnsiTheme="minorHAnsi" w:cstheme="minorBidi"/>
                <w:szCs w:val="22"/>
              </w:rPr>
              <w:t>estos están o no presentes en tu</w:t>
            </w:r>
            <w:r w:rsidRPr="3B38DFA7">
              <w:rPr>
                <w:rFonts w:asciiTheme="minorHAnsi" w:eastAsiaTheme="minorEastAsia" w:hAnsiTheme="minorHAnsi" w:cstheme="minorBidi"/>
                <w:szCs w:val="22"/>
              </w:rPr>
              <w:t xml:space="preserve"> propuesta.</w:t>
            </w:r>
          </w:p>
          <w:p w14:paraId="6EB4DA70"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77799062" w14:textId="77777777" w:rsidR="00C6609C" w:rsidRDefault="00C6609C">
      <w:pPr>
        <w:spacing w:after="60" w:line="20" w:lineRule="exact"/>
      </w:pP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95"/>
        <w:gridCol w:w="6495"/>
      </w:tblGrid>
      <w:tr w:rsidR="4B3F64AE" w14:paraId="4DFF67E0" w14:textId="77777777" w:rsidTr="2951D13C">
        <w:trPr>
          <w:cantSplit/>
          <w:tblHeader/>
          <w:jc w:val="center"/>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top w:w="75" w:type="dxa"/>
              <w:left w:w="75" w:type="dxa"/>
              <w:bottom w:w="75" w:type="dxa"/>
              <w:right w:w="75" w:type="dxa"/>
            </w:tcMar>
            <w:vAlign w:val="center"/>
          </w:tcPr>
          <w:p w14:paraId="0DA4F34B" w14:textId="77777777" w:rsidR="4B3F64AE" w:rsidRDefault="4B3F64AE" w:rsidP="4B3F64AE">
            <w:pPr>
              <w:pStyle w:val="Piedepgina"/>
              <w:pageBreakBefore/>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top w:w="75" w:type="dxa"/>
              <w:left w:w="75" w:type="dxa"/>
              <w:bottom w:w="75" w:type="dxa"/>
              <w:right w:w="75" w:type="dxa"/>
            </w:tcMar>
            <w:vAlign w:val="center"/>
          </w:tcPr>
          <w:p w14:paraId="0C16491C"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1C466958" w14:textId="77777777" w:rsidTr="2951D13C">
        <w:trPr>
          <w:cantSplit/>
          <w:jc w:val="center"/>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5A40D8C3"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04C8894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36A98CBE" w14:textId="77777777" w:rsidTr="2951D13C">
        <w:trPr>
          <w:cantSplit/>
          <w:jc w:val="center"/>
        </w:trPr>
        <w:tc>
          <w:tcPr>
            <w:tcW w:w="6495" w:type="dxa"/>
            <w:vMerge/>
            <w:vAlign w:val="center"/>
          </w:tcPr>
          <w:p w14:paraId="5444099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512FED2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44056A24" w14:textId="77777777" w:rsidTr="2951D13C">
        <w:trPr>
          <w:cantSplit/>
          <w:jc w:val="center"/>
        </w:trPr>
        <w:tc>
          <w:tcPr>
            <w:tcW w:w="6495" w:type="dxa"/>
            <w:vMerge/>
            <w:vAlign w:val="center"/>
          </w:tcPr>
          <w:p w14:paraId="218928DF"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25F1B04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7F07BB15" w14:textId="77777777" w:rsidTr="2951D13C">
        <w:trPr>
          <w:cantSplit/>
          <w:jc w:val="center"/>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1EC5BDB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230B2E9B"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35ABC575" w14:textId="77777777" w:rsidTr="2951D13C">
        <w:trPr>
          <w:cantSplit/>
          <w:jc w:val="center"/>
        </w:trPr>
        <w:tc>
          <w:tcPr>
            <w:tcW w:w="6495" w:type="dxa"/>
            <w:vMerge/>
            <w:vAlign w:val="center"/>
          </w:tcPr>
          <w:p w14:paraId="66A11F7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4E412EC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18E89E48" w14:textId="77777777" w:rsidTr="2951D13C">
        <w:trPr>
          <w:cantSplit/>
          <w:jc w:val="center"/>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19C2F27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66DBCA3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3A90BA99" w14:textId="77777777" w:rsidTr="2951D13C">
        <w:trPr>
          <w:cantSplit/>
          <w:jc w:val="center"/>
        </w:trPr>
        <w:tc>
          <w:tcPr>
            <w:tcW w:w="6495" w:type="dxa"/>
            <w:vMerge/>
            <w:vAlign w:val="center"/>
          </w:tcPr>
          <w:p w14:paraId="2F0CF9E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1FDB491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C354932" w14:textId="77777777" w:rsidTr="2951D13C">
        <w:trPr>
          <w:cantSplit/>
          <w:jc w:val="center"/>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5D5349FC"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5F4A308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6A4F3743" w14:textId="77777777" w:rsidTr="2951D13C">
        <w:trPr>
          <w:cantSplit/>
          <w:jc w:val="center"/>
        </w:trPr>
        <w:tc>
          <w:tcPr>
            <w:tcW w:w="6495" w:type="dxa"/>
            <w:vMerge/>
            <w:vAlign w:val="center"/>
          </w:tcPr>
          <w:p w14:paraId="6345D0F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086D75D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02B43726" w14:textId="77777777" w:rsidTr="2951D13C">
        <w:trPr>
          <w:cantSplit/>
          <w:jc w:val="center"/>
        </w:trPr>
        <w:tc>
          <w:tcPr>
            <w:tcW w:w="6495" w:type="dxa"/>
            <w:vMerge/>
            <w:vAlign w:val="center"/>
          </w:tcPr>
          <w:p w14:paraId="7C07E3F9"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75" w:type="dxa"/>
              <w:left w:w="75" w:type="dxa"/>
              <w:bottom w:w="75" w:type="dxa"/>
              <w:right w:w="75" w:type="dxa"/>
            </w:tcMar>
            <w:vAlign w:val="center"/>
          </w:tcPr>
          <w:p w14:paraId="55C1B11B"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6B45437" w14:textId="77777777" w:rsidR="00C04075" w:rsidRPr="009D4502" w:rsidRDefault="00C04075" w:rsidP="4B3F64AE">
      <w:pPr>
        <w:pStyle w:val="Encabezado"/>
        <w:keepNext/>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5F0FB0A6" w14:textId="77777777" w:rsidR="00C04075" w:rsidRPr="00172AF2" w:rsidRDefault="00C04075" w:rsidP="4B3F64AE">
      <w:pPr>
        <w:keepNext/>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tbl>
      <w:tblPr>
        <w:tblOverlap w:val="neve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89"/>
        <w:gridCol w:w="1116"/>
        <w:gridCol w:w="8789"/>
      </w:tblGrid>
      <w:tr w:rsidR="005672B6" w:rsidRPr="003F499E" w14:paraId="3E37D1B7" w14:textId="77777777" w:rsidTr="4B3F64AE">
        <w:trPr>
          <w:cantSplit/>
          <w:tblHeader/>
          <w:jc w:val="center"/>
        </w:trPr>
        <w:tc>
          <w:tcPr>
            <w:tcW w:w="3089" w:type="dxa"/>
            <w:shd w:val="clear" w:color="auto" w:fill="262626" w:themeFill="text1" w:themeFillTint="D9"/>
            <w:tcMar>
              <w:top w:w="75" w:type="dxa"/>
              <w:left w:w="75" w:type="dxa"/>
              <w:bottom w:w="75" w:type="dxa"/>
              <w:right w:w="75" w:type="dxa"/>
            </w:tcMar>
            <w:vAlign w:val="center"/>
            <w:hideMark/>
          </w:tcPr>
          <w:p w14:paraId="77F8CC02"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tcMar>
              <w:top w:w="75" w:type="dxa"/>
              <w:left w:w="75" w:type="dxa"/>
              <w:bottom w:w="75" w:type="dxa"/>
              <w:right w:w="75" w:type="dxa"/>
            </w:tcMar>
            <w:vAlign w:val="center"/>
          </w:tcPr>
          <w:p w14:paraId="1EB764A9"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tcMar>
              <w:top w:w="75" w:type="dxa"/>
              <w:left w:w="75" w:type="dxa"/>
              <w:bottom w:w="75" w:type="dxa"/>
              <w:right w:w="75" w:type="dxa"/>
            </w:tcMar>
            <w:vAlign w:val="center"/>
          </w:tcPr>
          <w:p w14:paraId="7C9D6BA7"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0C6FC4B9" w14:textId="77777777" w:rsidTr="4B3F64AE">
        <w:trPr>
          <w:cantSplit/>
          <w:jc w:val="center"/>
        </w:trPr>
        <w:tc>
          <w:tcPr>
            <w:tcW w:w="3089" w:type="dxa"/>
            <w:tcMar>
              <w:top w:w="75" w:type="dxa"/>
              <w:left w:w="75" w:type="dxa"/>
              <w:bottom w:w="75" w:type="dxa"/>
              <w:right w:w="75" w:type="dxa"/>
            </w:tcMar>
            <w:vAlign w:val="center"/>
            <w:hideMark/>
          </w:tcPr>
          <w:p w14:paraId="7E75309E"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tcMar>
              <w:top w:w="75" w:type="dxa"/>
              <w:left w:w="75" w:type="dxa"/>
              <w:bottom w:w="75" w:type="dxa"/>
              <w:right w:w="75" w:type="dxa"/>
            </w:tcMar>
            <w:vAlign w:val="center"/>
          </w:tcPr>
          <w:p w14:paraId="70D7271D"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tcMar>
              <w:top w:w="75" w:type="dxa"/>
              <w:left w:w="75" w:type="dxa"/>
              <w:bottom w:w="75" w:type="dxa"/>
              <w:right w:w="75" w:type="dxa"/>
            </w:tcMar>
            <w:vAlign w:val="center"/>
          </w:tcPr>
          <w:p w14:paraId="09047E59"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389CBD15" w14:textId="77777777" w:rsidTr="4B3F64AE">
        <w:trPr>
          <w:cantSplit/>
          <w:jc w:val="center"/>
        </w:trPr>
        <w:tc>
          <w:tcPr>
            <w:tcW w:w="3089" w:type="dxa"/>
            <w:tcMar>
              <w:top w:w="75" w:type="dxa"/>
              <w:left w:w="75" w:type="dxa"/>
              <w:bottom w:w="75" w:type="dxa"/>
              <w:right w:w="75" w:type="dxa"/>
            </w:tcMar>
            <w:vAlign w:val="center"/>
          </w:tcPr>
          <w:p w14:paraId="36DA9D03"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tcMar>
              <w:top w:w="75" w:type="dxa"/>
              <w:left w:w="75" w:type="dxa"/>
              <w:bottom w:w="75" w:type="dxa"/>
              <w:right w:w="75" w:type="dxa"/>
            </w:tcMar>
            <w:vAlign w:val="center"/>
          </w:tcPr>
          <w:p w14:paraId="7BC65194"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tcMar>
              <w:top w:w="75" w:type="dxa"/>
              <w:left w:w="75" w:type="dxa"/>
              <w:bottom w:w="75" w:type="dxa"/>
              <w:right w:w="75" w:type="dxa"/>
            </w:tcMar>
            <w:vAlign w:val="center"/>
          </w:tcPr>
          <w:p w14:paraId="0234A4A3"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1066400A" w14:textId="77777777" w:rsidTr="4B3F64AE">
        <w:trPr>
          <w:cantSplit/>
          <w:jc w:val="center"/>
        </w:trPr>
        <w:tc>
          <w:tcPr>
            <w:tcW w:w="3089" w:type="dxa"/>
            <w:tcMar>
              <w:top w:w="75" w:type="dxa"/>
              <w:left w:w="75" w:type="dxa"/>
              <w:bottom w:w="75" w:type="dxa"/>
              <w:right w:w="75" w:type="dxa"/>
            </w:tcMar>
            <w:vAlign w:val="center"/>
          </w:tcPr>
          <w:p w14:paraId="700EAD7D"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tcMar>
              <w:top w:w="75" w:type="dxa"/>
              <w:left w:w="75" w:type="dxa"/>
              <w:bottom w:w="75" w:type="dxa"/>
              <w:right w:w="75" w:type="dxa"/>
            </w:tcMar>
            <w:vAlign w:val="center"/>
          </w:tcPr>
          <w:p w14:paraId="7E22839A"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tcMar>
              <w:top w:w="75" w:type="dxa"/>
              <w:left w:w="75" w:type="dxa"/>
              <w:bottom w:w="75" w:type="dxa"/>
              <w:right w:w="75" w:type="dxa"/>
            </w:tcMar>
            <w:vAlign w:val="center"/>
          </w:tcPr>
          <w:p w14:paraId="0D1F9A11"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BE8FE2" w14:textId="77777777" w:rsidTr="4B3F64AE">
        <w:trPr>
          <w:cantSplit/>
          <w:jc w:val="center"/>
        </w:trPr>
        <w:tc>
          <w:tcPr>
            <w:tcW w:w="3089" w:type="dxa"/>
            <w:tcMar>
              <w:top w:w="75" w:type="dxa"/>
              <w:left w:w="75" w:type="dxa"/>
              <w:bottom w:w="75" w:type="dxa"/>
              <w:right w:w="75" w:type="dxa"/>
            </w:tcMar>
            <w:vAlign w:val="center"/>
          </w:tcPr>
          <w:p w14:paraId="3DB38C82"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tcMar>
              <w:top w:w="75" w:type="dxa"/>
              <w:left w:w="75" w:type="dxa"/>
              <w:bottom w:w="75" w:type="dxa"/>
              <w:right w:w="75" w:type="dxa"/>
            </w:tcMar>
            <w:vAlign w:val="center"/>
          </w:tcPr>
          <w:p w14:paraId="2C223F01"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tcMar>
              <w:top w:w="75" w:type="dxa"/>
              <w:left w:w="75" w:type="dxa"/>
              <w:bottom w:w="75" w:type="dxa"/>
              <w:right w:w="75" w:type="dxa"/>
            </w:tcMar>
            <w:vAlign w:val="center"/>
          </w:tcPr>
          <w:p w14:paraId="38D7D2C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A2BEA6" w14:textId="77777777" w:rsidR="00C6609C" w:rsidRDefault="00C6609C">
      <w:pPr>
        <w:spacing w:after="60" w:line="20" w:lineRule="exact"/>
      </w:pPr>
    </w:p>
    <w:tbl>
      <w:tblPr>
        <w:tblStyle w:val="Tablaconcuadrculaclara"/>
        <w:tblW w:w="12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72"/>
        <w:gridCol w:w="2268"/>
        <w:gridCol w:w="2126"/>
        <w:gridCol w:w="2127"/>
        <w:gridCol w:w="2052"/>
        <w:gridCol w:w="1449"/>
      </w:tblGrid>
      <w:tr w:rsidR="00C337FA" w:rsidRPr="00C337FA" w14:paraId="50C6167F" w14:textId="77777777" w:rsidTr="2951D13C">
        <w:trPr>
          <w:cantSplit/>
          <w:tblHeader/>
          <w:jc w:val="center"/>
        </w:trPr>
        <w:tc>
          <w:tcPr>
            <w:tcW w:w="2972" w:type="dxa"/>
            <w:vMerge w:val="restart"/>
            <w:shd w:val="clear" w:color="auto" w:fill="262626" w:themeFill="text1" w:themeFillTint="D9"/>
            <w:tcMar>
              <w:top w:w="75" w:type="dxa"/>
              <w:left w:w="75" w:type="dxa"/>
              <w:bottom w:w="75" w:type="dxa"/>
              <w:right w:w="75" w:type="dxa"/>
            </w:tcMar>
            <w:vAlign w:val="center"/>
            <w:hideMark/>
          </w:tcPr>
          <w:p w14:paraId="7D78AF35"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tcMar>
              <w:top w:w="75" w:type="dxa"/>
              <w:left w:w="75" w:type="dxa"/>
              <w:bottom w:w="75" w:type="dxa"/>
              <w:right w:w="75" w:type="dxa"/>
            </w:tcMar>
            <w:vAlign w:val="center"/>
            <w:hideMark/>
          </w:tcPr>
          <w:p w14:paraId="19E67A58"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tcMar>
              <w:top w:w="75" w:type="dxa"/>
              <w:left w:w="75" w:type="dxa"/>
              <w:bottom w:w="75" w:type="dxa"/>
              <w:right w:w="75" w:type="dxa"/>
            </w:tcMar>
            <w:vAlign w:val="center"/>
            <w:hideMark/>
          </w:tcPr>
          <w:p w14:paraId="39F03FA3"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2FDBB56E" w14:textId="77777777" w:rsidTr="2951D13C">
        <w:trPr>
          <w:cantSplit/>
          <w:tblHeader/>
          <w:jc w:val="center"/>
        </w:trPr>
        <w:tc>
          <w:tcPr>
            <w:tcW w:w="2972" w:type="dxa"/>
            <w:vMerge/>
            <w:hideMark/>
          </w:tcPr>
          <w:p w14:paraId="5A59EE8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tcMar>
              <w:top w:w="75" w:type="dxa"/>
              <w:left w:w="75" w:type="dxa"/>
              <w:bottom w:w="75" w:type="dxa"/>
              <w:right w:w="75" w:type="dxa"/>
            </w:tcMar>
            <w:vAlign w:val="center"/>
            <w:hideMark/>
          </w:tcPr>
          <w:p w14:paraId="471FF267"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tcMar>
              <w:top w:w="75" w:type="dxa"/>
              <w:left w:w="75" w:type="dxa"/>
              <w:bottom w:w="75" w:type="dxa"/>
              <w:right w:w="75" w:type="dxa"/>
            </w:tcMar>
            <w:vAlign w:val="center"/>
            <w:hideMark/>
          </w:tcPr>
          <w:p w14:paraId="2FA338F4"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tcMar>
              <w:top w:w="75" w:type="dxa"/>
              <w:left w:w="75" w:type="dxa"/>
              <w:bottom w:w="75" w:type="dxa"/>
              <w:right w:w="75" w:type="dxa"/>
            </w:tcMar>
            <w:vAlign w:val="center"/>
            <w:hideMark/>
          </w:tcPr>
          <w:p w14:paraId="23CCB2D2"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7EF4F562"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tcMar>
              <w:top w:w="75" w:type="dxa"/>
              <w:left w:w="75" w:type="dxa"/>
              <w:bottom w:w="75" w:type="dxa"/>
              <w:right w:w="75" w:type="dxa"/>
            </w:tcMar>
            <w:vAlign w:val="center"/>
            <w:hideMark/>
          </w:tcPr>
          <w:p w14:paraId="16769B4D"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5F30A59F"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684EBDFE" w14:textId="77777777" w:rsidR="00053A01" w:rsidRPr="00C337FA" w:rsidRDefault="00053A01" w:rsidP="00053A01">
            <w:pPr>
              <w:rPr>
                <w:rFonts w:ascii="Arial" w:hAnsi="Arial" w:cs="Arial"/>
                <w:b/>
                <w:bCs/>
                <w:lang w:eastAsia="es-CL"/>
              </w:rPr>
            </w:pPr>
          </w:p>
        </w:tc>
      </w:tr>
      <w:tr w:rsidR="001C0F79" w:rsidRPr="00C337FA" w14:paraId="06E49092" w14:textId="77777777" w:rsidTr="2951D13C">
        <w:trPr>
          <w:cantSplit/>
          <w:jc w:val="center"/>
        </w:trPr>
        <w:tc>
          <w:tcPr>
            <w:tcW w:w="2972" w:type="dxa"/>
            <w:tcMar>
              <w:top w:w="75" w:type="dxa"/>
              <w:left w:w="75" w:type="dxa"/>
              <w:bottom w:w="75" w:type="dxa"/>
              <w:right w:w="75" w:type="dxa"/>
            </w:tcMar>
            <w:vAlign w:val="center"/>
            <w:hideMark/>
          </w:tcPr>
          <w:p w14:paraId="1ACC15F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Mar>
              <w:top w:w="75" w:type="dxa"/>
              <w:left w:w="75" w:type="dxa"/>
              <w:bottom w:w="75" w:type="dxa"/>
              <w:right w:w="75" w:type="dxa"/>
            </w:tcMar>
            <w:vAlign w:val="center"/>
          </w:tcPr>
          <w:p w14:paraId="2273E99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Mar>
              <w:top w:w="75" w:type="dxa"/>
              <w:left w:w="75" w:type="dxa"/>
              <w:bottom w:w="75" w:type="dxa"/>
              <w:right w:w="75" w:type="dxa"/>
            </w:tcMar>
            <w:vAlign w:val="center"/>
          </w:tcPr>
          <w:p w14:paraId="53D44008"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tcMar>
              <w:top w:w="75" w:type="dxa"/>
              <w:left w:w="75" w:type="dxa"/>
              <w:bottom w:w="75" w:type="dxa"/>
              <w:right w:w="75" w:type="dxa"/>
            </w:tcMar>
            <w:vAlign w:val="center"/>
            <w:hideMark/>
          </w:tcPr>
          <w:p w14:paraId="10A96360"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tcMar>
              <w:top w:w="75" w:type="dxa"/>
              <w:left w:w="75" w:type="dxa"/>
              <w:bottom w:w="75" w:type="dxa"/>
              <w:right w:w="75" w:type="dxa"/>
            </w:tcMar>
            <w:vAlign w:val="center"/>
            <w:hideMark/>
          </w:tcPr>
          <w:p w14:paraId="4D562600"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tcMar>
              <w:top w:w="75" w:type="dxa"/>
              <w:left w:w="75" w:type="dxa"/>
              <w:bottom w:w="75" w:type="dxa"/>
              <w:right w:w="75" w:type="dxa"/>
            </w:tcMar>
            <w:vAlign w:val="center"/>
            <w:hideMark/>
          </w:tcPr>
          <w:p w14:paraId="7CFCBCD1"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35119FFA" w14:textId="77777777" w:rsidTr="2951D13C">
        <w:trPr>
          <w:cantSplit/>
          <w:jc w:val="center"/>
        </w:trPr>
        <w:tc>
          <w:tcPr>
            <w:tcW w:w="2972" w:type="dxa"/>
            <w:tcMar>
              <w:top w:w="75" w:type="dxa"/>
              <w:left w:w="75" w:type="dxa"/>
              <w:bottom w:w="75" w:type="dxa"/>
              <w:right w:w="75" w:type="dxa"/>
            </w:tcMar>
            <w:vAlign w:val="center"/>
          </w:tcPr>
          <w:p w14:paraId="098AE13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2. Relaciona el Proyecto APT con las competencias del perfil de egreso de su Plan de Estudio.</w:t>
            </w:r>
          </w:p>
        </w:tc>
        <w:tc>
          <w:tcPr>
            <w:tcW w:w="2268" w:type="dxa"/>
            <w:tcMar>
              <w:top w:w="75" w:type="dxa"/>
              <w:left w:w="75" w:type="dxa"/>
              <w:bottom w:w="75" w:type="dxa"/>
              <w:right w:w="75" w:type="dxa"/>
            </w:tcMar>
            <w:vAlign w:val="center"/>
          </w:tcPr>
          <w:p w14:paraId="2FEEF351"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Mar>
              <w:top w:w="75" w:type="dxa"/>
              <w:left w:w="75" w:type="dxa"/>
              <w:bottom w:w="75" w:type="dxa"/>
              <w:right w:w="75" w:type="dxa"/>
            </w:tcMar>
            <w:vAlign w:val="center"/>
          </w:tcPr>
          <w:p w14:paraId="7CF93952"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Mar>
              <w:top w:w="75" w:type="dxa"/>
              <w:left w:w="75" w:type="dxa"/>
              <w:bottom w:w="75" w:type="dxa"/>
              <w:right w:w="75" w:type="dxa"/>
            </w:tcMar>
            <w:vAlign w:val="center"/>
          </w:tcPr>
          <w:p w14:paraId="00190943"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Mar>
              <w:top w:w="75" w:type="dxa"/>
              <w:left w:w="75" w:type="dxa"/>
              <w:bottom w:w="75" w:type="dxa"/>
              <w:right w:w="75" w:type="dxa"/>
            </w:tcMar>
            <w:vAlign w:val="center"/>
          </w:tcPr>
          <w:p w14:paraId="5B84F63A"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tcMar>
              <w:top w:w="75" w:type="dxa"/>
              <w:left w:w="75" w:type="dxa"/>
              <w:bottom w:w="75" w:type="dxa"/>
              <w:right w:w="75" w:type="dxa"/>
            </w:tcMar>
            <w:vAlign w:val="center"/>
          </w:tcPr>
          <w:p w14:paraId="16E6F354"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610F561D" w14:textId="77777777" w:rsidTr="2951D13C">
        <w:trPr>
          <w:cantSplit/>
          <w:jc w:val="center"/>
        </w:trPr>
        <w:tc>
          <w:tcPr>
            <w:tcW w:w="2972" w:type="dxa"/>
            <w:tcMar>
              <w:top w:w="75" w:type="dxa"/>
              <w:left w:w="75" w:type="dxa"/>
              <w:bottom w:w="75" w:type="dxa"/>
              <w:right w:w="75" w:type="dxa"/>
            </w:tcMar>
            <w:vAlign w:val="center"/>
          </w:tcPr>
          <w:p w14:paraId="00331816"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432FA470" w14:textId="77777777" w:rsidR="002B50AB" w:rsidRDefault="002B50AB" w:rsidP="1DE770DF">
            <w:pPr>
              <w:jc w:val="both"/>
              <w:rPr>
                <w:rFonts w:asciiTheme="minorHAnsi" w:eastAsiaTheme="minorEastAsia" w:hAnsiTheme="minorHAnsi" w:cstheme="minorBidi"/>
                <w:color w:val="000000" w:themeColor="text1"/>
                <w:lang w:eastAsia="es-CL"/>
              </w:rPr>
            </w:pPr>
          </w:p>
          <w:p w14:paraId="15C4291E"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Mar>
              <w:top w:w="75" w:type="dxa"/>
              <w:left w:w="75" w:type="dxa"/>
              <w:bottom w:w="75" w:type="dxa"/>
              <w:right w:w="75" w:type="dxa"/>
            </w:tcMar>
            <w:vAlign w:val="center"/>
          </w:tcPr>
          <w:p w14:paraId="216A304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Mar>
              <w:top w:w="75" w:type="dxa"/>
              <w:left w:w="75" w:type="dxa"/>
              <w:bottom w:w="75" w:type="dxa"/>
              <w:right w:w="75" w:type="dxa"/>
            </w:tcMar>
            <w:vAlign w:val="center"/>
          </w:tcPr>
          <w:p w14:paraId="01C9E49D"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Mar>
              <w:top w:w="75" w:type="dxa"/>
              <w:left w:w="75" w:type="dxa"/>
              <w:bottom w:w="75" w:type="dxa"/>
              <w:right w:w="75" w:type="dxa"/>
            </w:tcMar>
            <w:vAlign w:val="center"/>
          </w:tcPr>
          <w:p w14:paraId="39541AF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Mar>
              <w:top w:w="75" w:type="dxa"/>
              <w:left w:w="75" w:type="dxa"/>
              <w:bottom w:w="75" w:type="dxa"/>
              <w:right w:w="75" w:type="dxa"/>
            </w:tcMar>
            <w:vAlign w:val="center"/>
          </w:tcPr>
          <w:p w14:paraId="6A9AB3C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tcMar>
              <w:top w:w="75" w:type="dxa"/>
              <w:left w:w="75" w:type="dxa"/>
              <w:bottom w:w="75" w:type="dxa"/>
              <w:right w:w="75" w:type="dxa"/>
            </w:tcMar>
            <w:vAlign w:val="center"/>
          </w:tcPr>
          <w:p w14:paraId="4BF06995"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F5EE286" w14:textId="77777777" w:rsidTr="2951D13C">
        <w:trPr>
          <w:cantSplit/>
          <w:jc w:val="center"/>
        </w:trPr>
        <w:tc>
          <w:tcPr>
            <w:tcW w:w="2972" w:type="dxa"/>
            <w:tcMar>
              <w:top w:w="75" w:type="dxa"/>
              <w:left w:w="75" w:type="dxa"/>
              <w:bottom w:w="75" w:type="dxa"/>
              <w:right w:w="75" w:type="dxa"/>
            </w:tcMar>
            <w:vAlign w:val="center"/>
          </w:tcPr>
          <w:p w14:paraId="2467805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Mar>
              <w:top w:w="75" w:type="dxa"/>
              <w:left w:w="75" w:type="dxa"/>
              <w:bottom w:w="75" w:type="dxa"/>
              <w:right w:w="75" w:type="dxa"/>
            </w:tcMar>
            <w:vAlign w:val="center"/>
          </w:tcPr>
          <w:p w14:paraId="31B3290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Mar>
              <w:top w:w="75" w:type="dxa"/>
              <w:left w:w="75" w:type="dxa"/>
              <w:bottom w:w="75" w:type="dxa"/>
              <w:right w:w="75" w:type="dxa"/>
            </w:tcMar>
            <w:vAlign w:val="center"/>
          </w:tcPr>
          <w:p w14:paraId="4138C2F6"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Mar>
              <w:top w:w="75" w:type="dxa"/>
              <w:left w:w="75" w:type="dxa"/>
              <w:bottom w:w="75" w:type="dxa"/>
              <w:right w:w="75" w:type="dxa"/>
            </w:tcMar>
            <w:vAlign w:val="center"/>
          </w:tcPr>
          <w:p w14:paraId="399C28AA"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Mar>
              <w:top w:w="75" w:type="dxa"/>
              <w:left w:w="75" w:type="dxa"/>
              <w:bottom w:w="75" w:type="dxa"/>
              <w:right w:w="75" w:type="dxa"/>
            </w:tcMar>
            <w:vAlign w:val="center"/>
          </w:tcPr>
          <w:p w14:paraId="36D0DEAB"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tcMar>
              <w:top w:w="75" w:type="dxa"/>
              <w:left w:w="75" w:type="dxa"/>
              <w:bottom w:w="75" w:type="dxa"/>
              <w:right w:w="75" w:type="dxa"/>
            </w:tcMar>
            <w:vAlign w:val="center"/>
          </w:tcPr>
          <w:p w14:paraId="05FB28F5"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660605BE" w14:textId="77777777" w:rsidTr="2951D13C">
        <w:trPr>
          <w:cantSplit/>
          <w:jc w:val="center"/>
        </w:trPr>
        <w:tc>
          <w:tcPr>
            <w:tcW w:w="2972" w:type="dxa"/>
            <w:tcMar>
              <w:top w:w="75" w:type="dxa"/>
              <w:left w:w="75" w:type="dxa"/>
              <w:bottom w:w="75" w:type="dxa"/>
              <w:right w:w="75" w:type="dxa"/>
            </w:tcMar>
            <w:vAlign w:val="center"/>
          </w:tcPr>
          <w:p w14:paraId="4624E5E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Mar>
              <w:top w:w="75" w:type="dxa"/>
              <w:left w:w="75" w:type="dxa"/>
              <w:bottom w:w="75" w:type="dxa"/>
              <w:right w:w="75" w:type="dxa"/>
            </w:tcMar>
            <w:vAlign w:val="center"/>
          </w:tcPr>
          <w:p w14:paraId="1094A3B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Mar>
              <w:top w:w="75" w:type="dxa"/>
              <w:left w:w="75" w:type="dxa"/>
              <w:bottom w:w="75" w:type="dxa"/>
              <w:right w:w="75" w:type="dxa"/>
            </w:tcMar>
            <w:vAlign w:val="center"/>
          </w:tcPr>
          <w:p w14:paraId="315A54D1"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Mar>
              <w:top w:w="75" w:type="dxa"/>
              <w:left w:w="75" w:type="dxa"/>
              <w:bottom w:w="75" w:type="dxa"/>
              <w:right w:w="75" w:type="dxa"/>
            </w:tcMar>
            <w:vAlign w:val="center"/>
          </w:tcPr>
          <w:p w14:paraId="71749084"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Mar>
              <w:top w:w="75" w:type="dxa"/>
              <w:left w:w="75" w:type="dxa"/>
              <w:bottom w:w="75" w:type="dxa"/>
              <w:right w:w="75" w:type="dxa"/>
            </w:tcMar>
            <w:vAlign w:val="center"/>
          </w:tcPr>
          <w:p w14:paraId="1FD919C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tcMar>
              <w:top w:w="75" w:type="dxa"/>
              <w:left w:w="75" w:type="dxa"/>
              <w:bottom w:w="75" w:type="dxa"/>
              <w:right w:w="75" w:type="dxa"/>
            </w:tcMar>
            <w:vAlign w:val="center"/>
          </w:tcPr>
          <w:p w14:paraId="66BFC56E"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5E723855" w14:textId="77777777" w:rsidTr="2951D13C">
        <w:trPr>
          <w:cantSplit/>
          <w:jc w:val="center"/>
        </w:trPr>
        <w:tc>
          <w:tcPr>
            <w:tcW w:w="2972" w:type="dxa"/>
            <w:tcMar>
              <w:top w:w="75" w:type="dxa"/>
              <w:left w:w="75" w:type="dxa"/>
              <w:bottom w:w="75" w:type="dxa"/>
              <w:right w:w="75" w:type="dxa"/>
            </w:tcMar>
            <w:vAlign w:val="center"/>
          </w:tcPr>
          <w:p w14:paraId="101742B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Mar>
              <w:top w:w="75" w:type="dxa"/>
              <w:left w:w="75" w:type="dxa"/>
              <w:bottom w:w="75" w:type="dxa"/>
              <w:right w:w="75" w:type="dxa"/>
            </w:tcMar>
            <w:vAlign w:val="center"/>
          </w:tcPr>
          <w:p w14:paraId="6767F1A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Mar>
              <w:top w:w="75" w:type="dxa"/>
              <w:left w:w="75" w:type="dxa"/>
              <w:bottom w:w="75" w:type="dxa"/>
              <w:right w:w="75" w:type="dxa"/>
            </w:tcMar>
            <w:vAlign w:val="center"/>
          </w:tcPr>
          <w:p w14:paraId="19AF4959"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Mar>
              <w:top w:w="75" w:type="dxa"/>
              <w:left w:w="75" w:type="dxa"/>
              <w:bottom w:w="75" w:type="dxa"/>
              <w:right w:w="75" w:type="dxa"/>
            </w:tcMar>
            <w:vAlign w:val="center"/>
          </w:tcPr>
          <w:p w14:paraId="749DAA74"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Mar>
              <w:top w:w="75" w:type="dxa"/>
              <w:left w:w="75" w:type="dxa"/>
              <w:bottom w:w="75" w:type="dxa"/>
              <w:right w:w="75" w:type="dxa"/>
            </w:tcMar>
            <w:vAlign w:val="center"/>
          </w:tcPr>
          <w:p w14:paraId="5FA11D26"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tcMar>
              <w:top w:w="75" w:type="dxa"/>
              <w:left w:w="75" w:type="dxa"/>
              <w:bottom w:w="75" w:type="dxa"/>
              <w:right w:w="75" w:type="dxa"/>
            </w:tcMar>
            <w:vAlign w:val="center"/>
          </w:tcPr>
          <w:p w14:paraId="42E82222"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81526E3" w14:textId="77777777" w:rsidTr="2951D13C">
        <w:trPr>
          <w:cantSplit/>
          <w:jc w:val="center"/>
        </w:trPr>
        <w:tc>
          <w:tcPr>
            <w:tcW w:w="2972" w:type="dxa"/>
            <w:tcMar>
              <w:top w:w="75" w:type="dxa"/>
              <w:left w:w="75" w:type="dxa"/>
              <w:bottom w:w="75" w:type="dxa"/>
              <w:right w:w="75" w:type="dxa"/>
            </w:tcMar>
            <w:vAlign w:val="center"/>
          </w:tcPr>
          <w:p w14:paraId="5EE807BE"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067DEF53"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Mar>
              <w:top w:w="75" w:type="dxa"/>
              <w:left w:w="75" w:type="dxa"/>
              <w:bottom w:w="75" w:type="dxa"/>
              <w:right w:w="75" w:type="dxa"/>
            </w:tcMar>
            <w:vAlign w:val="center"/>
          </w:tcPr>
          <w:p w14:paraId="2852FAD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Mar>
              <w:top w:w="75" w:type="dxa"/>
              <w:left w:w="75" w:type="dxa"/>
              <w:bottom w:w="75" w:type="dxa"/>
              <w:right w:w="75" w:type="dxa"/>
            </w:tcMar>
            <w:vAlign w:val="center"/>
          </w:tcPr>
          <w:p w14:paraId="126D48EC"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Mar>
              <w:top w:w="75" w:type="dxa"/>
              <w:left w:w="75" w:type="dxa"/>
              <w:bottom w:w="75" w:type="dxa"/>
              <w:right w:w="75" w:type="dxa"/>
            </w:tcMar>
            <w:vAlign w:val="center"/>
          </w:tcPr>
          <w:p w14:paraId="0593382A"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Mar>
              <w:top w:w="75" w:type="dxa"/>
              <w:left w:w="75" w:type="dxa"/>
              <w:bottom w:w="75" w:type="dxa"/>
              <w:right w:w="75" w:type="dxa"/>
            </w:tcMar>
            <w:vAlign w:val="center"/>
          </w:tcPr>
          <w:p w14:paraId="7BDE601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tcMar>
              <w:top w:w="75" w:type="dxa"/>
              <w:left w:w="75" w:type="dxa"/>
              <w:bottom w:w="75" w:type="dxa"/>
              <w:right w:w="75" w:type="dxa"/>
            </w:tcMar>
            <w:vAlign w:val="center"/>
          </w:tcPr>
          <w:p w14:paraId="1D198BCE"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E7158A3" w14:textId="77777777" w:rsidTr="2951D13C">
        <w:trPr>
          <w:cantSplit/>
          <w:jc w:val="center"/>
        </w:trPr>
        <w:tc>
          <w:tcPr>
            <w:tcW w:w="2972" w:type="dxa"/>
            <w:tcMar>
              <w:top w:w="75" w:type="dxa"/>
              <w:left w:w="75" w:type="dxa"/>
              <w:bottom w:w="75" w:type="dxa"/>
              <w:right w:w="75" w:type="dxa"/>
            </w:tcMar>
            <w:vAlign w:val="center"/>
          </w:tcPr>
          <w:p w14:paraId="5E81D67D"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Mar>
              <w:top w:w="75" w:type="dxa"/>
              <w:left w:w="75" w:type="dxa"/>
              <w:bottom w:w="75" w:type="dxa"/>
              <w:right w:w="75" w:type="dxa"/>
            </w:tcMar>
            <w:vAlign w:val="center"/>
          </w:tcPr>
          <w:p w14:paraId="360E555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Mar>
              <w:top w:w="75" w:type="dxa"/>
              <w:left w:w="75" w:type="dxa"/>
              <w:bottom w:w="75" w:type="dxa"/>
              <w:right w:w="75" w:type="dxa"/>
            </w:tcMar>
            <w:vAlign w:val="center"/>
          </w:tcPr>
          <w:p w14:paraId="5EED0C4D"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Mar>
              <w:top w:w="75" w:type="dxa"/>
              <w:left w:w="75" w:type="dxa"/>
              <w:bottom w:w="75" w:type="dxa"/>
              <w:right w:w="75" w:type="dxa"/>
            </w:tcMar>
            <w:vAlign w:val="center"/>
          </w:tcPr>
          <w:p w14:paraId="46FDBF10"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Mar>
              <w:top w:w="75" w:type="dxa"/>
              <w:left w:w="75" w:type="dxa"/>
              <w:bottom w:w="75" w:type="dxa"/>
              <w:right w:w="75" w:type="dxa"/>
            </w:tcMar>
            <w:vAlign w:val="center"/>
          </w:tcPr>
          <w:p w14:paraId="0F97A18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tcMar>
              <w:top w:w="75" w:type="dxa"/>
              <w:left w:w="75" w:type="dxa"/>
              <w:bottom w:w="75" w:type="dxa"/>
              <w:right w:w="75" w:type="dxa"/>
            </w:tcMar>
            <w:vAlign w:val="center"/>
          </w:tcPr>
          <w:p w14:paraId="471C9448"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347ED16" w14:textId="77777777" w:rsidTr="2951D13C">
        <w:trPr>
          <w:cantSplit/>
          <w:jc w:val="center"/>
        </w:trPr>
        <w:tc>
          <w:tcPr>
            <w:tcW w:w="2972" w:type="dxa"/>
            <w:tcMar>
              <w:top w:w="75" w:type="dxa"/>
              <w:left w:w="75" w:type="dxa"/>
              <w:bottom w:w="75" w:type="dxa"/>
              <w:right w:w="75" w:type="dxa"/>
            </w:tcMar>
            <w:vAlign w:val="center"/>
          </w:tcPr>
          <w:p w14:paraId="4D622DD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9. Utiliza reglas de redacción, ortografía (literal, puntual, acentual) y las normas para citas y referencias. </w:t>
            </w:r>
          </w:p>
        </w:tc>
        <w:tc>
          <w:tcPr>
            <w:tcW w:w="2268" w:type="dxa"/>
            <w:tcMar>
              <w:top w:w="75" w:type="dxa"/>
              <w:left w:w="75" w:type="dxa"/>
              <w:bottom w:w="75" w:type="dxa"/>
              <w:right w:w="75" w:type="dxa"/>
            </w:tcMar>
            <w:vAlign w:val="center"/>
          </w:tcPr>
          <w:p w14:paraId="4A84AB8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Mar>
              <w:top w:w="75" w:type="dxa"/>
              <w:left w:w="75" w:type="dxa"/>
              <w:bottom w:w="75" w:type="dxa"/>
              <w:right w:w="75" w:type="dxa"/>
            </w:tcMar>
            <w:vAlign w:val="center"/>
          </w:tcPr>
          <w:p w14:paraId="5EB4420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Mar>
              <w:top w:w="75" w:type="dxa"/>
              <w:left w:w="75" w:type="dxa"/>
              <w:bottom w:w="75" w:type="dxa"/>
              <w:right w:w="75" w:type="dxa"/>
            </w:tcMar>
            <w:vAlign w:val="center"/>
          </w:tcPr>
          <w:p w14:paraId="4455583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Mar>
              <w:top w:w="75" w:type="dxa"/>
              <w:left w:w="75" w:type="dxa"/>
              <w:bottom w:w="75" w:type="dxa"/>
              <w:right w:w="75" w:type="dxa"/>
            </w:tcMar>
            <w:vAlign w:val="center"/>
          </w:tcPr>
          <w:p w14:paraId="1926EC4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tcMar>
              <w:top w:w="75" w:type="dxa"/>
              <w:left w:w="75" w:type="dxa"/>
              <w:bottom w:w="75" w:type="dxa"/>
              <w:right w:w="75" w:type="dxa"/>
            </w:tcMar>
            <w:vAlign w:val="center"/>
          </w:tcPr>
          <w:p w14:paraId="0542807D"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4969CDF" w14:textId="77777777" w:rsidTr="2951D13C">
        <w:trPr>
          <w:cantSplit/>
          <w:jc w:val="center"/>
        </w:trPr>
        <w:tc>
          <w:tcPr>
            <w:tcW w:w="2972" w:type="dxa"/>
            <w:tcMar>
              <w:top w:w="75" w:type="dxa"/>
              <w:left w:w="75" w:type="dxa"/>
              <w:bottom w:w="75" w:type="dxa"/>
              <w:right w:w="75" w:type="dxa"/>
            </w:tcMar>
            <w:vAlign w:val="center"/>
          </w:tcPr>
          <w:p w14:paraId="595F4F3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Mar>
              <w:top w:w="75" w:type="dxa"/>
              <w:left w:w="75" w:type="dxa"/>
              <w:bottom w:w="75" w:type="dxa"/>
              <w:right w:w="75" w:type="dxa"/>
            </w:tcMar>
            <w:vAlign w:val="center"/>
          </w:tcPr>
          <w:p w14:paraId="386FC6B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Mar>
              <w:top w:w="75" w:type="dxa"/>
              <w:left w:w="75" w:type="dxa"/>
              <w:bottom w:w="75" w:type="dxa"/>
              <w:right w:w="75" w:type="dxa"/>
            </w:tcMar>
            <w:vAlign w:val="center"/>
          </w:tcPr>
          <w:p w14:paraId="3327B92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Mar>
              <w:top w:w="75" w:type="dxa"/>
              <w:left w:w="75" w:type="dxa"/>
              <w:bottom w:w="75" w:type="dxa"/>
              <w:right w:w="75" w:type="dxa"/>
            </w:tcMar>
            <w:vAlign w:val="center"/>
          </w:tcPr>
          <w:p w14:paraId="15F77A2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Mar>
              <w:top w:w="75" w:type="dxa"/>
              <w:left w:w="75" w:type="dxa"/>
              <w:bottom w:w="75" w:type="dxa"/>
              <w:right w:w="75" w:type="dxa"/>
            </w:tcMar>
            <w:vAlign w:val="center"/>
          </w:tcPr>
          <w:p w14:paraId="52168B6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tcMar>
              <w:top w:w="75" w:type="dxa"/>
              <w:left w:w="75" w:type="dxa"/>
              <w:bottom w:w="75" w:type="dxa"/>
              <w:right w:w="75" w:type="dxa"/>
            </w:tcMar>
            <w:vAlign w:val="center"/>
          </w:tcPr>
          <w:p w14:paraId="45EEC8B5"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60526BC5" w14:textId="77777777" w:rsidTr="2951D13C">
        <w:trPr>
          <w:cantSplit/>
          <w:jc w:val="center"/>
        </w:trPr>
        <w:tc>
          <w:tcPr>
            <w:tcW w:w="2972" w:type="dxa"/>
            <w:tcMar>
              <w:top w:w="75" w:type="dxa"/>
              <w:left w:w="75" w:type="dxa"/>
              <w:bottom w:w="75" w:type="dxa"/>
              <w:right w:w="75" w:type="dxa"/>
            </w:tcMar>
            <w:vAlign w:val="center"/>
          </w:tcPr>
          <w:p w14:paraId="510CFE0A"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Mar>
              <w:top w:w="75" w:type="dxa"/>
              <w:left w:w="75" w:type="dxa"/>
              <w:bottom w:w="75" w:type="dxa"/>
              <w:right w:w="75" w:type="dxa"/>
            </w:tcMar>
            <w:vAlign w:val="center"/>
          </w:tcPr>
          <w:p w14:paraId="7A7A962D"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Mar>
              <w:top w:w="75" w:type="dxa"/>
              <w:left w:w="75" w:type="dxa"/>
              <w:bottom w:w="75" w:type="dxa"/>
              <w:right w:w="75" w:type="dxa"/>
            </w:tcMar>
            <w:vAlign w:val="center"/>
          </w:tcPr>
          <w:p w14:paraId="4BE046AA"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Mar>
              <w:top w:w="75" w:type="dxa"/>
              <w:left w:w="75" w:type="dxa"/>
              <w:bottom w:w="75" w:type="dxa"/>
              <w:right w:w="75" w:type="dxa"/>
            </w:tcMar>
            <w:vAlign w:val="center"/>
          </w:tcPr>
          <w:p w14:paraId="7603CD95"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Mar>
              <w:top w:w="75" w:type="dxa"/>
              <w:left w:w="75" w:type="dxa"/>
              <w:bottom w:w="75" w:type="dxa"/>
              <w:right w:w="75" w:type="dxa"/>
            </w:tcMar>
            <w:vAlign w:val="center"/>
          </w:tcPr>
          <w:p w14:paraId="0AF2C791"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tcMar>
              <w:top w:w="75" w:type="dxa"/>
              <w:left w:w="75" w:type="dxa"/>
              <w:bottom w:w="75" w:type="dxa"/>
              <w:right w:w="75" w:type="dxa"/>
            </w:tcMar>
            <w:vAlign w:val="center"/>
          </w:tcPr>
          <w:p w14:paraId="1EDEB1A9"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0DEEA684" w14:textId="77777777" w:rsidTr="2951D13C">
        <w:trPr>
          <w:cantSplit/>
          <w:jc w:val="center"/>
        </w:trPr>
        <w:tc>
          <w:tcPr>
            <w:tcW w:w="2972" w:type="dxa"/>
            <w:tcMar>
              <w:top w:w="75" w:type="dxa"/>
              <w:left w:w="75" w:type="dxa"/>
              <w:bottom w:w="75" w:type="dxa"/>
              <w:right w:w="75" w:type="dxa"/>
            </w:tcMar>
            <w:vAlign w:val="center"/>
          </w:tcPr>
          <w:p w14:paraId="54FD5A6D"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1682FD17" w14:textId="77777777" w:rsidR="2951D13C" w:rsidRDefault="2951D13C" w:rsidP="2951D13C">
            <w:pPr>
              <w:jc w:val="both"/>
              <w:rPr>
                <w:rFonts w:ascii="Calibri" w:eastAsia="Calibri" w:hAnsi="Calibri" w:cs="Calibri"/>
                <w:color w:val="000000" w:themeColor="text1"/>
              </w:rPr>
            </w:pPr>
          </w:p>
          <w:p w14:paraId="3A3407A4" w14:textId="77777777" w:rsidR="2951D13C" w:rsidRDefault="2951D13C" w:rsidP="2951D13C">
            <w:pPr>
              <w:jc w:val="both"/>
              <w:rPr>
                <w:rFonts w:ascii="Calibri" w:eastAsia="Calibri" w:hAnsi="Calibri" w:cs="Calibri"/>
                <w:color w:val="000000" w:themeColor="text1"/>
              </w:rPr>
            </w:pPr>
          </w:p>
        </w:tc>
        <w:tc>
          <w:tcPr>
            <w:tcW w:w="2268" w:type="dxa"/>
            <w:tcMar>
              <w:top w:w="75" w:type="dxa"/>
              <w:left w:w="75" w:type="dxa"/>
              <w:bottom w:w="75" w:type="dxa"/>
              <w:right w:w="75" w:type="dxa"/>
            </w:tcMar>
            <w:vAlign w:val="center"/>
          </w:tcPr>
          <w:p w14:paraId="7915DF76"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Mar>
              <w:top w:w="75" w:type="dxa"/>
              <w:left w:w="75" w:type="dxa"/>
              <w:bottom w:w="75" w:type="dxa"/>
              <w:right w:w="75" w:type="dxa"/>
            </w:tcMar>
            <w:vAlign w:val="center"/>
          </w:tcPr>
          <w:p w14:paraId="572ABD9B"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1DB8DA5F" w14:textId="77777777" w:rsidR="2951D13C" w:rsidRDefault="2951D13C" w:rsidP="2951D13C">
            <w:pPr>
              <w:jc w:val="both"/>
              <w:rPr>
                <w:rFonts w:ascii="Calibri" w:eastAsia="Calibri" w:hAnsi="Calibri" w:cs="Calibri"/>
                <w:color w:val="000000" w:themeColor="text1"/>
              </w:rPr>
            </w:pPr>
          </w:p>
        </w:tc>
        <w:tc>
          <w:tcPr>
            <w:tcW w:w="2127" w:type="dxa"/>
            <w:tcMar>
              <w:top w:w="75" w:type="dxa"/>
              <w:left w:w="75" w:type="dxa"/>
              <w:bottom w:w="75" w:type="dxa"/>
              <w:right w:w="75" w:type="dxa"/>
            </w:tcMar>
            <w:vAlign w:val="center"/>
          </w:tcPr>
          <w:p w14:paraId="579E3A0A"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C256F11" w14:textId="77777777" w:rsidR="2951D13C" w:rsidRDefault="2951D13C" w:rsidP="2951D13C">
            <w:pPr>
              <w:jc w:val="both"/>
              <w:rPr>
                <w:rFonts w:ascii="Calibri" w:eastAsia="Calibri" w:hAnsi="Calibri" w:cs="Calibri"/>
                <w:color w:val="000000" w:themeColor="text1"/>
              </w:rPr>
            </w:pPr>
          </w:p>
        </w:tc>
        <w:tc>
          <w:tcPr>
            <w:tcW w:w="2052" w:type="dxa"/>
            <w:tcMar>
              <w:top w:w="75" w:type="dxa"/>
              <w:left w:w="75" w:type="dxa"/>
              <w:bottom w:w="75" w:type="dxa"/>
              <w:right w:w="75" w:type="dxa"/>
            </w:tcMar>
            <w:vAlign w:val="center"/>
          </w:tcPr>
          <w:p w14:paraId="7322CC6B"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tcMar>
              <w:top w:w="75" w:type="dxa"/>
              <w:left w:w="75" w:type="dxa"/>
              <w:bottom w:w="75" w:type="dxa"/>
              <w:right w:w="75" w:type="dxa"/>
            </w:tcMar>
            <w:vAlign w:val="center"/>
          </w:tcPr>
          <w:p w14:paraId="19091EC8"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091BDD6C" w14:textId="77777777" w:rsidTr="2951D13C">
        <w:trPr>
          <w:cantSplit/>
          <w:jc w:val="center"/>
        </w:trPr>
        <w:tc>
          <w:tcPr>
            <w:tcW w:w="11545" w:type="dxa"/>
            <w:gridSpan w:val="5"/>
            <w:tcMar>
              <w:top w:w="75" w:type="dxa"/>
              <w:left w:w="75" w:type="dxa"/>
              <w:bottom w:w="75" w:type="dxa"/>
              <w:right w:w="75" w:type="dxa"/>
            </w:tcMar>
            <w:vAlign w:val="center"/>
          </w:tcPr>
          <w:p w14:paraId="1776D0D9"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tcMar>
              <w:top w:w="75" w:type="dxa"/>
              <w:left w:w="75" w:type="dxa"/>
              <w:bottom w:w="75" w:type="dxa"/>
              <w:right w:w="75" w:type="dxa"/>
            </w:tcMar>
            <w:vAlign w:val="center"/>
          </w:tcPr>
          <w:p w14:paraId="4436E5D4"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0D0A1ED3" w14:textId="77777777" w:rsidR="00C6609C" w:rsidRDefault="00000000">
      <w:pPr>
        <w:keepNext/>
        <w:keepLines/>
        <w:pageBreakBefore/>
        <w:spacing w:after="140"/>
      </w:pPr>
      <w:r>
        <w:rPr>
          <w:rFonts w:ascii="Calibri" w:hAnsi="Calibri"/>
          <w:b/>
          <w:color w:val="000000"/>
          <w:sz w:val="28"/>
        </w:rPr>
        <w:lastRenderedPageBreak/>
        <w:t>Propuesta de autoevaluación para revisión personal</w:t>
      </w:r>
    </w:p>
    <w:p w14:paraId="584D4D08" w14:textId="77777777" w:rsidR="00C6609C" w:rsidRDefault="00000000">
      <w:pPr>
        <w:keepLines/>
        <w:spacing w:after="140"/>
      </w:pPr>
      <w:r>
        <w:rPr>
          <w:rFonts w:ascii="Calibri" w:hAnsi="Calibri"/>
          <w:color w:val="000000"/>
        </w:rPr>
        <w:t>Revisión de los documentos preparados al 8 de septiembre de 2026. La rúbrica original se conserva sin marcas definitivas. Los niveles siguientes valoran la propuesta escrita de Fase 1 y no el dominio personal de las competencias ni un producto ya terminado. Jorge debe contrastar cada fila con su trabajo y marcar su selección final en la rúbrica.</w:t>
      </w:r>
    </w:p>
    <w:tbl>
      <w:tblPr>
        <w:tblW w:w="1298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098"/>
        <w:gridCol w:w="4536"/>
        <w:gridCol w:w="5500"/>
      </w:tblGrid>
      <w:tr w:rsidR="00C6609C" w14:paraId="40F21274" w14:textId="77777777">
        <w:trPr>
          <w:cantSplit/>
          <w:tblHeader/>
          <w:jc w:val="center"/>
        </w:trPr>
        <w:tc>
          <w:tcPr>
            <w:tcW w:w="850" w:type="dxa"/>
            <w:shd w:val="clear" w:color="auto" w:fill="E7EDF5"/>
            <w:tcMar>
              <w:top w:w="75" w:type="dxa"/>
              <w:left w:w="75" w:type="dxa"/>
              <w:bottom w:w="75" w:type="dxa"/>
              <w:right w:w="75" w:type="dxa"/>
            </w:tcMar>
            <w:vAlign w:val="center"/>
          </w:tcPr>
          <w:p w14:paraId="28911794" w14:textId="77777777" w:rsidR="00C6609C" w:rsidRDefault="00000000">
            <w:pPr>
              <w:keepLines/>
              <w:spacing w:before="40" w:after="100" w:line="252" w:lineRule="auto"/>
            </w:pPr>
            <w:r>
              <w:rPr>
                <w:rFonts w:ascii="Calibri" w:hAnsi="Calibri"/>
                <w:b/>
                <w:color w:val="000000"/>
              </w:rPr>
              <w:t>N.º</w:t>
            </w:r>
          </w:p>
        </w:tc>
        <w:tc>
          <w:tcPr>
            <w:tcW w:w="2098" w:type="dxa"/>
            <w:shd w:val="clear" w:color="auto" w:fill="E7EDF5"/>
            <w:tcMar>
              <w:top w:w="75" w:type="dxa"/>
              <w:left w:w="75" w:type="dxa"/>
              <w:bottom w:w="75" w:type="dxa"/>
              <w:right w:w="75" w:type="dxa"/>
            </w:tcMar>
            <w:vAlign w:val="center"/>
          </w:tcPr>
          <w:p w14:paraId="61426347" w14:textId="77777777" w:rsidR="00C6609C" w:rsidRDefault="00000000">
            <w:pPr>
              <w:keepLines/>
              <w:spacing w:before="40" w:after="100" w:line="252" w:lineRule="auto"/>
            </w:pPr>
            <w:r>
              <w:rPr>
                <w:rFonts w:ascii="Calibri" w:hAnsi="Calibri"/>
                <w:b/>
                <w:color w:val="000000"/>
              </w:rPr>
              <w:t>Nivel propuesto</w:t>
            </w:r>
          </w:p>
        </w:tc>
        <w:tc>
          <w:tcPr>
            <w:tcW w:w="4535" w:type="dxa"/>
            <w:shd w:val="clear" w:color="auto" w:fill="E7EDF5"/>
            <w:tcMar>
              <w:top w:w="75" w:type="dxa"/>
              <w:left w:w="75" w:type="dxa"/>
              <w:bottom w:w="75" w:type="dxa"/>
              <w:right w:w="75" w:type="dxa"/>
            </w:tcMar>
            <w:vAlign w:val="center"/>
          </w:tcPr>
          <w:p w14:paraId="4AE784D1" w14:textId="77777777" w:rsidR="00C6609C" w:rsidRDefault="00000000">
            <w:pPr>
              <w:keepLines/>
              <w:spacing w:before="40" w:after="100" w:line="252" w:lineRule="auto"/>
            </w:pPr>
            <w:r>
              <w:rPr>
                <w:rFonts w:ascii="Calibri" w:hAnsi="Calibri"/>
                <w:b/>
                <w:color w:val="000000"/>
              </w:rPr>
              <w:t>Evidencia disponible</w:t>
            </w:r>
          </w:p>
        </w:tc>
        <w:tc>
          <w:tcPr>
            <w:tcW w:w="5499" w:type="dxa"/>
            <w:shd w:val="clear" w:color="auto" w:fill="E7EDF5"/>
            <w:tcMar>
              <w:top w:w="75" w:type="dxa"/>
              <w:left w:w="75" w:type="dxa"/>
              <w:bottom w:w="75" w:type="dxa"/>
              <w:right w:w="75" w:type="dxa"/>
            </w:tcMar>
            <w:vAlign w:val="center"/>
          </w:tcPr>
          <w:p w14:paraId="2EDF2097" w14:textId="77777777" w:rsidR="00C6609C" w:rsidRDefault="00000000">
            <w:pPr>
              <w:keepLines/>
              <w:spacing w:before="40" w:after="100" w:line="252" w:lineRule="auto"/>
            </w:pPr>
            <w:r>
              <w:rPr>
                <w:rFonts w:ascii="Calibri" w:hAnsi="Calibri"/>
                <w:b/>
                <w:color w:val="000000"/>
              </w:rPr>
              <w:t>Acción antes de confirmar</w:t>
            </w:r>
          </w:p>
        </w:tc>
      </w:tr>
      <w:tr w:rsidR="00C6609C" w14:paraId="0424A417" w14:textId="77777777">
        <w:trPr>
          <w:cantSplit/>
          <w:jc w:val="center"/>
        </w:trPr>
        <w:tc>
          <w:tcPr>
            <w:tcW w:w="850" w:type="dxa"/>
            <w:tcMar>
              <w:top w:w="75" w:type="dxa"/>
              <w:left w:w="75" w:type="dxa"/>
              <w:bottom w:w="75" w:type="dxa"/>
              <w:right w:w="75" w:type="dxa"/>
            </w:tcMar>
            <w:vAlign w:val="center"/>
          </w:tcPr>
          <w:p w14:paraId="21BABE90" w14:textId="77777777" w:rsidR="00C6609C" w:rsidRDefault="00000000">
            <w:pPr>
              <w:keepLines/>
              <w:spacing w:before="40" w:after="100" w:line="252" w:lineRule="auto"/>
            </w:pPr>
            <w:r>
              <w:rPr>
                <w:rFonts w:ascii="Calibri" w:hAnsi="Calibri"/>
                <w:color w:val="000000"/>
              </w:rPr>
              <w:t>1</w:t>
            </w:r>
          </w:p>
        </w:tc>
        <w:tc>
          <w:tcPr>
            <w:tcW w:w="2098" w:type="dxa"/>
            <w:tcMar>
              <w:top w:w="75" w:type="dxa"/>
              <w:left w:w="75" w:type="dxa"/>
              <w:bottom w:w="75" w:type="dxa"/>
              <w:right w:w="75" w:type="dxa"/>
            </w:tcMar>
            <w:vAlign w:val="center"/>
          </w:tcPr>
          <w:p w14:paraId="142D6CA9" w14:textId="77777777" w:rsidR="00C6609C" w:rsidRDefault="00000000">
            <w:pPr>
              <w:keepLines/>
              <w:spacing w:before="40" w:after="100" w:line="252" w:lineRule="auto"/>
            </w:pPr>
            <w:r>
              <w:rPr>
                <w:rFonts w:ascii="Calibri" w:hAnsi="Calibri"/>
                <w:color w:val="000000"/>
              </w:rPr>
              <w:t>Completamente logrado</w:t>
            </w:r>
          </w:p>
        </w:tc>
        <w:tc>
          <w:tcPr>
            <w:tcW w:w="4535" w:type="dxa"/>
            <w:tcMar>
              <w:top w:w="75" w:type="dxa"/>
              <w:left w:w="75" w:type="dxa"/>
              <w:bottom w:w="75" w:type="dxa"/>
              <w:right w:w="75" w:type="dxa"/>
            </w:tcMar>
            <w:vAlign w:val="center"/>
          </w:tcPr>
          <w:p w14:paraId="2DAE5AC6" w14:textId="77777777" w:rsidR="00C6609C" w:rsidRDefault="00000000">
            <w:pPr>
              <w:keepLines/>
              <w:spacing w:before="40" w:after="100" w:line="252" w:lineRule="auto"/>
            </w:pPr>
            <w:r>
              <w:rPr>
                <w:rFonts w:ascii="Calibri" w:hAnsi="Calibri"/>
                <w:color w:val="000000"/>
              </w:rPr>
              <w:t>Guía 1.5, secciones 2 y 3: proyecto, usuarios, contexto y aporte a la disciplina.</w:t>
            </w:r>
          </w:p>
        </w:tc>
        <w:tc>
          <w:tcPr>
            <w:tcW w:w="5499" w:type="dxa"/>
            <w:tcMar>
              <w:top w:w="75" w:type="dxa"/>
              <w:left w:w="75" w:type="dxa"/>
              <w:bottom w:w="75" w:type="dxa"/>
              <w:right w:w="75" w:type="dxa"/>
            </w:tcMar>
            <w:vAlign w:val="center"/>
          </w:tcPr>
          <w:p w14:paraId="14DD2D6E" w14:textId="77777777" w:rsidR="00C6609C" w:rsidRDefault="00000000">
            <w:pPr>
              <w:keepLines/>
              <w:spacing w:before="40" w:after="100" w:line="252" w:lineRule="auto"/>
            </w:pPr>
            <w:r>
              <w:rPr>
                <w:rFonts w:ascii="Calibri" w:hAnsi="Calibri"/>
                <w:color w:val="000000"/>
              </w:rPr>
              <w:t>Confirmar contexto y lugar de validación.</w:t>
            </w:r>
          </w:p>
        </w:tc>
      </w:tr>
      <w:tr w:rsidR="00C6609C" w14:paraId="0EE9D51E" w14:textId="77777777">
        <w:trPr>
          <w:cantSplit/>
          <w:jc w:val="center"/>
        </w:trPr>
        <w:tc>
          <w:tcPr>
            <w:tcW w:w="850" w:type="dxa"/>
            <w:tcMar>
              <w:top w:w="75" w:type="dxa"/>
              <w:left w:w="75" w:type="dxa"/>
              <w:bottom w:w="75" w:type="dxa"/>
              <w:right w:w="75" w:type="dxa"/>
            </w:tcMar>
            <w:vAlign w:val="center"/>
          </w:tcPr>
          <w:p w14:paraId="0CB7B2A4" w14:textId="77777777" w:rsidR="00C6609C" w:rsidRDefault="00000000">
            <w:pPr>
              <w:keepLines/>
              <w:spacing w:before="40" w:after="100" w:line="252" w:lineRule="auto"/>
            </w:pPr>
            <w:r>
              <w:rPr>
                <w:rFonts w:ascii="Calibri" w:hAnsi="Calibri"/>
                <w:color w:val="000000"/>
              </w:rPr>
              <w:t>2</w:t>
            </w:r>
          </w:p>
        </w:tc>
        <w:tc>
          <w:tcPr>
            <w:tcW w:w="2098" w:type="dxa"/>
            <w:tcMar>
              <w:top w:w="75" w:type="dxa"/>
              <w:left w:w="75" w:type="dxa"/>
              <w:bottom w:w="75" w:type="dxa"/>
              <w:right w:w="75" w:type="dxa"/>
            </w:tcMar>
            <w:vAlign w:val="center"/>
          </w:tcPr>
          <w:p w14:paraId="7E4CFE76" w14:textId="77777777" w:rsidR="00C6609C" w:rsidRDefault="00000000">
            <w:pPr>
              <w:keepLines/>
              <w:spacing w:before="40" w:after="100" w:line="252" w:lineRule="auto"/>
            </w:pPr>
            <w:r>
              <w:rPr>
                <w:rFonts w:ascii="Calibri" w:hAnsi="Calibri"/>
                <w:color w:val="000000"/>
              </w:rPr>
              <w:t>Completamente logrado</w:t>
            </w:r>
          </w:p>
        </w:tc>
        <w:tc>
          <w:tcPr>
            <w:tcW w:w="4535" w:type="dxa"/>
            <w:tcMar>
              <w:top w:w="75" w:type="dxa"/>
              <w:left w:w="75" w:type="dxa"/>
              <w:bottom w:w="75" w:type="dxa"/>
              <w:right w:w="75" w:type="dxa"/>
            </w:tcMar>
            <w:vAlign w:val="center"/>
          </w:tcPr>
          <w:p w14:paraId="6ACB009B" w14:textId="77777777" w:rsidR="00C6609C" w:rsidRDefault="00000000">
            <w:pPr>
              <w:keepLines/>
              <w:spacing w:before="40" w:after="100" w:line="252" w:lineRule="auto"/>
            </w:pPr>
            <w:r>
              <w:rPr>
                <w:rFonts w:ascii="Calibri" w:hAnsi="Calibri"/>
                <w:color w:val="000000"/>
              </w:rPr>
              <w:t>Guía 1.5, secciones 2 y 3: relación explícita con C1–C5.</w:t>
            </w:r>
          </w:p>
        </w:tc>
        <w:tc>
          <w:tcPr>
            <w:tcW w:w="5499" w:type="dxa"/>
            <w:tcMar>
              <w:top w:w="75" w:type="dxa"/>
              <w:left w:w="75" w:type="dxa"/>
              <w:bottom w:w="75" w:type="dxa"/>
              <w:right w:w="75" w:type="dxa"/>
            </w:tcMar>
            <w:vAlign w:val="center"/>
          </w:tcPr>
          <w:p w14:paraId="08E33160" w14:textId="77777777" w:rsidR="00C6609C" w:rsidRDefault="00000000">
            <w:pPr>
              <w:keepLines/>
              <w:spacing w:before="40" w:after="100" w:line="252" w:lineRule="auto"/>
            </w:pPr>
            <w:r>
              <w:rPr>
                <w:rFonts w:ascii="Calibri" w:hAnsi="Calibri"/>
                <w:color w:val="000000"/>
              </w:rPr>
              <w:t>Contrastar las denominaciones con el plan de estudio.</w:t>
            </w:r>
          </w:p>
        </w:tc>
      </w:tr>
      <w:tr w:rsidR="00C6609C" w14:paraId="141FDF1B" w14:textId="77777777">
        <w:trPr>
          <w:cantSplit/>
          <w:jc w:val="center"/>
        </w:trPr>
        <w:tc>
          <w:tcPr>
            <w:tcW w:w="850" w:type="dxa"/>
            <w:tcMar>
              <w:top w:w="75" w:type="dxa"/>
              <w:left w:w="75" w:type="dxa"/>
              <w:bottom w:w="75" w:type="dxa"/>
              <w:right w:w="75" w:type="dxa"/>
            </w:tcMar>
            <w:vAlign w:val="center"/>
          </w:tcPr>
          <w:p w14:paraId="3BA19DF1" w14:textId="77777777" w:rsidR="00C6609C" w:rsidRDefault="00000000">
            <w:pPr>
              <w:keepLines/>
              <w:spacing w:before="40" w:after="100" w:line="252" w:lineRule="auto"/>
            </w:pPr>
            <w:r>
              <w:rPr>
                <w:rFonts w:ascii="Calibri" w:hAnsi="Calibri"/>
                <w:color w:val="000000"/>
              </w:rPr>
              <w:t>3</w:t>
            </w:r>
          </w:p>
        </w:tc>
        <w:tc>
          <w:tcPr>
            <w:tcW w:w="2098" w:type="dxa"/>
            <w:tcMar>
              <w:top w:w="75" w:type="dxa"/>
              <w:left w:w="75" w:type="dxa"/>
              <w:bottom w:w="75" w:type="dxa"/>
              <w:right w:w="75" w:type="dxa"/>
            </w:tcMar>
            <w:vAlign w:val="center"/>
          </w:tcPr>
          <w:p w14:paraId="4234E950" w14:textId="77777777" w:rsidR="00C6609C" w:rsidRDefault="00000000">
            <w:pPr>
              <w:keepLines/>
              <w:spacing w:before="40" w:after="100" w:line="252" w:lineRule="auto"/>
            </w:pPr>
            <w:r>
              <w:rPr>
                <w:rFonts w:ascii="Calibri" w:hAnsi="Calibri"/>
                <w:color w:val="000000"/>
              </w:rPr>
              <w:t>Completamente logrado</w:t>
            </w:r>
          </w:p>
        </w:tc>
        <w:tc>
          <w:tcPr>
            <w:tcW w:w="4535" w:type="dxa"/>
            <w:tcMar>
              <w:top w:w="75" w:type="dxa"/>
              <w:left w:w="75" w:type="dxa"/>
              <w:bottom w:w="75" w:type="dxa"/>
              <w:right w:w="75" w:type="dxa"/>
            </w:tcMar>
            <w:vAlign w:val="center"/>
          </w:tcPr>
          <w:p w14:paraId="02E775D6" w14:textId="77777777" w:rsidR="00C6609C" w:rsidRDefault="00000000">
            <w:pPr>
              <w:keepLines/>
              <w:spacing w:before="40" w:after="100" w:line="252" w:lineRule="auto"/>
            </w:pPr>
            <w:r>
              <w:rPr>
                <w:rFonts w:ascii="Calibri" w:hAnsi="Calibri"/>
                <w:color w:val="000000"/>
              </w:rPr>
              <w:t>Guía 1.5, sección 3: relación de Jorge con música, desarrollo y portafolio.</w:t>
            </w:r>
          </w:p>
        </w:tc>
        <w:tc>
          <w:tcPr>
            <w:tcW w:w="5499" w:type="dxa"/>
            <w:tcMar>
              <w:top w:w="75" w:type="dxa"/>
              <w:left w:w="75" w:type="dxa"/>
              <w:bottom w:w="75" w:type="dxa"/>
              <w:right w:w="75" w:type="dxa"/>
            </w:tcMar>
            <w:vAlign w:val="center"/>
          </w:tcPr>
          <w:p w14:paraId="04A04912" w14:textId="77777777" w:rsidR="00C6609C" w:rsidRDefault="00000000">
            <w:pPr>
              <w:keepLines/>
              <w:spacing w:before="40" w:after="100" w:line="252" w:lineRule="auto"/>
            </w:pPr>
            <w:r>
              <w:rPr>
                <w:rFonts w:ascii="Calibri" w:hAnsi="Calibri"/>
                <w:color w:val="000000"/>
              </w:rPr>
              <w:t>Personalizar y comprobar que expresa mis intereses.</w:t>
            </w:r>
          </w:p>
        </w:tc>
      </w:tr>
      <w:tr w:rsidR="00C6609C" w14:paraId="1B2B9EF9" w14:textId="77777777">
        <w:trPr>
          <w:cantSplit/>
          <w:jc w:val="center"/>
        </w:trPr>
        <w:tc>
          <w:tcPr>
            <w:tcW w:w="850" w:type="dxa"/>
            <w:tcMar>
              <w:top w:w="75" w:type="dxa"/>
              <w:left w:w="75" w:type="dxa"/>
              <w:bottom w:w="75" w:type="dxa"/>
              <w:right w:w="75" w:type="dxa"/>
            </w:tcMar>
            <w:vAlign w:val="center"/>
          </w:tcPr>
          <w:p w14:paraId="25BED5AF" w14:textId="77777777" w:rsidR="00C6609C" w:rsidRDefault="00000000">
            <w:pPr>
              <w:keepLines/>
              <w:spacing w:before="40" w:after="100" w:line="252" w:lineRule="auto"/>
            </w:pPr>
            <w:r>
              <w:rPr>
                <w:rFonts w:ascii="Calibri" w:hAnsi="Calibri"/>
                <w:color w:val="000000"/>
              </w:rPr>
              <w:t>4</w:t>
            </w:r>
          </w:p>
        </w:tc>
        <w:tc>
          <w:tcPr>
            <w:tcW w:w="2098" w:type="dxa"/>
            <w:tcMar>
              <w:top w:w="75" w:type="dxa"/>
              <w:left w:w="75" w:type="dxa"/>
              <w:bottom w:w="75" w:type="dxa"/>
              <w:right w:w="75" w:type="dxa"/>
            </w:tcMar>
            <w:vAlign w:val="center"/>
          </w:tcPr>
          <w:p w14:paraId="25185EB9" w14:textId="77777777" w:rsidR="00C6609C" w:rsidRDefault="00000000">
            <w:pPr>
              <w:keepLines/>
              <w:spacing w:before="40" w:after="100" w:line="252" w:lineRule="auto"/>
            </w:pPr>
            <w:r>
              <w:rPr>
                <w:rFonts w:ascii="Calibri" w:hAnsi="Calibri"/>
                <w:color w:val="000000"/>
              </w:rPr>
              <w:t>Logrado</w:t>
            </w:r>
          </w:p>
        </w:tc>
        <w:tc>
          <w:tcPr>
            <w:tcW w:w="4535" w:type="dxa"/>
            <w:tcMar>
              <w:top w:w="75" w:type="dxa"/>
              <w:left w:w="75" w:type="dxa"/>
              <w:bottom w:w="75" w:type="dxa"/>
              <w:right w:w="75" w:type="dxa"/>
            </w:tcMar>
            <w:vAlign w:val="center"/>
          </w:tcPr>
          <w:p w14:paraId="32F6AD9F" w14:textId="77777777" w:rsidR="00C6609C" w:rsidRDefault="00000000">
            <w:pPr>
              <w:keepLines/>
              <w:spacing w:before="40" w:after="100" w:line="252" w:lineRule="auto"/>
            </w:pPr>
            <w:r>
              <w:rPr>
                <w:rFonts w:ascii="Calibri" w:hAnsi="Calibri"/>
                <w:color w:val="000000"/>
              </w:rPr>
              <w:t>Guía 1.5, sección 3: tiempo, recursos, riesgos y respuestas.</w:t>
            </w:r>
          </w:p>
        </w:tc>
        <w:tc>
          <w:tcPr>
            <w:tcW w:w="5499" w:type="dxa"/>
            <w:tcMar>
              <w:top w:w="75" w:type="dxa"/>
              <w:left w:w="75" w:type="dxa"/>
              <w:bottom w:w="75" w:type="dxa"/>
              <w:right w:w="75" w:type="dxa"/>
            </w:tcMar>
            <w:vAlign w:val="center"/>
          </w:tcPr>
          <w:p w14:paraId="3C6F76C1" w14:textId="77777777" w:rsidR="00C6609C" w:rsidRDefault="00000000">
            <w:pPr>
              <w:keepLines/>
              <w:spacing w:before="40" w:after="100" w:line="252" w:lineRule="auto"/>
            </w:pPr>
            <w:r>
              <w:rPr>
                <w:rFonts w:ascii="Calibri" w:hAnsi="Calibri"/>
                <w:color w:val="000000"/>
              </w:rPr>
              <w:t>Confirmar horas, equipos iOS, Azure y acceso a usuarios.</w:t>
            </w:r>
          </w:p>
        </w:tc>
      </w:tr>
      <w:tr w:rsidR="00C6609C" w14:paraId="18086232" w14:textId="77777777">
        <w:trPr>
          <w:cantSplit/>
          <w:jc w:val="center"/>
        </w:trPr>
        <w:tc>
          <w:tcPr>
            <w:tcW w:w="850" w:type="dxa"/>
            <w:tcMar>
              <w:top w:w="75" w:type="dxa"/>
              <w:left w:w="75" w:type="dxa"/>
              <w:bottom w:w="75" w:type="dxa"/>
              <w:right w:w="75" w:type="dxa"/>
            </w:tcMar>
            <w:vAlign w:val="center"/>
          </w:tcPr>
          <w:p w14:paraId="737E71F3" w14:textId="77777777" w:rsidR="00C6609C" w:rsidRDefault="00000000">
            <w:pPr>
              <w:keepLines/>
              <w:spacing w:before="40" w:after="100" w:line="252" w:lineRule="auto"/>
            </w:pPr>
            <w:r>
              <w:rPr>
                <w:rFonts w:ascii="Calibri" w:hAnsi="Calibri"/>
                <w:color w:val="000000"/>
              </w:rPr>
              <w:t>5</w:t>
            </w:r>
          </w:p>
        </w:tc>
        <w:tc>
          <w:tcPr>
            <w:tcW w:w="2098" w:type="dxa"/>
            <w:tcMar>
              <w:top w:w="75" w:type="dxa"/>
              <w:left w:w="75" w:type="dxa"/>
              <w:bottom w:w="75" w:type="dxa"/>
              <w:right w:w="75" w:type="dxa"/>
            </w:tcMar>
            <w:vAlign w:val="center"/>
          </w:tcPr>
          <w:p w14:paraId="54E659A8" w14:textId="77777777" w:rsidR="00C6609C" w:rsidRDefault="00000000">
            <w:pPr>
              <w:keepLines/>
              <w:spacing w:before="40" w:after="100" w:line="252" w:lineRule="auto"/>
            </w:pPr>
            <w:r>
              <w:rPr>
                <w:rFonts w:ascii="Calibri" w:hAnsi="Calibri"/>
                <w:color w:val="000000"/>
              </w:rPr>
              <w:t>Completamente logrado</w:t>
            </w:r>
          </w:p>
        </w:tc>
        <w:tc>
          <w:tcPr>
            <w:tcW w:w="4535" w:type="dxa"/>
            <w:tcMar>
              <w:top w:w="75" w:type="dxa"/>
              <w:left w:w="75" w:type="dxa"/>
              <w:bottom w:w="75" w:type="dxa"/>
              <w:right w:w="75" w:type="dxa"/>
            </w:tcMar>
            <w:vAlign w:val="center"/>
          </w:tcPr>
          <w:p w14:paraId="240A6EE7" w14:textId="77777777" w:rsidR="00C6609C" w:rsidRDefault="00000000">
            <w:pPr>
              <w:keepLines/>
              <w:spacing w:before="40" w:after="100" w:line="252" w:lineRule="auto"/>
            </w:pPr>
            <w:r>
              <w:rPr>
                <w:rFonts w:ascii="Calibri" w:hAnsi="Calibri"/>
                <w:color w:val="000000"/>
              </w:rPr>
              <w:t>Guía 1.5, sección 4: objetivo general y siete objetivos específicos.</w:t>
            </w:r>
          </w:p>
        </w:tc>
        <w:tc>
          <w:tcPr>
            <w:tcW w:w="5499" w:type="dxa"/>
            <w:tcMar>
              <w:top w:w="75" w:type="dxa"/>
              <w:left w:w="75" w:type="dxa"/>
              <w:bottom w:w="75" w:type="dxa"/>
              <w:right w:w="75" w:type="dxa"/>
            </w:tcMar>
            <w:vAlign w:val="center"/>
          </w:tcPr>
          <w:p w14:paraId="3F4D6AD6" w14:textId="77777777" w:rsidR="00C6609C" w:rsidRDefault="00000000">
            <w:pPr>
              <w:keepLines/>
              <w:spacing w:before="40" w:after="100" w:line="252" w:lineRule="auto"/>
            </w:pPr>
            <w:r>
              <w:rPr>
                <w:rFonts w:ascii="Calibri" w:hAnsi="Calibri"/>
                <w:color w:val="000000"/>
              </w:rPr>
              <w:t>Acordar criterios de aceptación con docente y contraparte.</w:t>
            </w:r>
          </w:p>
        </w:tc>
      </w:tr>
      <w:tr w:rsidR="00C6609C" w14:paraId="21311A2B" w14:textId="77777777">
        <w:trPr>
          <w:cantSplit/>
          <w:jc w:val="center"/>
        </w:trPr>
        <w:tc>
          <w:tcPr>
            <w:tcW w:w="850" w:type="dxa"/>
            <w:tcMar>
              <w:top w:w="75" w:type="dxa"/>
              <w:left w:w="75" w:type="dxa"/>
              <w:bottom w:w="75" w:type="dxa"/>
              <w:right w:w="75" w:type="dxa"/>
            </w:tcMar>
            <w:vAlign w:val="center"/>
          </w:tcPr>
          <w:p w14:paraId="14ABD276" w14:textId="77777777" w:rsidR="00C6609C" w:rsidRDefault="00000000">
            <w:pPr>
              <w:keepLines/>
              <w:spacing w:before="40" w:after="100" w:line="252" w:lineRule="auto"/>
            </w:pPr>
            <w:r>
              <w:rPr>
                <w:rFonts w:ascii="Calibri" w:hAnsi="Calibri"/>
                <w:color w:val="000000"/>
              </w:rPr>
              <w:t>6</w:t>
            </w:r>
          </w:p>
        </w:tc>
        <w:tc>
          <w:tcPr>
            <w:tcW w:w="2098" w:type="dxa"/>
            <w:tcMar>
              <w:top w:w="75" w:type="dxa"/>
              <w:left w:w="75" w:type="dxa"/>
              <w:bottom w:w="75" w:type="dxa"/>
              <w:right w:w="75" w:type="dxa"/>
            </w:tcMar>
            <w:vAlign w:val="center"/>
          </w:tcPr>
          <w:p w14:paraId="1EB5B87C" w14:textId="77777777" w:rsidR="00C6609C" w:rsidRDefault="00000000">
            <w:pPr>
              <w:keepLines/>
              <w:spacing w:before="40" w:after="100" w:line="252" w:lineRule="auto"/>
            </w:pPr>
            <w:r>
              <w:rPr>
                <w:rFonts w:ascii="Calibri" w:hAnsi="Calibri"/>
                <w:color w:val="000000"/>
              </w:rPr>
              <w:t>Logrado</w:t>
            </w:r>
          </w:p>
        </w:tc>
        <w:tc>
          <w:tcPr>
            <w:tcW w:w="4535" w:type="dxa"/>
            <w:tcMar>
              <w:top w:w="75" w:type="dxa"/>
              <w:left w:w="75" w:type="dxa"/>
              <w:bottom w:w="75" w:type="dxa"/>
              <w:right w:w="75" w:type="dxa"/>
            </w:tcMar>
            <w:vAlign w:val="center"/>
          </w:tcPr>
          <w:p w14:paraId="3C7328B1" w14:textId="77777777" w:rsidR="00C6609C" w:rsidRDefault="00000000">
            <w:pPr>
              <w:keepLines/>
              <w:spacing w:before="40" w:after="100" w:line="252" w:lineRule="auto"/>
            </w:pPr>
            <w:r>
              <w:rPr>
                <w:rFonts w:ascii="Calibri" w:hAnsi="Calibri"/>
                <w:color w:val="000000"/>
              </w:rPr>
              <w:t>Guía 1.5, sección 5: ciclos semanales, integración y revisiones.</w:t>
            </w:r>
          </w:p>
        </w:tc>
        <w:tc>
          <w:tcPr>
            <w:tcW w:w="5499" w:type="dxa"/>
            <w:tcMar>
              <w:top w:w="75" w:type="dxa"/>
              <w:left w:w="75" w:type="dxa"/>
              <w:bottom w:w="75" w:type="dxa"/>
              <w:right w:w="75" w:type="dxa"/>
            </w:tcMar>
            <w:vAlign w:val="center"/>
          </w:tcPr>
          <w:p w14:paraId="28ECD842" w14:textId="77777777" w:rsidR="00C6609C" w:rsidRDefault="00000000">
            <w:pPr>
              <w:keepLines/>
              <w:spacing w:before="40" w:after="100" w:line="252" w:lineRule="auto"/>
            </w:pPr>
            <w:r>
              <w:rPr>
                <w:rFonts w:ascii="Calibri" w:hAnsi="Calibri"/>
                <w:color w:val="000000"/>
              </w:rPr>
              <w:t>Completar integrantes y asignación efectiva de responsabilidades.</w:t>
            </w:r>
          </w:p>
        </w:tc>
      </w:tr>
      <w:tr w:rsidR="00C6609C" w14:paraId="0517EA06" w14:textId="77777777">
        <w:trPr>
          <w:cantSplit/>
          <w:jc w:val="center"/>
        </w:trPr>
        <w:tc>
          <w:tcPr>
            <w:tcW w:w="850" w:type="dxa"/>
            <w:tcMar>
              <w:top w:w="75" w:type="dxa"/>
              <w:left w:w="75" w:type="dxa"/>
              <w:bottom w:w="75" w:type="dxa"/>
              <w:right w:w="75" w:type="dxa"/>
            </w:tcMar>
            <w:vAlign w:val="center"/>
          </w:tcPr>
          <w:p w14:paraId="73C5B451" w14:textId="77777777" w:rsidR="00C6609C" w:rsidRDefault="00000000">
            <w:pPr>
              <w:keepLines/>
              <w:spacing w:before="40" w:after="100" w:line="252" w:lineRule="auto"/>
            </w:pPr>
            <w:r>
              <w:rPr>
                <w:rFonts w:ascii="Calibri" w:hAnsi="Calibri"/>
                <w:color w:val="000000"/>
              </w:rPr>
              <w:t>7</w:t>
            </w:r>
          </w:p>
        </w:tc>
        <w:tc>
          <w:tcPr>
            <w:tcW w:w="2098" w:type="dxa"/>
            <w:tcMar>
              <w:top w:w="75" w:type="dxa"/>
              <w:left w:w="75" w:type="dxa"/>
              <w:bottom w:w="75" w:type="dxa"/>
              <w:right w:w="75" w:type="dxa"/>
            </w:tcMar>
            <w:vAlign w:val="center"/>
          </w:tcPr>
          <w:p w14:paraId="02A37952" w14:textId="77777777" w:rsidR="00C6609C" w:rsidRDefault="00000000">
            <w:pPr>
              <w:keepLines/>
              <w:spacing w:before="40" w:after="100" w:line="252" w:lineRule="auto"/>
            </w:pPr>
            <w:r>
              <w:rPr>
                <w:rFonts w:ascii="Calibri" w:hAnsi="Calibri"/>
                <w:color w:val="000000"/>
              </w:rPr>
              <w:t>Logrado</w:t>
            </w:r>
          </w:p>
        </w:tc>
        <w:tc>
          <w:tcPr>
            <w:tcW w:w="4535" w:type="dxa"/>
            <w:tcMar>
              <w:top w:w="75" w:type="dxa"/>
              <w:left w:w="75" w:type="dxa"/>
              <w:bottom w:w="75" w:type="dxa"/>
              <w:right w:w="75" w:type="dxa"/>
            </w:tcMar>
            <w:vAlign w:val="center"/>
          </w:tcPr>
          <w:p w14:paraId="5471F5DC" w14:textId="77777777" w:rsidR="00C6609C" w:rsidRDefault="00000000">
            <w:pPr>
              <w:keepLines/>
              <w:spacing w:before="40" w:after="100" w:line="252" w:lineRule="auto"/>
            </w:pPr>
            <w:r>
              <w:rPr>
                <w:rFonts w:ascii="Calibri" w:hAnsi="Calibri"/>
                <w:color w:val="000000"/>
              </w:rPr>
              <w:t>Guía 1.5, secciones 7 y 8: actividades, recursos, responsables y 18 semanas.</w:t>
            </w:r>
          </w:p>
        </w:tc>
        <w:tc>
          <w:tcPr>
            <w:tcW w:w="5499" w:type="dxa"/>
            <w:tcMar>
              <w:top w:w="75" w:type="dxa"/>
              <w:left w:w="75" w:type="dxa"/>
              <w:bottom w:w="75" w:type="dxa"/>
              <w:right w:w="75" w:type="dxa"/>
            </w:tcMar>
            <w:vAlign w:val="center"/>
          </w:tcPr>
          <w:p w14:paraId="32F1E62C" w14:textId="77777777" w:rsidR="00C6609C" w:rsidRDefault="00000000">
            <w:pPr>
              <w:keepLines/>
              <w:spacing w:before="40" w:after="100" w:line="252" w:lineRule="auto"/>
            </w:pPr>
            <w:r>
              <w:rPr>
                <w:rFonts w:ascii="Calibri" w:hAnsi="Calibri"/>
                <w:color w:val="000000"/>
              </w:rPr>
              <w:t>Confirmar disponibilidad y fechas del semestre.</w:t>
            </w:r>
          </w:p>
        </w:tc>
      </w:tr>
      <w:tr w:rsidR="00C6609C" w14:paraId="5E57EDB8" w14:textId="77777777">
        <w:trPr>
          <w:cantSplit/>
          <w:jc w:val="center"/>
        </w:trPr>
        <w:tc>
          <w:tcPr>
            <w:tcW w:w="850" w:type="dxa"/>
            <w:tcMar>
              <w:top w:w="75" w:type="dxa"/>
              <w:left w:w="75" w:type="dxa"/>
              <w:bottom w:w="75" w:type="dxa"/>
              <w:right w:w="75" w:type="dxa"/>
            </w:tcMar>
            <w:vAlign w:val="center"/>
          </w:tcPr>
          <w:p w14:paraId="017998F6" w14:textId="77777777" w:rsidR="00C6609C" w:rsidRDefault="00000000">
            <w:pPr>
              <w:keepLines/>
              <w:spacing w:before="40" w:after="100" w:line="252" w:lineRule="auto"/>
            </w:pPr>
            <w:r>
              <w:rPr>
                <w:rFonts w:ascii="Calibri" w:hAnsi="Calibri"/>
                <w:color w:val="000000"/>
              </w:rPr>
              <w:t>8</w:t>
            </w:r>
          </w:p>
        </w:tc>
        <w:tc>
          <w:tcPr>
            <w:tcW w:w="2098" w:type="dxa"/>
            <w:tcMar>
              <w:top w:w="75" w:type="dxa"/>
              <w:left w:w="75" w:type="dxa"/>
              <w:bottom w:w="75" w:type="dxa"/>
              <w:right w:w="75" w:type="dxa"/>
            </w:tcMar>
            <w:vAlign w:val="center"/>
          </w:tcPr>
          <w:p w14:paraId="30EDD25C" w14:textId="77777777" w:rsidR="00C6609C" w:rsidRDefault="00000000">
            <w:pPr>
              <w:keepLines/>
              <w:spacing w:before="40" w:after="100" w:line="252" w:lineRule="auto"/>
            </w:pPr>
            <w:r>
              <w:rPr>
                <w:rFonts w:ascii="Calibri" w:hAnsi="Calibri"/>
                <w:color w:val="000000"/>
              </w:rPr>
              <w:t>Logrado</w:t>
            </w:r>
          </w:p>
        </w:tc>
        <w:tc>
          <w:tcPr>
            <w:tcW w:w="4535" w:type="dxa"/>
            <w:tcMar>
              <w:top w:w="75" w:type="dxa"/>
              <w:left w:w="75" w:type="dxa"/>
              <w:bottom w:w="75" w:type="dxa"/>
              <w:right w:w="75" w:type="dxa"/>
            </w:tcMar>
            <w:vAlign w:val="center"/>
          </w:tcPr>
          <w:p w14:paraId="2EABE7B8" w14:textId="77777777" w:rsidR="00C6609C" w:rsidRDefault="00000000">
            <w:pPr>
              <w:keepLines/>
              <w:spacing w:before="40" w:after="100" w:line="252" w:lineRule="auto"/>
            </w:pPr>
            <w:r>
              <w:rPr>
                <w:rFonts w:ascii="Calibri" w:hAnsi="Calibri"/>
                <w:color w:val="000000"/>
              </w:rPr>
              <w:t>Guía 1.5, sección 6: evidencia de avance/final, descripción y justificación.</w:t>
            </w:r>
          </w:p>
        </w:tc>
        <w:tc>
          <w:tcPr>
            <w:tcW w:w="5499" w:type="dxa"/>
            <w:tcMar>
              <w:top w:w="75" w:type="dxa"/>
              <w:left w:w="75" w:type="dxa"/>
              <w:bottom w:w="75" w:type="dxa"/>
              <w:right w:w="75" w:type="dxa"/>
            </w:tcMar>
            <w:vAlign w:val="center"/>
          </w:tcPr>
          <w:p w14:paraId="13E54A16" w14:textId="77777777" w:rsidR="00C6609C" w:rsidRDefault="00000000">
            <w:pPr>
              <w:keepLines/>
              <w:spacing w:before="40" w:after="100" w:line="252" w:lineRule="auto"/>
            </w:pPr>
            <w:r>
              <w:rPr>
                <w:rFonts w:ascii="Calibri" w:hAnsi="Calibri"/>
                <w:color w:val="000000"/>
              </w:rPr>
              <w:t>Validar con el docente cuáles evidencias se evaluarán.</w:t>
            </w:r>
          </w:p>
        </w:tc>
      </w:tr>
      <w:tr w:rsidR="00C6609C" w14:paraId="71856433" w14:textId="77777777">
        <w:trPr>
          <w:cantSplit/>
          <w:jc w:val="center"/>
        </w:trPr>
        <w:tc>
          <w:tcPr>
            <w:tcW w:w="850" w:type="dxa"/>
            <w:tcMar>
              <w:top w:w="75" w:type="dxa"/>
              <w:left w:w="75" w:type="dxa"/>
              <w:bottom w:w="75" w:type="dxa"/>
              <w:right w:w="75" w:type="dxa"/>
            </w:tcMar>
            <w:vAlign w:val="center"/>
          </w:tcPr>
          <w:p w14:paraId="6E47851E" w14:textId="77777777" w:rsidR="00C6609C" w:rsidRDefault="00000000">
            <w:pPr>
              <w:keepLines/>
              <w:spacing w:before="40" w:after="100" w:line="252" w:lineRule="auto"/>
            </w:pPr>
            <w:r>
              <w:rPr>
                <w:rFonts w:ascii="Calibri" w:hAnsi="Calibri"/>
                <w:color w:val="000000"/>
              </w:rPr>
              <w:t>9</w:t>
            </w:r>
          </w:p>
        </w:tc>
        <w:tc>
          <w:tcPr>
            <w:tcW w:w="2098" w:type="dxa"/>
            <w:tcMar>
              <w:top w:w="75" w:type="dxa"/>
              <w:left w:w="75" w:type="dxa"/>
              <w:bottom w:w="75" w:type="dxa"/>
              <w:right w:w="75" w:type="dxa"/>
            </w:tcMar>
            <w:vAlign w:val="center"/>
          </w:tcPr>
          <w:p w14:paraId="48CACD2E" w14:textId="77777777" w:rsidR="00C6609C" w:rsidRDefault="00000000">
            <w:pPr>
              <w:keepLines/>
              <w:spacing w:before="40" w:after="100" w:line="252" w:lineRule="auto"/>
            </w:pPr>
            <w:r>
              <w:rPr>
                <w:rFonts w:ascii="Calibri" w:hAnsi="Calibri"/>
                <w:color w:val="000000"/>
              </w:rPr>
              <w:t>Logrado</w:t>
            </w:r>
          </w:p>
        </w:tc>
        <w:tc>
          <w:tcPr>
            <w:tcW w:w="4535" w:type="dxa"/>
            <w:tcMar>
              <w:top w:w="75" w:type="dxa"/>
              <w:left w:w="75" w:type="dxa"/>
              <w:bottom w:w="75" w:type="dxa"/>
              <w:right w:w="75" w:type="dxa"/>
            </w:tcMar>
            <w:vAlign w:val="center"/>
          </w:tcPr>
          <w:p w14:paraId="272E2C2A" w14:textId="77777777" w:rsidR="00C6609C" w:rsidRDefault="00000000">
            <w:pPr>
              <w:keepLines/>
              <w:spacing w:before="40" w:after="100" w:line="252" w:lineRule="auto"/>
            </w:pPr>
            <w:r>
              <w:rPr>
                <w:rFonts w:ascii="Calibri" w:hAnsi="Calibri"/>
                <w:color w:val="000000"/>
              </w:rPr>
              <w:t>Guía revisada y referencias S1–S6 identificadas.</w:t>
            </w:r>
          </w:p>
        </w:tc>
        <w:tc>
          <w:tcPr>
            <w:tcW w:w="5499" w:type="dxa"/>
            <w:tcMar>
              <w:top w:w="75" w:type="dxa"/>
              <w:left w:w="75" w:type="dxa"/>
              <w:bottom w:w="75" w:type="dxa"/>
              <w:right w:w="75" w:type="dxa"/>
            </w:tcMar>
            <w:vAlign w:val="center"/>
          </w:tcPr>
          <w:p w14:paraId="3161018E" w14:textId="77777777" w:rsidR="00C6609C" w:rsidRDefault="00000000">
            <w:pPr>
              <w:keepLines/>
              <w:spacing w:before="40" w:after="100" w:line="252" w:lineRule="auto"/>
            </w:pPr>
            <w:r>
              <w:rPr>
                <w:rFonts w:ascii="Calibri" w:hAnsi="Calibri"/>
                <w:color w:val="000000"/>
              </w:rPr>
              <w:t>Revisar redacción final y norma de citas requerida por la escuela.</w:t>
            </w:r>
          </w:p>
        </w:tc>
      </w:tr>
      <w:tr w:rsidR="00C6609C" w14:paraId="1E1092AA" w14:textId="77777777">
        <w:trPr>
          <w:cantSplit/>
          <w:jc w:val="center"/>
        </w:trPr>
        <w:tc>
          <w:tcPr>
            <w:tcW w:w="850" w:type="dxa"/>
            <w:tcMar>
              <w:top w:w="75" w:type="dxa"/>
              <w:left w:w="75" w:type="dxa"/>
              <w:bottom w:w="75" w:type="dxa"/>
              <w:right w:w="75" w:type="dxa"/>
            </w:tcMar>
            <w:vAlign w:val="center"/>
          </w:tcPr>
          <w:p w14:paraId="2561DA89" w14:textId="77777777" w:rsidR="00C6609C" w:rsidRDefault="00000000">
            <w:pPr>
              <w:keepLines/>
              <w:spacing w:before="40" w:after="100" w:line="252" w:lineRule="auto"/>
            </w:pPr>
            <w:r>
              <w:rPr>
                <w:rFonts w:ascii="Calibri" w:hAnsi="Calibri"/>
                <w:color w:val="000000"/>
              </w:rPr>
              <w:lastRenderedPageBreak/>
              <w:t>10</w:t>
            </w:r>
          </w:p>
        </w:tc>
        <w:tc>
          <w:tcPr>
            <w:tcW w:w="2098" w:type="dxa"/>
            <w:tcMar>
              <w:top w:w="75" w:type="dxa"/>
              <w:left w:w="75" w:type="dxa"/>
              <w:bottom w:w="75" w:type="dxa"/>
              <w:right w:w="75" w:type="dxa"/>
            </w:tcMar>
            <w:vAlign w:val="center"/>
          </w:tcPr>
          <w:p w14:paraId="360983BA" w14:textId="77777777" w:rsidR="00C6609C" w:rsidRDefault="00000000">
            <w:pPr>
              <w:keepLines/>
              <w:spacing w:before="40" w:after="100" w:line="252" w:lineRule="auto"/>
            </w:pPr>
            <w:r>
              <w:rPr>
                <w:rFonts w:ascii="Calibri" w:hAnsi="Calibri"/>
                <w:color w:val="000000"/>
              </w:rPr>
              <w:t>Logrado</w:t>
            </w:r>
          </w:p>
        </w:tc>
        <w:tc>
          <w:tcPr>
            <w:tcW w:w="4535" w:type="dxa"/>
            <w:tcMar>
              <w:top w:w="75" w:type="dxa"/>
              <w:left w:w="75" w:type="dxa"/>
              <w:bottom w:w="75" w:type="dxa"/>
              <w:right w:w="75" w:type="dxa"/>
            </w:tcMar>
            <w:vAlign w:val="center"/>
          </w:tcPr>
          <w:p w14:paraId="260F34C3" w14:textId="77777777" w:rsidR="00C6609C" w:rsidRDefault="00000000">
            <w:pPr>
              <w:keepLines/>
              <w:spacing w:before="40" w:after="100" w:line="252" w:lineRule="auto"/>
            </w:pPr>
            <w:r>
              <w:rPr>
                <w:rFonts w:ascii="Calibri" w:hAnsi="Calibri"/>
                <w:color w:val="000000"/>
              </w:rPr>
              <w:t>Se completaron los ocho apartados de la plantilla 1.5.</w:t>
            </w:r>
          </w:p>
        </w:tc>
        <w:tc>
          <w:tcPr>
            <w:tcW w:w="5499" w:type="dxa"/>
            <w:tcMar>
              <w:top w:w="75" w:type="dxa"/>
              <w:left w:w="75" w:type="dxa"/>
              <w:bottom w:w="75" w:type="dxa"/>
              <w:right w:w="75" w:type="dxa"/>
            </w:tcMar>
            <w:vAlign w:val="center"/>
          </w:tcPr>
          <w:p w14:paraId="3067ED8A" w14:textId="77777777" w:rsidR="00C6609C" w:rsidRDefault="00000000">
            <w:pPr>
              <w:keepLines/>
              <w:spacing w:before="40" w:after="100" w:line="252" w:lineRule="auto"/>
            </w:pPr>
            <w:r>
              <w:rPr>
                <w:rFonts w:ascii="Calibri" w:hAnsi="Calibri"/>
                <w:color w:val="000000"/>
              </w:rPr>
              <w:t>Completar antecedentes personales y revisar formato disciplinar adicional.</w:t>
            </w:r>
          </w:p>
        </w:tc>
      </w:tr>
      <w:tr w:rsidR="00C6609C" w14:paraId="6376C02C" w14:textId="77777777">
        <w:trPr>
          <w:cantSplit/>
          <w:jc w:val="center"/>
        </w:trPr>
        <w:tc>
          <w:tcPr>
            <w:tcW w:w="850" w:type="dxa"/>
            <w:tcMar>
              <w:top w:w="75" w:type="dxa"/>
              <w:left w:w="75" w:type="dxa"/>
              <w:bottom w:w="75" w:type="dxa"/>
              <w:right w:w="75" w:type="dxa"/>
            </w:tcMar>
            <w:vAlign w:val="center"/>
          </w:tcPr>
          <w:p w14:paraId="7CD73AD4" w14:textId="77777777" w:rsidR="00C6609C" w:rsidRDefault="00000000">
            <w:pPr>
              <w:keepLines/>
              <w:spacing w:before="40" w:after="100" w:line="252" w:lineRule="auto"/>
            </w:pPr>
            <w:r>
              <w:rPr>
                <w:rFonts w:ascii="Calibri" w:hAnsi="Calibri"/>
                <w:color w:val="000000"/>
              </w:rPr>
              <w:t>11</w:t>
            </w:r>
          </w:p>
        </w:tc>
        <w:tc>
          <w:tcPr>
            <w:tcW w:w="2098" w:type="dxa"/>
            <w:tcMar>
              <w:top w:w="75" w:type="dxa"/>
              <w:left w:w="75" w:type="dxa"/>
              <w:bottom w:w="75" w:type="dxa"/>
              <w:right w:w="75" w:type="dxa"/>
            </w:tcMar>
            <w:vAlign w:val="center"/>
          </w:tcPr>
          <w:p w14:paraId="67F8C442" w14:textId="77777777" w:rsidR="00C6609C" w:rsidRDefault="00000000">
            <w:pPr>
              <w:keepLines/>
              <w:spacing w:before="40" w:after="100" w:line="252" w:lineRule="auto"/>
            </w:pPr>
            <w:r>
              <w:rPr>
                <w:rFonts w:ascii="Calibri" w:hAnsi="Calibri"/>
                <w:color w:val="000000"/>
              </w:rPr>
              <w:t>Logrado</w:t>
            </w:r>
          </w:p>
        </w:tc>
        <w:tc>
          <w:tcPr>
            <w:tcW w:w="4535" w:type="dxa"/>
            <w:tcMar>
              <w:top w:w="75" w:type="dxa"/>
              <w:left w:w="75" w:type="dxa"/>
              <w:bottom w:w="75" w:type="dxa"/>
              <w:right w:w="75" w:type="dxa"/>
            </w:tcMar>
            <w:vAlign w:val="center"/>
          </w:tcPr>
          <w:p w14:paraId="4D8E11E2" w14:textId="77777777" w:rsidR="00C6609C" w:rsidRDefault="00000000">
            <w:pPr>
              <w:keepLines/>
              <w:spacing w:before="40" w:after="100" w:line="252" w:lineRule="auto"/>
            </w:pPr>
            <w:r>
              <w:rPr>
                <w:rFonts w:ascii="Calibri" w:hAnsi="Calibri"/>
                <w:color w:val="000000"/>
              </w:rPr>
              <w:t>Se proponen pruebas, gestión, datos e integración en la guía y el informe.</w:t>
            </w:r>
          </w:p>
        </w:tc>
        <w:tc>
          <w:tcPr>
            <w:tcW w:w="5499" w:type="dxa"/>
            <w:tcMar>
              <w:top w:w="75" w:type="dxa"/>
              <w:left w:w="75" w:type="dxa"/>
              <w:bottom w:w="75" w:type="dxa"/>
              <w:right w:w="75" w:type="dxa"/>
            </w:tcMar>
            <w:vAlign w:val="center"/>
          </w:tcPr>
          <w:p w14:paraId="5E50F93F" w14:textId="77777777" w:rsidR="00C6609C" w:rsidRDefault="00000000">
            <w:pPr>
              <w:keepLines/>
              <w:spacing w:before="40" w:after="100" w:line="252" w:lineRule="auto"/>
            </w:pPr>
            <w:r>
              <w:rPr>
                <w:rFonts w:ascii="Calibri" w:hAnsi="Calibri"/>
                <w:color w:val="000000"/>
              </w:rPr>
              <w:t>Confirmar indicadores disciplinares con el docente y adjuntar la planilla pendiente.</w:t>
            </w:r>
          </w:p>
        </w:tc>
      </w:tr>
      <w:tr w:rsidR="00C6609C" w14:paraId="63E99DA3" w14:textId="77777777">
        <w:trPr>
          <w:cantSplit/>
          <w:jc w:val="center"/>
        </w:trPr>
        <w:tc>
          <w:tcPr>
            <w:tcW w:w="850" w:type="dxa"/>
            <w:tcMar>
              <w:top w:w="75" w:type="dxa"/>
              <w:left w:w="75" w:type="dxa"/>
              <w:bottom w:w="75" w:type="dxa"/>
              <w:right w:w="75" w:type="dxa"/>
            </w:tcMar>
            <w:vAlign w:val="center"/>
          </w:tcPr>
          <w:p w14:paraId="5DB75377" w14:textId="77777777" w:rsidR="00C6609C" w:rsidRDefault="00000000">
            <w:pPr>
              <w:keepLines/>
              <w:spacing w:before="40" w:after="100" w:line="252" w:lineRule="auto"/>
            </w:pPr>
            <w:r>
              <w:rPr>
                <w:rFonts w:ascii="Calibri" w:hAnsi="Calibri"/>
                <w:color w:val="000000"/>
              </w:rPr>
              <w:t>12</w:t>
            </w:r>
          </w:p>
        </w:tc>
        <w:tc>
          <w:tcPr>
            <w:tcW w:w="2098" w:type="dxa"/>
            <w:tcMar>
              <w:top w:w="75" w:type="dxa"/>
              <w:left w:w="75" w:type="dxa"/>
              <w:bottom w:w="75" w:type="dxa"/>
              <w:right w:w="75" w:type="dxa"/>
            </w:tcMar>
            <w:vAlign w:val="center"/>
          </w:tcPr>
          <w:p w14:paraId="5D09E341" w14:textId="77777777" w:rsidR="00C6609C" w:rsidRDefault="00000000">
            <w:pPr>
              <w:keepLines/>
              <w:spacing w:before="40" w:after="100" w:line="252" w:lineRule="auto"/>
            </w:pPr>
            <w:r>
              <w:rPr>
                <w:rFonts w:ascii="Calibri" w:hAnsi="Calibri"/>
                <w:color w:val="000000"/>
              </w:rPr>
              <w:t>Logrado</w:t>
            </w:r>
          </w:p>
        </w:tc>
        <w:tc>
          <w:tcPr>
            <w:tcW w:w="4535" w:type="dxa"/>
            <w:tcMar>
              <w:top w:w="75" w:type="dxa"/>
              <w:left w:w="75" w:type="dxa"/>
              <w:bottom w:w="75" w:type="dxa"/>
              <w:right w:w="75" w:type="dxa"/>
            </w:tcMar>
            <w:vAlign w:val="center"/>
          </w:tcPr>
          <w:p w14:paraId="5F602B73" w14:textId="77777777" w:rsidR="00C6609C" w:rsidRDefault="00000000">
            <w:pPr>
              <w:keepLines/>
              <w:spacing w:before="40" w:after="100" w:line="252" w:lineRule="auto"/>
            </w:pPr>
            <w:r>
              <w:rPr>
                <w:rFonts w:ascii="Calibri" w:hAnsi="Calibri"/>
                <w:color w:val="000000"/>
              </w:rPr>
              <w:t>La guía contiene resumen en ambos idiomas y borradores personales en inglés.</w:t>
            </w:r>
          </w:p>
        </w:tc>
        <w:tc>
          <w:tcPr>
            <w:tcW w:w="5499" w:type="dxa"/>
            <w:tcMar>
              <w:top w:w="75" w:type="dxa"/>
              <w:left w:w="75" w:type="dxa"/>
              <w:bottom w:w="75" w:type="dxa"/>
              <w:right w:w="75" w:type="dxa"/>
            </w:tcMar>
            <w:vAlign w:val="center"/>
          </w:tcPr>
          <w:p w14:paraId="076FB7C4" w14:textId="77777777" w:rsidR="00C6609C" w:rsidRDefault="00000000">
            <w:pPr>
              <w:keepLines/>
              <w:spacing w:before="40" w:after="100" w:line="252" w:lineRule="auto"/>
            </w:pPr>
            <w:r>
              <w:rPr>
                <w:rFonts w:ascii="Calibri" w:hAnsi="Calibri"/>
                <w:color w:val="000000"/>
              </w:rPr>
              <w:t>Revisar comprensión y autoría personal; faltan apartados de otros integrantes.</w:t>
            </w:r>
          </w:p>
        </w:tc>
      </w:tr>
    </w:tbl>
    <w:p w14:paraId="11365B35" w14:textId="77777777" w:rsidR="00C6609C" w:rsidRDefault="00000000">
      <w:pPr>
        <w:keepNext/>
        <w:keepLines/>
        <w:spacing w:after="140"/>
      </w:pPr>
      <w:r>
        <w:rPr>
          <w:rFonts w:ascii="Calibri" w:hAnsi="Calibri"/>
          <w:b/>
          <w:color w:val="000000"/>
          <w:sz w:val="28"/>
        </w:rPr>
        <w:t>Fortalezas y acciones de mejora</w:t>
      </w:r>
    </w:p>
    <w:p w14:paraId="6D55AB2F" w14:textId="77777777" w:rsidR="00C6609C" w:rsidRDefault="00000000">
      <w:pPr>
        <w:keepLines/>
        <w:spacing w:after="140"/>
      </w:pPr>
      <w:r>
        <w:rPr>
          <w:rFonts w:ascii="Calibri" w:hAnsi="Calibri"/>
          <w:color w:val="000000"/>
          <w:sz w:val="22"/>
        </w:rPr>
        <w:t>La propuesta concentra el trabajo en Director Musical, conecta el proyecto con mi interés musical y define una entrega funcional en Android e iOS. Incluye funciones verificables y diferencia código recibido, desarrollo pendiente y mejoras propuestas.</w:t>
      </w:r>
    </w:p>
    <w:p w14:paraId="0A952D5A" w14:textId="77777777" w:rsidR="00C6609C" w:rsidRDefault="00000000">
      <w:pPr>
        <w:keepLines/>
        <w:spacing w:after="140"/>
      </w:pPr>
      <w:r>
        <w:rPr>
          <w:rFonts w:ascii="Calibri" w:hAnsi="Calibri"/>
          <w:color w:val="000000"/>
          <w:sz w:val="22"/>
        </w:rPr>
        <w:t>Antes de cerrar Fase 1 debo confirmar mi valoración personal, completar los antecedentes y roles, declarar el repositorio, verificar los recursos y acordar las evidencias con el docente. La prueba inicial de cámara y audio en ambas plataformas es prioritaria para reducir el riesgo técnico.</w:t>
      </w:r>
    </w:p>
    <w:sectPr w:rsidR="00C6609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5364D" w14:textId="77777777" w:rsidR="00DE2944" w:rsidRDefault="00DE2944" w:rsidP="00B2162E">
      <w:r>
        <w:separator/>
      </w:r>
    </w:p>
  </w:endnote>
  <w:endnote w:type="continuationSeparator" w:id="0">
    <w:p w14:paraId="491B7734" w14:textId="77777777" w:rsidR="00DE2944" w:rsidRDefault="00DE294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0147A"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54DC700"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3D810E9"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FB2DC5"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AC054" w14:textId="77777777" w:rsidR="00DE2944" w:rsidRDefault="00DE2944" w:rsidP="00B2162E">
      <w:r>
        <w:separator/>
      </w:r>
    </w:p>
  </w:footnote>
  <w:footnote w:type="continuationSeparator" w:id="0">
    <w:p w14:paraId="3A5D6FA7" w14:textId="77777777" w:rsidR="00DE2944" w:rsidRDefault="00DE294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1F93"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2FBE10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4F26E1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5538CD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901283625">
    <w:abstractNumId w:val="23"/>
  </w:num>
  <w:num w:numId="2" w16cid:durableId="2100252881">
    <w:abstractNumId w:val="6"/>
  </w:num>
  <w:num w:numId="3" w16cid:durableId="620767385">
    <w:abstractNumId w:val="3"/>
  </w:num>
  <w:num w:numId="4" w16cid:durableId="449474923">
    <w:abstractNumId w:val="12"/>
  </w:num>
  <w:num w:numId="5" w16cid:durableId="43136960">
    <w:abstractNumId w:val="8"/>
  </w:num>
  <w:num w:numId="6" w16cid:durableId="1982729916">
    <w:abstractNumId w:val="28"/>
  </w:num>
  <w:num w:numId="7" w16cid:durableId="455416551">
    <w:abstractNumId w:val="18"/>
  </w:num>
  <w:num w:numId="8" w16cid:durableId="565341615">
    <w:abstractNumId w:val="14"/>
  </w:num>
  <w:num w:numId="9" w16cid:durableId="2117403734">
    <w:abstractNumId w:val="26"/>
  </w:num>
  <w:num w:numId="10" w16cid:durableId="330525704">
    <w:abstractNumId w:val="25"/>
  </w:num>
  <w:num w:numId="11" w16cid:durableId="1949464406">
    <w:abstractNumId w:val="27"/>
  </w:num>
  <w:num w:numId="12" w16cid:durableId="2012490376">
    <w:abstractNumId w:val="17"/>
  </w:num>
  <w:num w:numId="13" w16cid:durableId="517815393">
    <w:abstractNumId w:val="15"/>
  </w:num>
  <w:num w:numId="14" w16cid:durableId="318311663">
    <w:abstractNumId w:val="20"/>
  </w:num>
  <w:num w:numId="15" w16cid:durableId="2046175167">
    <w:abstractNumId w:val="10"/>
  </w:num>
  <w:num w:numId="16" w16cid:durableId="523903698">
    <w:abstractNumId w:val="5"/>
  </w:num>
  <w:num w:numId="17" w16cid:durableId="5251676">
    <w:abstractNumId w:val="16"/>
  </w:num>
  <w:num w:numId="18" w16cid:durableId="1412117385">
    <w:abstractNumId w:val="9"/>
  </w:num>
  <w:num w:numId="19" w16cid:durableId="1317687539">
    <w:abstractNumId w:val="7"/>
  </w:num>
  <w:num w:numId="20" w16cid:durableId="1324577918">
    <w:abstractNumId w:val="13"/>
  </w:num>
  <w:num w:numId="21" w16cid:durableId="296381118">
    <w:abstractNumId w:val="4"/>
  </w:num>
  <w:num w:numId="22" w16cid:durableId="806437264">
    <w:abstractNumId w:val="1"/>
  </w:num>
  <w:num w:numId="23" w16cid:durableId="446386721">
    <w:abstractNumId w:val="0"/>
  </w:num>
  <w:num w:numId="24" w16cid:durableId="1551918595">
    <w:abstractNumId w:val="19"/>
  </w:num>
  <w:num w:numId="25" w16cid:durableId="1055279713">
    <w:abstractNumId w:val="22"/>
  </w:num>
  <w:num w:numId="26" w16cid:durableId="820921940">
    <w:abstractNumId w:val="21"/>
  </w:num>
  <w:num w:numId="27" w16cid:durableId="397368188">
    <w:abstractNumId w:val="11"/>
  </w:num>
  <w:num w:numId="28" w16cid:durableId="1363897129">
    <w:abstractNumId w:val="2"/>
  </w:num>
  <w:num w:numId="29" w16cid:durableId="14093781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A6468"/>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6609C"/>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944"/>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133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0A828"/>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2960</Words>
  <Characters>16286</Characters>
  <Application>Microsoft Office Word</Application>
  <DocSecurity>0</DocSecurity>
  <Lines>135</Lines>
  <Paragraphs>38</Paragraphs>
  <ScaleCrop>false</ScaleCrop>
  <Company/>
  <LinksUpToDate>false</LinksUpToDate>
  <CharactersWithSpaces>19208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JORGE . CEBALLOS SEGURA</cp:lastModifiedBy>
  <cp:revision>81</cp:revision>
  <cp:lastPrinted>2021-11-25T12:30:00Z</cp:lastPrinted>
  <dcterms:created xsi:type="dcterms:W3CDTF">2022-08-25T15:56:00Z</dcterms:created>
  <dcterms:modified xsi:type="dcterms:W3CDTF">2026-09-09T01:37:00Z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