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A5E0" w14:textId="21C629CD" w:rsidR="006D2243" w:rsidRDefault="00FC4C07" w:rsidP="00250721">
      <w:pPr>
        <w:pStyle w:val="1"/>
      </w:pPr>
      <w:r>
        <w:rPr>
          <w:rFonts w:hint="eastAsia"/>
        </w:rPr>
        <w:t>精简微控制器</w:t>
      </w:r>
    </w:p>
    <w:p w14:paraId="0B1D91B2" w14:textId="3C5CBE2C" w:rsidR="002543EA" w:rsidRDefault="00FC4C07" w:rsidP="00C74081">
      <w:pPr>
        <w:ind w:firstLine="420"/>
      </w:pPr>
      <w:r>
        <w:rPr>
          <w:rFonts w:hint="eastAsia"/>
        </w:rPr>
        <w:t>本文讨论的是基于</w:t>
      </w:r>
      <w:r w:rsidR="003401BF">
        <w:rPr>
          <w:rFonts w:hint="eastAsia"/>
        </w:rPr>
        <w:t>Arm</w:t>
      </w:r>
      <w:r w:rsidR="003401BF">
        <w:t xml:space="preserve"> </w:t>
      </w:r>
      <w:r>
        <w:t>Cortex-M0+</w:t>
      </w:r>
      <w:r>
        <w:rPr>
          <w:rFonts w:hint="eastAsia"/>
        </w:rPr>
        <w:t>内核的意法半导体STM32G0</w:t>
      </w:r>
      <w:r w:rsidR="00C74081">
        <w:rPr>
          <w:rFonts w:hint="eastAsia"/>
        </w:rPr>
        <w:t>x</w:t>
      </w:r>
      <w:r>
        <w:rPr>
          <w:rFonts w:hint="eastAsia"/>
        </w:rPr>
        <w:t>1微控制器</w:t>
      </w:r>
      <w:r w:rsidR="00250721">
        <w:rPr>
          <w:rFonts w:hint="eastAsia"/>
        </w:rPr>
        <w:t>，尤其选用STM32G0B1RET为范例</w:t>
      </w:r>
      <w:r>
        <w:rPr>
          <w:rFonts w:hint="eastAsia"/>
        </w:rPr>
        <w:t>，该系列于2021年第七周发布。截至2024年5月，其已成为意法半导体</w:t>
      </w:r>
      <w:r w:rsidR="00C74081">
        <w:rPr>
          <w:rFonts w:hint="eastAsia"/>
        </w:rPr>
        <w:t>主流产品线中</w:t>
      </w:r>
      <w:proofErr w:type="gramStart"/>
      <w:r w:rsidR="00C74081">
        <w:rPr>
          <w:rFonts w:hint="eastAsia"/>
        </w:rPr>
        <w:t>最具性价</w:t>
      </w:r>
      <w:proofErr w:type="gramEnd"/>
      <w:r w:rsidR="00C74081">
        <w:rPr>
          <w:rFonts w:hint="eastAsia"/>
        </w:rPr>
        <w:t>比，供应情况最好，工艺设计较新的型号，不仅具有堪用的内核，同样具有入门级模拟外设以减轻设计工作，被意法半导体官方称作“</w:t>
      </w:r>
      <w:r w:rsidR="00250721">
        <w:rPr>
          <w:rFonts w:hint="eastAsia"/>
        </w:rPr>
        <w:t>适用于各种情形的</w:t>
      </w:r>
      <w:r w:rsidR="00C74081" w:rsidRPr="00C74081">
        <w:rPr>
          <w:rFonts w:hint="eastAsia"/>
        </w:rPr>
        <w:t>单</w:t>
      </w:r>
      <w:r w:rsidR="00250721">
        <w:rPr>
          <w:rFonts w:hint="eastAsia"/>
        </w:rPr>
        <w:t>一</w:t>
      </w:r>
      <w:r w:rsidR="00C74081" w:rsidRPr="00C74081">
        <w:rPr>
          <w:rFonts w:hint="eastAsia"/>
        </w:rPr>
        <w:t>架构</w:t>
      </w:r>
      <w:r w:rsidR="00C74081">
        <w:rPr>
          <w:rFonts w:hint="eastAsia"/>
        </w:rPr>
        <w:t>”。故认为其在各方面均能显著代表新一代精简内核微控制器作为本文的主要讨论目标</w:t>
      </w:r>
      <w:r w:rsidR="00395B10">
        <w:rPr>
          <w:rFonts w:hint="eastAsia"/>
        </w:rPr>
        <w:t>，并足以取代老旧过时的F1系列作为更新的典型范本。</w:t>
      </w:r>
    </w:p>
    <w:p w14:paraId="4A3E6734" w14:textId="194E1FE0" w:rsidR="00FC4C07" w:rsidRDefault="00C74081" w:rsidP="00C74081">
      <w:pPr>
        <w:ind w:firstLine="420"/>
        <w:rPr>
          <w:rStyle w:val="a7"/>
        </w:rPr>
      </w:pPr>
      <w:r>
        <w:rPr>
          <w:rFonts w:hint="eastAsia"/>
        </w:rPr>
        <w:t>有关意法半导体</w:t>
      </w:r>
      <w:r w:rsidR="002543EA">
        <w:rPr>
          <w:rFonts w:hint="eastAsia"/>
        </w:rPr>
        <w:t>32位</w:t>
      </w:r>
      <w:r>
        <w:rPr>
          <w:rFonts w:hint="eastAsia"/>
        </w:rPr>
        <w:t>微控制器产品线的最新信息</w:t>
      </w:r>
      <w:r w:rsidR="002543EA">
        <w:rPr>
          <w:rFonts w:hint="eastAsia"/>
        </w:rPr>
        <w:t>及下文所用资料</w:t>
      </w:r>
      <w:r>
        <w:rPr>
          <w:rFonts w:hint="eastAsia"/>
        </w:rPr>
        <w:t xml:space="preserve">，请参见 </w:t>
      </w:r>
      <w:hyperlink r:id="rId8" w:history="1">
        <w:r w:rsidRPr="001E240F">
          <w:rPr>
            <w:rStyle w:val="a8"/>
          </w:rPr>
          <w:t>https://www.st.com/en/microcontrollers-microprocessors/stm32-32-bit-arm-cortex-mcus.html</w:t>
        </w:r>
      </w:hyperlink>
    </w:p>
    <w:p w14:paraId="6E400579" w14:textId="6A3D3244" w:rsidR="00C74081" w:rsidRDefault="00250721" w:rsidP="00250721">
      <w:pPr>
        <w:pStyle w:val="2"/>
      </w:pPr>
      <w:r>
        <w:rPr>
          <w:rFonts w:hint="eastAsia"/>
        </w:rPr>
        <w:t>初步认识</w:t>
      </w:r>
    </w:p>
    <w:p w14:paraId="2210CE98" w14:textId="30F89E6B" w:rsidR="00250721" w:rsidRDefault="00250721" w:rsidP="00250721">
      <w:r>
        <w:tab/>
      </w:r>
      <w:r>
        <w:rPr>
          <w:rFonts w:hint="eastAsia"/>
        </w:rPr>
        <w:t>认识每一款芯片的最好方法是通读其数据手册，</w:t>
      </w:r>
      <w:r w:rsidR="00C97C28">
        <w:rPr>
          <w:rFonts w:hint="eastAsia"/>
        </w:rPr>
        <w:t>而</w:t>
      </w:r>
      <w:r>
        <w:rPr>
          <w:rFonts w:hint="eastAsia"/>
        </w:rPr>
        <w:t>在编程时</w:t>
      </w:r>
      <w:r w:rsidR="00C97C28">
        <w:rPr>
          <w:rFonts w:hint="eastAsia"/>
        </w:rPr>
        <w:t>查阅</w:t>
      </w:r>
      <w:r>
        <w:rPr>
          <w:rFonts w:hint="eastAsia"/>
        </w:rPr>
        <w:t>应用手册和参考手册</w:t>
      </w:r>
      <w:r w:rsidR="00337D40">
        <w:rPr>
          <w:rFonts w:hint="eastAsia"/>
        </w:rPr>
        <w:t>，值得注意的是勘误表记载了设备缺陷并有助于编程</w:t>
      </w:r>
      <w:r>
        <w:rPr>
          <w:rFonts w:hint="eastAsia"/>
        </w:rPr>
        <w:t>。</w:t>
      </w:r>
      <w:r w:rsidR="00494C78">
        <w:rPr>
          <w:rFonts w:hint="eastAsia"/>
        </w:rPr>
        <w:t>查阅官方文档</w:t>
      </w:r>
      <w:r>
        <w:rPr>
          <w:rFonts w:hint="eastAsia"/>
        </w:rPr>
        <w:t>对初学者尤其关键，可有效避免面向应用的方法论带来的理论根基空虚和错误。S</w:t>
      </w:r>
      <w:r>
        <w:rPr>
          <w:rFonts w:hint="eastAsia"/>
        </w:rPr>
        <w:t>TM32G0B1RET</w:t>
      </w:r>
      <w:r>
        <w:rPr>
          <w:rFonts w:hint="eastAsia"/>
        </w:rPr>
        <w:t>6也是如此，阅读其数据手册，尤其是第一页，可以为我们提供几乎关于该单片机的全部简要信息，对学习、</w:t>
      </w:r>
      <w:proofErr w:type="gramStart"/>
      <w:r>
        <w:rPr>
          <w:rFonts w:hint="eastAsia"/>
        </w:rPr>
        <w:t>选型均</w:t>
      </w:r>
      <w:proofErr w:type="gramEnd"/>
      <w:r>
        <w:rPr>
          <w:rFonts w:hint="eastAsia"/>
        </w:rPr>
        <w:t>大有脾益。</w:t>
      </w:r>
      <w:r w:rsidR="003401BF">
        <w:rPr>
          <w:rFonts w:hint="eastAsia"/>
        </w:rPr>
        <w:t>本文基于数据手册版本</w:t>
      </w:r>
      <w:r w:rsidR="003401BF">
        <w:t>DS13560 Rev 4</w:t>
      </w:r>
      <w:r w:rsidR="003401BF">
        <w:t xml:space="preserve"> </w:t>
      </w:r>
      <w:r w:rsidR="003401BF">
        <w:rPr>
          <w:rFonts w:hint="eastAsia"/>
        </w:rPr>
        <w:t>。</w:t>
      </w:r>
    </w:p>
    <w:p w14:paraId="643AC123" w14:textId="32AC6B37" w:rsidR="003401BF" w:rsidRDefault="003401BF" w:rsidP="00250721">
      <w:pPr>
        <w:rPr>
          <w:rFonts w:hint="eastAsia"/>
        </w:rPr>
      </w:pPr>
      <w:r>
        <w:tab/>
      </w:r>
      <w:r>
        <w:rPr>
          <w:rFonts w:hint="eastAsia"/>
        </w:rPr>
        <w:t>打开数据表，</w:t>
      </w:r>
      <w:r w:rsidR="00E32EBC">
        <w:rPr>
          <w:rFonts w:hint="eastAsia"/>
        </w:rPr>
        <w:t>首先</w:t>
      </w:r>
      <w:r>
        <w:rPr>
          <w:rFonts w:hint="eastAsia"/>
        </w:rPr>
        <w:t>映入眼帘</w:t>
      </w:r>
      <w:r w:rsidR="00E32EBC">
        <w:rPr>
          <w:rFonts w:hint="eastAsia"/>
        </w:rPr>
        <w:t>且最引人注目的就是标题</w:t>
      </w:r>
      <w:r>
        <w:rPr>
          <w:rFonts w:hint="eastAsia"/>
        </w:rPr>
        <w:t>：</w:t>
      </w:r>
    </w:p>
    <w:p w14:paraId="1C068029" w14:textId="15086740" w:rsidR="003401BF" w:rsidRDefault="003401BF" w:rsidP="00E90C63">
      <w:pPr>
        <w:pStyle w:val="ab"/>
      </w:pPr>
      <w:r>
        <w:tab/>
      </w:r>
      <w:r>
        <w:t>Arm® Cortex®-M0+ 32-bit MCU, up to 512KB Flash, 144KB RAM, 6x USART, timers, ADC, DAC, comm. I/Fs, 1.7-3.6V</w:t>
      </w:r>
    </w:p>
    <w:p w14:paraId="7E6DBC8A" w14:textId="1B99E4D7" w:rsidR="003401BF" w:rsidRDefault="003401BF" w:rsidP="003401BF">
      <w:r>
        <w:tab/>
      </w:r>
      <w:r>
        <w:rPr>
          <w:rFonts w:hint="eastAsia"/>
        </w:rPr>
        <w:t>按逗号分隔标题</w:t>
      </w:r>
      <w:r w:rsidR="00E90C63">
        <w:rPr>
          <w:rFonts w:hint="eastAsia"/>
        </w:rPr>
        <w:t>以</w:t>
      </w:r>
      <w:r>
        <w:rPr>
          <w:rFonts w:hint="eastAsia"/>
        </w:rPr>
        <w:t>快速得到如下信息：</w:t>
      </w:r>
    </w:p>
    <w:p w14:paraId="277ECC67" w14:textId="71F755D8" w:rsidR="003401BF" w:rsidRDefault="003401BF" w:rsidP="003401BF">
      <w:pPr>
        <w:pStyle w:val="aa"/>
        <w:numPr>
          <w:ilvl w:val="0"/>
          <w:numId w:val="1"/>
        </w:numPr>
        <w:ind w:firstLineChars="0"/>
      </w:pPr>
      <w:r>
        <w:rPr>
          <w:rFonts w:hint="eastAsia"/>
        </w:rPr>
        <w:t>基于</w:t>
      </w:r>
      <w:r>
        <w:rPr>
          <w:rFonts w:hint="eastAsia"/>
        </w:rPr>
        <w:t>Arm</w:t>
      </w:r>
      <w:r>
        <w:t xml:space="preserve"> Cortex-M0+</w:t>
      </w:r>
      <w:r>
        <w:t xml:space="preserve"> </w:t>
      </w:r>
      <w:r>
        <w:rPr>
          <w:rFonts w:hint="eastAsia"/>
        </w:rPr>
        <w:t>32位内核；</w:t>
      </w:r>
    </w:p>
    <w:p w14:paraId="127FE1A6" w14:textId="13F9F1FA" w:rsidR="003401BF" w:rsidRDefault="003401BF" w:rsidP="003401BF">
      <w:pPr>
        <w:pStyle w:val="aa"/>
        <w:numPr>
          <w:ilvl w:val="0"/>
          <w:numId w:val="1"/>
        </w:numPr>
        <w:ind w:firstLineChars="0"/>
      </w:pPr>
      <w:r>
        <w:rPr>
          <w:rFonts w:hint="eastAsia"/>
        </w:rPr>
        <w:t>最高提供512Ki</w:t>
      </w:r>
      <w:r>
        <w:t>B</w:t>
      </w:r>
      <w:r w:rsidR="00496DDD">
        <w:rPr>
          <w:rStyle w:val="af9"/>
        </w:rPr>
        <w:footnoteReference w:id="1"/>
      </w:r>
      <w:r>
        <w:rPr>
          <w:rFonts w:hint="eastAsia"/>
        </w:rPr>
        <w:t>闪存，144KiB随机储存器；</w:t>
      </w:r>
    </w:p>
    <w:p w14:paraId="4BC8D099" w14:textId="350A1297" w:rsidR="003401BF" w:rsidRDefault="003401BF" w:rsidP="003401BF">
      <w:pPr>
        <w:pStyle w:val="aa"/>
        <w:numPr>
          <w:ilvl w:val="0"/>
          <w:numId w:val="1"/>
        </w:numPr>
        <w:ind w:firstLineChars="0"/>
      </w:pPr>
      <w:r>
        <w:rPr>
          <w:rFonts w:hint="eastAsia"/>
        </w:rPr>
        <w:t>六个通用同</w:t>
      </w:r>
      <w:r>
        <w:rPr>
          <w:rFonts w:hint="eastAsia"/>
        </w:rPr>
        <w:t>步</w:t>
      </w:r>
      <w:r>
        <w:rPr>
          <w:rFonts w:hint="eastAsia"/>
        </w:rPr>
        <w:t>/异步串行收发器</w:t>
      </w:r>
    </w:p>
    <w:p w14:paraId="5E78042B" w14:textId="46E290FE" w:rsidR="003401BF" w:rsidRDefault="002543EA" w:rsidP="003401BF">
      <w:pPr>
        <w:pStyle w:val="aa"/>
        <w:numPr>
          <w:ilvl w:val="0"/>
          <w:numId w:val="1"/>
        </w:numPr>
        <w:ind w:firstLineChars="0"/>
      </w:pPr>
      <w:r>
        <w:rPr>
          <w:rFonts w:hint="eastAsia"/>
        </w:rPr>
        <w:t>数个</w:t>
      </w:r>
      <w:r w:rsidR="003401BF">
        <w:rPr>
          <w:rFonts w:hint="eastAsia"/>
        </w:rPr>
        <w:t>计时器</w:t>
      </w:r>
    </w:p>
    <w:p w14:paraId="228B8376" w14:textId="2AD889BC" w:rsidR="003401BF" w:rsidRDefault="002543EA" w:rsidP="003401BF">
      <w:pPr>
        <w:pStyle w:val="aa"/>
        <w:numPr>
          <w:ilvl w:val="0"/>
          <w:numId w:val="1"/>
        </w:numPr>
        <w:ind w:firstLineChars="0"/>
      </w:pPr>
      <w:r>
        <w:rPr>
          <w:rFonts w:hint="eastAsia"/>
        </w:rPr>
        <w:t>模拟到数字转换器</w:t>
      </w:r>
    </w:p>
    <w:p w14:paraId="5028BBDA" w14:textId="482EFD45" w:rsidR="002543EA" w:rsidRDefault="002543EA" w:rsidP="003401BF">
      <w:pPr>
        <w:pStyle w:val="aa"/>
        <w:numPr>
          <w:ilvl w:val="0"/>
          <w:numId w:val="1"/>
        </w:numPr>
        <w:ind w:firstLineChars="0"/>
      </w:pPr>
      <w:r>
        <w:rPr>
          <w:rFonts w:hint="eastAsia"/>
        </w:rPr>
        <w:t>数字到模拟转换器</w:t>
      </w:r>
    </w:p>
    <w:p w14:paraId="4DB729DD" w14:textId="06D6A037" w:rsidR="002543EA" w:rsidRDefault="002543EA" w:rsidP="003401BF">
      <w:pPr>
        <w:pStyle w:val="aa"/>
        <w:numPr>
          <w:ilvl w:val="0"/>
          <w:numId w:val="1"/>
        </w:numPr>
        <w:ind w:firstLineChars="0"/>
      </w:pPr>
      <w:r>
        <w:rPr>
          <w:rFonts w:hint="eastAsia"/>
        </w:rPr>
        <w:t>数个通讯接口</w:t>
      </w:r>
    </w:p>
    <w:p w14:paraId="6817955A" w14:textId="74585E97" w:rsidR="002543EA" w:rsidRDefault="002543EA" w:rsidP="003401BF">
      <w:pPr>
        <w:pStyle w:val="aa"/>
        <w:numPr>
          <w:ilvl w:val="0"/>
          <w:numId w:val="1"/>
        </w:numPr>
        <w:ind w:firstLineChars="0"/>
      </w:pPr>
      <w:r>
        <w:rPr>
          <w:rFonts w:hint="eastAsia"/>
        </w:rPr>
        <w:t>工作电压1.7到3.6V</w:t>
      </w:r>
    </w:p>
    <w:p w14:paraId="70172692" w14:textId="4D3F60A8" w:rsidR="005B5F1A" w:rsidRDefault="002543EA" w:rsidP="005B5F1A">
      <w:pPr>
        <w:ind w:firstLine="420"/>
      </w:pPr>
      <w:r>
        <w:rPr>
          <w:rFonts w:hint="eastAsia"/>
        </w:rPr>
        <w:t>毫无</w:t>
      </w:r>
      <w:r w:rsidR="00E90C63">
        <w:rPr>
          <w:rFonts w:hint="eastAsia"/>
        </w:rPr>
        <w:t>微控制器</w:t>
      </w:r>
      <w:r>
        <w:rPr>
          <w:rFonts w:hint="eastAsia"/>
        </w:rPr>
        <w:t>基础的读者也无需困惑而垂头丧气，其每一项均将在后文中解释。对于难以理解的英文缩写可以在目录中查询</w:t>
      </w:r>
      <w:r w:rsidR="00E32EBC">
        <w:rPr>
          <w:rFonts w:hint="eastAsia"/>
        </w:rPr>
        <w:t>，也应该善于使用搜索引擎查询</w:t>
      </w:r>
      <w:r>
        <w:rPr>
          <w:rFonts w:hint="eastAsia"/>
        </w:rPr>
        <w:t>。继续简要阅读</w:t>
      </w:r>
      <w:r>
        <w:t>Features</w:t>
      </w:r>
      <w:r w:rsidR="00E90C63">
        <w:rPr>
          <w:rFonts w:hint="eastAsia"/>
        </w:rPr>
        <w:t>，我们将详细了解其每个参数和其意义。</w:t>
      </w:r>
      <w:r w:rsidR="005B5F1A">
        <w:br w:type="page"/>
      </w:r>
    </w:p>
    <w:p w14:paraId="51669812" w14:textId="17447F49" w:rsidR="005B5F1A" w:rsidRDefault="005B5F1A" w:rsidP="005B5F1A">
      <w:pPr>
        <w:pStyle w:val="4"/>
      </w:pPr>
      <w:r>
        <w:rPr>
          <w:rFonts w:hint="eastAsia"/>
        </w:rPr>
        <w:lastRenderedPageBreak/>
        <w:t>功能</w:t>
      </w:r>
    </w:p>
    <w:p w14:paraId="39D3DD2D" w14:textId="439ED032" w:rsidR="00C97C28" w:rsidRPr="00C97C28" w:rsidRDefault="00C97C28" w:rsidP="00C97C28">
      <w:pPr>
        <w:pStyle w:val="6"/>
        <w:rPr>
          <w:rFonts w:hint="eastAsia"/>
        </w:rPr>
      </w:pPr>
      <w:r>
        <w:rPr>
          <w:rFonts w:hint="eastAsia"/>
        </w:rPr>
        <w:t>内核</w:t>
      </w:r>
    </w:p>
    <w:p w14:paraId="341DB9B7" w14:textId="669E0DFA" w:rsidR="00E90C63" w:rsidRDefault="00E32EBC" w:rsidP="00E90C63">
      <w:pPr>
        <w:ind w:firstLine="420"/>
      </w:pPr>
      <w:r>
        <w:rPr>
          <w:rFonts w:hint="eastAsia"/>
        </w:rPr>
        <w:t>引据设计方对这款处理器的描述</w:t>
      </w:r>
      <w:r w:rsidR="00E90C63">
        <w:rPr>
          <w:rFonts w:hint="eastAsia"/>
        </w:rPr>
        <w:t>：</w:t>
      </w:r>
    </w:p>
    <w:p w14:paraId="3099A2F3" w14:textId="7D77C90D" w:rsidR="00E90C63" w:rsidRPr="00E32EBC" w:rsidRDefault="00E90C63" w:rsidP="00E90C63">
      <w:pPr>
        <w:pStyle w:val="aa"/>
        <w:numPr>
          <w:ilvl w:val="0"/>
          <w:numId w:val="2"/>
        </w:numPr>
        <w:ind w:firstLineChars="0"/>
        <w:rPr>
          <w:rStyle w:val="ae"/>
        </w:rPr>
      </w:pPr>
      <w:r w:rsidRPr="00E32EBC">
        <w:rPr>
          <w:rStyle w:val="ae"/>
        </w:rPr>
        <w:t>Cortex-M0+ 处理器在所有Cortex-M 处理器中，具有最小占用面积与最低功耗需求。这使得它十分适用于低成本装置，包括</w:t>
      </w:r>
      <w:r w:rsidRPr="00E32EBC">
        <w:rPr>
          <w:rStyle w:val="ae"/>
        </w:rPr>
        <w:t>智能传感器</w:t>
      </w:r>
      <w:r w:rsidRPr="00E32EBC">
        <w:rPr>
          <w:rStyle w:val="ae"/>
        </w:rPr>
        <w:t>与</w:t>
      </w:r>
      <w:r w:rsidRPr="00E32EBC">
        <w:rPr>
          <w:rStyle w:val="ae"/>
        </w:rPr>
        <w:t>混合信号单片系统。</w:t>
      </w:r>
    </w:p>
    <w:p w14:paraId="7768FB5E" w14:textId="459D929C" w:rsidR="00E90C63" w:rsidRPr="00E32EBC" w:rsidRDefault="00E90C63" w:rsidP="00E90C63">
      <w:pPr>
        <w:pStyle w:val="aa"/>
        <w:numPr>
          <w:ilvl w:val="0"/>
          <w:numId w:val="2"/>
        </w:numPr>
        <w:ind w:firstLineChars="0"/>
        <w:rPr>
          <w:rStyle w:val="ae"/>
        </w:rPr>
      </w:pPr>
      <w:r w:rsidRPr="00E32EBC">
        <w:rPr>
          <w:rStyle w:val="ae"/>
        </w:rPr>
        <w:t>Cortex-M0+ 出色的</w:t>
      </w:r>
      <w:r w:rsidRPr="00E32EBC">
        <w:rPr>
          <w:rStyle w:val="ae"/>
        </w:rPr>
        <w:t>机器</w:t>
      </w:r>
      <w:r w:rsidRPr="00E32EBC">
        <w:rPr>
          <w:rStyle w:val="ae"/>
        </w:rPr>
        <w:t>码密度大幅降低</w:t>
      </w:r>
      <w:r w:rsidRPr="00E32EBC">
        <w:rPr>
          <w:rStyle w:val="ae"/>
          <w:rFonts w:hint="eastAsia"/>
        </w:rPr>
        <w:t>储存</w:t>
      </w:r>
      <w:proofErr w:type="gramStart"/>
      <w:r w:rsidRPr="00E32EBC">
        <w:rPr>
          <w:rStyle w:val="ae"/>
          <w:rFonts w:hint="eastAsia"/>
        </w:rPr>
        <w:t>器</w:t>
      </w:r>
      <w:r w:rsidRPr="00E32EBC">
        <w:rPr>
          <w:rStyle w:val="ae"/>
        </w:rPr>
        <w:t>需求</w:t>
      </w:r>
      <w:proofErr w:type="gramEnd"/>
      <w:r w:rsidR="00971C37" w:rsidRPr="00E32EBC">
        <w:rPr>
          <w:rStyle w:val="ae"/>
        </w:rPr>
        <w:t>以</w:t>
      </w:r>
      <w:r w:rsidRPr="00E32EBC">
        <w:rPr>
          <w:rStyle w:val="ae"/>
        </w:rPr>
        <w:t>彻底</w:t>
      </w:r>
      <w:r w:rsidR="00971C37" w:rsidRPr="00E32EBC">
        <w:rPr>
          <w:rStyle w:val="ae"/>
        </w:rPr>
        <w:t>利用</w:t>
      </w:r>
      <w:proofErr w:type="gramStart"/>
      <w:r w:rsidR="00971C37" w:rsidRPr="00E32EBC">
        <w:rPr>
          <w:rStyle w:val="ae"/>
        </w:rPr>
        <w:t>集成</w:t>
      </w:r>
      <w:r w:rsidRPr="00E32EBC">
        <w:rPr>
          <w:rStyle w:val="ae"/>
        </w:rPr>
        <w:t>于</w:t>
      </w:r>
      <w:r w:rsidRPr="00E32EBC">
        <w:rPr>
          <w:rStyle w:val="ae"/>
          <w:rFonts w:hint="eastAsia"/>
        </w:rPr>
        <w:t>晶圆</w:t>
      </w:r>
      <w:proofErr w:type="gramEnd"/>
      <w:r w:rsidRPr="00E32EBC">
        <w:rPr>
          <w:rStyle w:val="ae"/>
        </w:rPr>
        <w:t>的</w:t>
      </w:r>
      <w:r w:rsidRPr="00E32EBC">
        <w:rPr>
          <w:rStyle w:val="ae"/>
        </w:rPr>
        <w:t>闪存</w:t>
      </w:r>
      <w:r w:rsidRPr="00E32EBC">
        <w:rPr>
          <w:rStyle w:val="ae"/>
        </w:rPr>
        <w:t>以节省</w:t>
      </w:r>
      <w:r w:rsidR="00971C37" w:rsidRPr="00E32EBC">
        <w:rPr>
          <w:rStyle w:val="ae"/>
          <w:rFonts w:hint="eastAsia"/>
        </w:rPr>
        <w:t>储存器</w:t>
      </w:r>
      <w:r w:rsidRPr="00E32EBC">
        <w:rPr>
          <w:rStyle w:val="ae"/>
        </w:rPr>
        <w:t>成本、降低</w:t>
      </w:r>
      <w:r w:rsidR="00971C37" w:rsidRPr="00E32EBC">
        <w:rPr>
          <w:rStyle w:val="ae"/>
          <w:rFonts w:hint="eastAsia"/>
        </w:rPr>
        <w:t>储存器</w:t>
      </w:r>
      <w:r w:rsidRPr="00E32EBC">
        <w:rPr>
          <w:rStyle w:val="ae"/>
        </w:rPr>
        <w:t>功耗并提高最大效能。以8</w:t>
      </w:r>
      <w:r w:rsidR="00971C37" w:rsidRPr="00E32EBC">
        <w:rPr>
          <w:rStyle w:val="ae"/>
        </w:rPr>
        <w:t>或</w:t>
      </w:r>
      <w:r w:rsidRPr="00E32EBC">
        <w:rPr>
          <w:rStyle w:val="ae"/>
        </w:rPr>
        <w:t>16 位处理器的成本</w:t>
      </w:r>
      <w:r w:rsidR="00971C37" w:rsidRPr="00E32EBC">
        <w:rPr>
          <w:rStyle w:val="ae"/>
        </w:rPr>
        <w:t>获得</w:t>
      </w:r>
      <w:r w:rsidRPr="00E32EBC">
        <w:rPr>
          <w:rStyle w:val="ae"/>
        </w:rPr>
        <w:t>3</w:t>
      </w:r>
      <w:r w:rsidR="00971C37" w:rsidRPr="00E32EBC">
        <w:rPr>
          <w:rStyle w:val="ae"/>
        </w:rPr>
        <w:t>2</w:t>
      </w:r>
      <w:r w:rsidRPr="00E32EBC">
        <w:rPr>
          <w:rStyle w:val="ae"/>
        </w:rPr>
        <w:t>位的处理能力。</w:t>
      </w:r>
    </w:p>
    <w:p w14:paraId="3F73E11D" w14:textId="51FC1334" w:rsidR="00971C37" w:rsidRPr="00E32EBC" w:rsidRDefault="00C97C28" w:rsidP="00E90C63">
      <w:pPr>
        <w:pStyle w:val="aa"/>
        <w:numPr>
          <w:ilvl w:val="0"/>
          <w:numId w:val="2"/>
        </w:numPr>
        <w:ind w:firstLineChars="0"/>
        <w:rPr>
          <w:rStyle w:val="ae"/>
        </w:rPr>
      </w:pPr>
      <w:r w:rsidRPr="00E32EBC">
        <w:rPr>
          <w:rStyle w:val="ae"/>
          <w:rFonts w:hint="eastAsia"/>
        </w:rPr>
        <w:t>开发者可以利用</w:t>
      </w:r>
      <w:r w:rsidRPr="00E32EBC">
        <w:rPr>
          <w:rStyle w:val="ae"/>
        </w:rPr>
        <w:t>Cortex-M0+处理器内置的低功耗功能，对特定应用的功耗进行优化。其具有三种深度优化的低功耗模式，可以在降低功耗的同时满足性能方面的需求</w:t>
      </w:r>
      <w:r w:rsidR="00971C37" w:rsidRPr="00E32EBC">
        <w:rPr>
          <w:rStyle w:val="ae"/>
        </w:rPr>
        <w:t>。</w:t>
      </w:r>
    </w:p>
    <w:p w14:paraId="27DB0AFF" w14:textId="6A639745" w:rsidR="00971C37" w:rsidRDefault="00C97C28" w:rsidP="00971C37">
      <w:pPr>
        <w:ind w:firstLine="420"/>
      </w:pPr>
      <w:r>
        <w:rPr>
          <w:rFonts w:hint="eastAsia"/>
        </w:rPr>
        <w:t>做</w:t>
      </w:r>
      <w:r w:rsidR="00971C37">
        <w:rPr>
          <w:rFonts w:hint="eastAsia"/>
        </w:rPr>
        <w:t>简要总结，</w:t>
      </w:r>
      <w:r>
        <w:rPr>
          <w:rFonts w:hint="eastAsia"/>
        </w:rPr>
        <w:t>可以发现</w:t>
      </w:r>
      <w:r w:rsidR="00971C37">
        <w:rPr>
          <w:rFonts w:hint="eastAsia"/>
        </w:rPr>
        <w:t>该</w:t>
      </w:r>
      <w:r>
        <w:rPr>
          <w:rFonts w:hint="eastAsia"/>
        </w:rPr>
        <w:t>处理器</w:t>
      </w:r>
      <w:r w:rsidR="00971C37">
        <w:rPr>
          <w:rFonts w:hint="eastAsia"/>
        </w:rPr>
        <w:t>具有成本低，内存需求小，功耗低等特点。</w:t>
      </w:r>
      <w:r>
        <w:rPr>
          <w:rFonts w:hint="eastAsia"/>
        </w:rPr>
        <w:t>根据上述特征</w:t>
      </w:r>
      <w:r w:rsidR="00971C37">
        <w:rPr>
          <w:rFonts w:hint="eastAsia"/>
        </w:rPr>
        <w:t>可以窥见该微控制器</w:t>
      </w:r>
      <w:r w:rsidR="00E32EBC">
        <w:rPr>
          <w:rFonts w:hint="eastAsia"/>
        </w:rPr>
        <w:t>整体</w:t>
      </w:r>
      <w:r w:rsidR="00971C37">
        <w:rPr>
          <w:rFonts w:hint="eastAsia"/>
        </w:rPr>
        <w:t>架构设计必定同样精简以追求最大化费效</w:t>
      </w:r>
      <w:r w:rsidR="00CA47A4">
        <w:rPr>
          <w:rFonts w:hint="eastAsia"/>
        </w:rPr>
        <w:t>比</w:t>
      </w:r>
      <w:r w:rsidR="00971C37">
        <w:rPr>
          <w:rFonts w:hint="eastAsia"/>
        </w:rPr>
        <w:t>。</w:t>
      </w:r>
    </w:p>
    <w:p w14:paraId="3FF9E742" w14:textId="71299B8D" w:rsidR="00C97C28" w:rsidRPr="00C97C28" w:rsidRDefault="00C97C28" w:rsidP="00C97C28">
      <w:pPr>
        <w:pStyle w:val="6"/>
        <w:rPr>
          <w:rFonts w:hint="eastAsia"/>
        </w:rPr>
      </w:pPr>
      <w:r>
        <w:rPr>
          <w:rFonts w:hint="eastAsia"/>
        </w:rPr>
        <w:t>工作温度范围</w:t>
      </w:r>
    </w:p>
    <w:p w14:paraId="33D1DE71" w14:textId="4E8D5320" w:rsidR="00971C37" w:rsidRDefault="00971C37" w:rsidP="00971C37">
      <w:r>
        <w:tab/>
      </w:r>
      <w:r w:rsidR="00C97C28">
        <w:rPr>
          <w:rFonts w:hint="eastAsia"/>
        </w:rPr>
        <w:t>宽运行温度范围使得</w:t>
      </w:r>
      <w:r w:rsidR="00C97C28">
        <w:rPr>
          <w:rFonts w:hint="eastAsia"/>
        </w:rPr>
        <w:t>该微控制器</w:t>
      </w:r>
      <w:r>
        <w:rPr>
          <w:rFonts w:hint="eastAsia"/>
        </w:rPr>
        <w:t>无论</w:t>
      </w:r>
      <w:r>
        <w:rPr>
          <w:rFonts w:hint="eastAsia"/>
        </w:rPr>
        <w:t>在</w:t>
      </w:r>
      <w:r>
        <w:rPr>
          <w:rFonts w:hint="eastAsia"/>
        </w:rPr>
        <w:t>酷热的工厂还是</w:t>
      </w:r>
      <w:proofErr w:type="gramStart"/>
      <w:r>
        <w:rPr>
          <w:rFonts w:hint="eastAsia"/>
        </w:rPr>
        <w:t>极</w:t>
      </w:r>
      <w:proofErr w:type="gramEnd"/>
      <w:r>
        <w:rPr>
          <w:rFonts w:hint="eastAsia"/>
        </w:rPr>
        <w:t>寒的北国户外</w:t>
      </w:r>
      <w:r>
        <w:rPr>
          <w:rFonts w:hint="eastAsia"/>
        </w:rPr>
        <w:t>均可以工作。</w:t>
      </w:r>
    </w:p>
    <w:p w14:paraId="3B6C2F66" w14:textId="357F0114" w:rsidR="00C97C28" w:rsidRDefault="00C97C28" w:rsidP="00C97C28">
      <w:pPr>
        <w:pStyle w:val="6"/>
        <w:rPr>
          <w:rFonts w:hint="eastAsia"/>
        </w:rPr>
      </w:pPr>
      <w:r>
        <w:rPr>
          <w:rFonts w:hint="eastAsia"/>
        </w:rPr>
        <w:t>储存器</w:t>
      </w:r>
    </w:p>
    <w:p w14:paraId="656E7F84" w14:textId="2C073CEB" w:rsidR="005B5F1A" w:rsidRDefault="00707126" w:rsidP="00707126">
      <w:pPr>
        <w:ind w:firstLine="420"/>
      </w:pPr>
      <w:r>
        <w:rPr>
          <w:rFonts w:hint="eastAsia"/>
        </w:rPr>
        <w:t>闪存的保护功能开启后可避免意外读写，可避免终端用户读出程序以保护知识产权，甚至可以不可逆的彻底熔毁芯片内部熔丝以更强的保护内部程序。闪存的安全加固区域可以让其中代码被执行后被隐藏，直到下次启动时才可恢复，在大型项目中保护用户代码</w:t>
      </w:r>
      <w:r w:rsidR="00C97C28">
        <w:rPr>
          <w:rFonts w:hint="eastAsia"/>
        </w:rPr>
        <w:t>以避免被</w:t>
      </w:r>
      <w:r>
        <w:rPr>
          <w:rFonts w:hint="eastAsia"/>
        </w:rPr>
        <w:t>不可信外部库破坏。</w:t>
      </w:r>
      <w:r w:rsidR="00FC64CA">
        <w:rPr>
          <w:rFonts w:hint="eastAsia"/>
        </w:rPr>
        <w:t>双库区则允许</w:t>
      </w:r>
      <w:proofErr w:type="gramStart"/>
      <w:r w:rsidR="00FC64CA">
        <w:rPr>
          <w:rFonts w:hint="eastAsia"/>
        </w:rPr>
        <w:t>闪存被分为</w:t>
      </w:r>
      <w:proofErr w:type="gramEnd"/>
      <w:r w:rsidR="00FC64CA">
        <w:rPr>
          <w:rFonts w:hint="eastAsia"/>
        </w:rPr>
        <w:t>两部分，处于其中一个库区的一部分在擦写时处理器仍能正常在另一库区运行，并允许用户实现诸如双启动，空中升级</w:t>
      </w:r>
      <w:r w:rsidR="00496DDD">
        <w:rPr>
          <w:rStyle w:val="af9"/>
        </w:rPr>
        <w:footnoteReference w:id="2"/>
      </w:r>
      <w:r w:rsidR="00FC64CA">
        <w:rPr>
          <w:rFonts w:hint="eastAsia"/>
        </w:rPr>
        <w:t>等功能。</w:t>
      </w:r>
    </w:p>
    <w:p w14:paraId="666A74DC" w14:textId="3D356D77" w:rsidR="00707126" w:rsidRDefault="00707126" w:rsidP="00707126">
      <w:pPr>
        <w:ind w:firstLine="420"/>
      </w:pPr>
      <w:r>
        <w:rPr>
          <w:rFonts w:hint="eastAsia"/>
        </w:rPr>
        <w:t>静态随机储存器</w:t>
      </w:r>
      <w:r>
        <w:rPr>
          <w:rFonts w:hint="eastAsia"/>
        </w:rPr>
        <w:t>的奇偶校验开启时使用16KiB储存校验数据，将使得用户可用的空间缩减为128KiB，以此换取对内存意外错误（如热噪声，电磁脉冲，宇宙射线轰击）的感知，提升安全攸关应用</w:t>
      </w:r>
      <w:r w:rsidR="00FC64CA">
        <w:rPr>
          <w:rFonts w:hint="eastAsia"/>
        </w:rPr>
        <w:t>的</w:t>
      </w:r>
      <w:r>
        <w:rPr>
          <w:rFonts w:hint="eastAsia"/>
        </w:rPr>
        <w:t>可靠性。</w:t>
      </w:r>
    </w:p>
    <w:p w14:paraId="45B55375" w14:textId="162703B3" w:rsidR="008D31A8" w:rsidRDefault="008D31A8" w:rsidP="008D31A8">
      <w:pPr>
        <w:pStyle w:val="6"/>
        <w:rPr>
          <w:rFonts w:hint="eastAsia"/>
        </w:rPr>
      </w:pPr>
      <w:r>
        <w:rPr>
          <w:rFonts w:hint="eastAsia"/>
        </w:rPr>
        <w:t>专用</w:t>
      </w:r>
      <w:r w:rsidRPr="00FC64CA">
        <w:t>循环冗余校验</w:t>
      </w:r>
      <w:r>
        <w:rPr>
          <w:rFonts w:hint="eastAsia"/>
        </w:rPr>
        <w:t>计算单元</w:t>
      </w:r>
    </w:p>
    <w:p w14:paraId="40D804C5" w14:textId="0BE73AD0" w:rsidR="00FC64CA" w:rsidRDefault="00FC64CA" w:rsidP="00FC64CA">
      <w:r>
        <w:tab/>
      </w:r>
      <w:r>
        <w:rPr>
          <w:rFonts w:hint="eastAsia"/>
        </w:rPr>
        <w:t>专用</w:t>
      </w:r>
      <w:r w:rsidRPr="00FC64CA">
        <w:t>循环冗余校验</w:t>
      </w:r>
      <w:r>
        <w:rPr>
          <w:rFonts w:hint="eastAsia"/>
        </w:rPr>
        <w:t>计算单元，用以加速现代通讯协议中</w:t>
      </w:r>
      <w:r w:rsidR="00CA47A4">
        <w:rPr>
          <w:rFonts w:hint="eastAsia"/>
        </w:rPr>
        <w:t>可称为</w:t>
      </w:r>
      <w:r>
        <w:rPr>
          <w:rFonts w:hint="eastAsia"/>
        </w:rPr>
        <w:t>最常见的校验算法。提升该微控制器在现如今</w:t>
      </w:r>
      <w:proofErr w:type="gramStart"/>
      <w:r>
        <w:rPr>
          <w:rFonts w:hint="eastAsia"/>
        </w:rPr>
        <w:t>“</w:t>
      </w:r>
      <w:proofErr w:type="gramEnd"/>
      <w:r>
        <w:rPr>
          <w:rFonts w:hint="eastAsia"/>
        </w:rPr>
        <w:t>万物互联“</w:t>
      </w:r>
      <w:r w:rsidR="00CA47A4">
        <w:rPr>
          <w:rFonts w:hint="eastAsia"/>
        </w:rPr>
        <w:t>场景下</w:t>
      </w:r>
      <w:r>
        <w:rPr>
          <w:rFonts w:hint="eastAsia"/>
        </w:rPr>
        <w:t>的性能</w:t>
      </w:r>
      <w:r w:rsidR="00CA47A4">
        <w:rPr>
          <w:rFonts w:hint="eastAsia"/>
        </w:rPr>
        <w:t>。</w:t>
      </w:r>
    </w:p>
    <w:p w14:paraId="4D3BC9B5" w14:textId="7D09BFA5" w:rsidR="008D31A8" w:rsidRDefault="008D31A8" w:rsidP="006F1AC7">
      <w:pPr>
        <w:pStyle w:val="6"/>
      </w:pPr>
      <w:r>
        <w:rPr>
          <w:rFonts w:hint="eastAsia"/>
        </w:rPr>
        <w:t>重置和电源管理</w:t>
      </w:r>
    </w:p>
    <w:p w14:paraId="5B8A5D81" w14:textId="2FB49397" w:rsidR="008D31A8" w:rsidRDefault="008D31A8" w:rsidP="008D31A8">
      <w:pPr>
        <w:ind w:firstLine="420"/>
      </w:pPr>
      <w:r>
        <w:rPr>
          <w:rFonts w:hint="eastAsia"/>
        </w:rPr>
        <w:t>该微控制器</w:t>
      </w:r>
      <w:r>
        <w:rPr>
          <w:rFonts w:hint="eastAsia"/>
        </w:rPr>
        <w:t>支持宽电压输入以工作在不同电压系统和电池直接供电系统中（电池放电中电压会下降）。分离的IO供电使其可作为不同电压域间沟通的桥梁</w:t>
      </w:r>
      <w:r w:rsidR="00110C86">
        <w:rPr>
          <w:rFonts w:hint="eastAsia"/>
        </w:rPr>
        <w:t>，</w:t>
      </w:r>
      <w:r>
        <w:rPr>
          <w:rFonts w:hint="eastAsia"/>
        </w:rPr>
        <w:t>更加拓展了其适用</w:t>
      </w:r>
      <w:r w:rsidR="00110C86">
        <w:rPr>
          <w:rFonts w:hint="eastAsia"/>
        </w:rPr>
        <w:t>范围</w:t>
      </w:r>
      <w:r>
        <w:rPr>
          <w:rFonts w:hint="eastAsia"/>
        </w:rPr>
        <w:t>。</w:t>
      </w:r>
      <w:r w:rsidR="00110C86">
        <w:rPr>
          <w:rFonts w:hint="eastAsia"/>
        </w:rPr>
        <w:t>不仅</w:t>
      </w:r>
      <w:r>
        <w:rPr>
          <w:rFonts w:hint="eastAsia"/>
        </w:rPr>
        <w:t>上电和下电重置可以确保在供电非稳态时</w:t>
      </w:r>
      <w:r w:rsidR="00110C86">
        <w:rPr>
          <w:rFonts w:hint="eastAsia"/>
        </w:rPr>
        <w:t>微控制器</w:t>
      </w:r>
      <w:proofErr w:type="gramStart"/>
      <w:r w:rsidR="00110C86">
        <w:rPr>
          <w:rFonts w:hint="eastAsia"/>
        </w:rPr>
        <w:t>不</w:t>
      </w:r>
      <w:proofErr w:type="gramEnd"/>
      <w:r w:rsidR="00110C86">
        <w:rPr>
          <w:rFonts w:hint="eastAsia"/>
        </w:rPr>
        <w:t>误触发</w:t>
      </w:r>
      <w:r>
        <w:rPr>
          <w:rFonts w:hint="eastAsia"/>
        </w:rPr>
        <w:t>，欠压重置</w:t>
      </w:r>
      <w:r w:rsidR="00110C86">
        <w:rPr>
          <w:rFonts w:hint="eastAsia"/>
        </w:rPr>
        <w:t>也</w:t>
      </w:r>
      <w:r>
        <w:rPr>
          <w:rFonts w:hint="eastAsia"/>
        </w:rPr>
        <w:t>可以确保</w:t>
      </w:r>
      <w:r>
        <w:rPr>
          <w:rFonts w:hint="eastAsia"/>
        </w:rPr>
        <w:lastRenderedPageBreak/>
        <w:t>系统欠压逼近临界值</w:t>
      </w:r>
      <w:r w:rsidR="00110C86">
        <w:rPr>
          <w:rFonts w:hint="eastAsia"/>
        </w:rPr>
        <w:t>时</w:t>
      </w:r>
      <w:r w:rsidR="00110C86">
        <w:rPr>
          <w:rFonts w:hint="eastAsia"/>
        </w:rPr>
        <w:t>该微控制器</w:t>
      </w:r>
      <w:proofErr w:type="gramStart"/>
      <w:r w:rsidR="00110C86">
        <w:rPr>
          <w:rFonts w:hint="eastAsia"/>
        </w:rPr>
        <w:t>不</w:t>
      </w:r>
      <w:proofErr w:type="gramEnd"/>
      <w:r w:rsidR="00110C86">
        <w:rPr>
          <w:rFonts w:hint="eastAsia"/>
        </w:rPr>
        <w:t>错误动作</w:t>
      </w:r>
      <w:r w:rsidR="00110C86">
        <w:rPr>
          <w:rFonts w:hint="eastAsia"/>
        </w:rPr>
        <w:t>，大幅提高系统稳定性。四种循序渐进的低功耗模式给予开发者同唤醒开销和睡眠功耗斡旋的更多选择。专用电池供电引脚可以确保微控制器几乎断电的情况下依然可以正常记忆部分参数并保持实时时钟运行。</w:t>
      </w:r>
    </w:p>
    <w:p w14:paraId="3D8ED389" w14:textId="49EAE4EA" w:rsidR="00110C86" w:rsidRDefault="006F1AC7" w:rsidP="006F1AC7">
      <w:pPr>
        <w:pStyle w:val="6"/>
      </w:pPr>
      <w:r>
        <w:rPr>
          <w:rFonts w:hint="eastAsia"/>
        </w:rPr>
        <w:t>时钟管理</w:t>
      </w:r>
    </w:p>
    <w:p w14:paraId="535CCCEF" w14:textId="6C005AE4" w:rsidR="006F1AC7" w:rsidRDefault="006F1AC7" w:rsidP="006F1AC7">
      <w:pPr>
        <w:ind w:firstLine="420"/>
      </w:pPr>
      <w:r>
        <w:rPr>
          <w:rFonts w:hint="eastAsia"/>
        </w:rPr>
        <w:t>内置的高低速RC振荡器在简化应用中可提供差强人意的系统时钟源，尤其是HSI48</w:t>
      </w:r>
      <w:r>
        <w:rPr>
          <w:rStyle w:val="af9"/>
        </w:rPr>
        <w:footnoteReference w:id="3"/>
      </w:r>
      <w:r>
        <w:rPr>
          <w:rFonts w:hint="eastAsia"/>
        </w:rPr>
        <w:t>振荡器保障了该系列的一个重要功能——</w:t>
      </w:r>
      <w:proofErr w:type="gramStart"/>
      <w:r>
        <w:rPr>
          <w:rFonts w:hint="eastAsia"/>
        </w:rPr>
        <w:t>无晶振</w:t>
      </w:r>
      <w:proofErr w:type="gramEnd"/>
      <w:r>
        <w:rPr>
          <w:rFonts w:hint="eastAsia"/>
        </w:rPr>
        <w:t>USB通讯。也可使用</w:t>
      </w:r>
      <w:proofErr w:type="gramStart"/>
      <w:r>
        <w:rPr>
          <w:rFonts w:hint="eastAsia"/>
        </w:rPr>
        <w:t>宽范围</w:t>
      </w:r>
      <w:proofErr w:type="gramEnd"/>
      <w:r>
        <w:rPr>
          <w:rFonts w:hint="eastAsia"/>
        </w:rPr>
        <w:t>的外部高速</w:t>
      </w:r>
      <w:r>
        <w:rPr>
          <w:rFonts w:hint="eastAsia"/>
        </w:rPr>
        <w:t>谐振</w:t>
      </w:r>
      <w:r>
        <w:rPr>
          <w:rFonts w:hint="eastAsia"/>
        </w:rPr>
        <w:t>/振荡器提供更加精确的系统时钟。相应的，外部RTC谐振器提供了更长时间的实时时钟稳定度。</w:t>
      </w:r>
      <w:r w:rsidR="00B41320">
        <w:rPr>
          <w:rFonts w:hint="eastAsia"/>
        </w:rPr>
        <w:t>高速外部谐振器可由内部电路驱动以起振，也可以使用自行起振的高速外部振荡器。</w:t>
      </w:r>
    </w:p>
    <w:p w14:paraId="64ABCA72" w14:textId="5A0170F2" w:rsidR="00B41320" w:rsidRDefault="00B41320" w:rsidP="00B41320">
      <w:pPr>
        <w:pStyle w:val="6"/>
      </w:pPr>
      <w:r>
        <w:rPr>
          <w:rFonts w:hint="eastAsia"/>
        </w:rPr>
        <w:t>高速输入输出（引脚）</w:t>
      </w:r>
    </w:p>
    <w:p w14:paraId="4F249208" w14:textId="266A85F9" w:rsidR="00B41320" w:rsidRDefault="00B41320" w:rsidP="00B41320">
      <w:pPr>
        <w:ind w:firstLine="420"/>
      </w:pPr>
      <w:r>
        <w:rPr>
          <w:rFonts w:hint="eastAsia"/>
        </w:rPr>
        <w:t>作为芯片的基本单元，高速的输入输出可保证最大化硬件效能而不至于成为瓶颈之一，也能提供更高的软件定义协议通讯速率。</w:t>
      </w:r>
      <w:r w:rsidR="00622374">
        <w:rPr>
          <w:rFonts w:hint="eastAsia"/>
        </w:rPr>
        <w:t>5V耐受的引脚使得该芯片无需电平转换</w:t>
      </w:r>
      <w:r w:rsidR="00622374">
        <w:rPr>
          <w:rStyle w:val="af9"/>
        </w:rPr>
        <w:footnoteReference w:id="4"/>
      </w:r>
      <w:r w:rsidR="00622374">
        <w:rPr>
          <w:rFonts w:hint="eastAsia"/>
        </w:rPr>
        <w:t>即可同兼容的CMOS芯片通讯。全映射的外部中断更是提供了外部事件输入的极大灵活性。</w:t>
      </w:r>
    </w:p>
    <w:p w14:paraId="5FA277B3" w14:textId="5FAF7169" w:rsidR="00622374" w:rsidRDefault="00622374" w:rsidP="00622374">
      <w:pPr>
        <w:pStyle w:val="6"/>
      </w:pPr>
      <w:r>
        <w:rPr>
          <w:rFonts w:hint="eastAsia"/>
        </w:rPr>
        <w:t>直接内存访问控制器</w:t>
      </w:r>
    </w:p>
    <w:p w14:paraId="689EC06E" w14:textId="5EA6BD8D" w:rsidR="00622374" w:rsidRDefault="00622374" w:rsidP="00622374">
      <w:pPr>
        <w:ind w:firstLine="420"/>
      </w:pPr>
      <w:r>
        <w:rPr>
          <w:rFonts w:hint="eastAsia"/>
        </w:rPr>
        <w:t>可代替CPU进行内存到内存、内存到外设的搬运工作，减轻CPU工作负担，提高总线利用率。灵活的通道映射为开发人员编程提供了方便。</w:t>
      </w:r>
    </w:p>
    <w:p w14:paraId="3DC2C242" w14:textId="67C9FEBB" w:rsidR="00622374" w:rsidRDefault="00622374" w:rsidP="00480D40">
      <w:pPr>
        <w:pStyle w:val="6"/>
      </w:pPr>
      <w:r>
        <w:rPr>
          <w:rFonts w:hint="eastAsia"/>
        </w:rPr>
        <w:t>模拟外设（模数</w:t>
      </w:r>
      <w:r>
        <w:rPr>
          <w:rFonts w:hint="eastAsia"/>
        </w:rPr>
        <w:t>转换器</w:t>
      </w:r>
      <w:r>
        <w:rPr>
          <w:rFonts w:hint="eastAsia"/>
        </w:rPr>
        <w:t>、数模</w:t>
      </w:r>
      <w:r>
        <w:rPr>
          <w:rFonts w:hint="eastAsia"/>
        </w:rPr>
        <w:t>转换器</w:t>
      </w:r>
      <w:r w:rsidR="004664B9">
        <w:rPr>
          <w:rFonts w:hint="eastAsia"/>
        </w:rPr>
        <w:t>和</w:t>
      </w:r>
      <w:r>
        <w:rPr>
          <w:rFonts w:hint="eastAsia"/>
        </w:rPr>
        <w:t>比较器）</w:t>
      </w:r>
    </w:p>
    <w:p w14:paraId="29085D6E" w14:textId="22F2CE14" w:rsidR="00E237CE" w:rsidRDefault="00622374" w:rsidP="00480D40">
      <w:r>
        <w:tab/>
      </w:r>
      <w:r w:rsidR="004664B9">
        <w:rPr>
          <w:rFonts w:hint="eastAsia"/>
        </w:rPr>
        <w:t>限于篇幅该段可不做理解，后文将详细说明。</w:t>
      </w:r>
      <w:r>
        <w:rPr>
          <w:rFonts w:hint="eastAsia"/>
        </w:rPr>
        <w:t>多通道12bit</w:t>
      </w:r>
      <w:r w:rsidR="00E237CE">
        <w:rPr>
          <w:rStyle w:val="af9"/>
        </w:rPr>
        <w:footnoteReference w:id="5"/>
      </w:r>
      <w:r w:rsidR="00E237CE">
        <w:rPr>
          <w:rFonts w:hint="eastAsia"/>
        </w:rPr>
        <w:t>模数转换器</w:t>
      </w:r>
      <w:r w:rsidR="00E237CE">
        <w:rPr>
          <w:rFonts w:hint="eastAsia"/>
        </w:rPr>
        <w:t>不仅支持宽电压输入范围，更支持硬件升采样至16bit</w:t>
      </w:r>
      <w:r w:rsidR="007322FD">
        <w:rPr>
          <w:rFonts w:hint="eastAsia"/>
        </w:rPr>
        <w:t>以适用于高精度采样应用</w:t>
      </w:r>
      <w:r w:rsidR="00E237CE">
        <w:rPr>
          <w:rFonts w:hint="eastAsia"/>
        </w:rPr>
        <w:t>。双12bit数模转换器支持低功耗和采样并保持模式。可编程</w:t>
      </w:r>
      <w:proofErr w:type="gramStart"/>
      <w:r w:rsidR="00E237CE">
        <w:rPr>
          <w:rFonts w:hint="eastAsia"/>
        </w:rPr>
        <w:t>轨到轨</w:t>
      </w:r>
      <w:proofErr w:type="gramEnd"/>
      <w:r w:rsidR="00E237CE">
        <w:rPr>
          <w:rStyle w:val="af9"/>
        </w:rPr>
        <w:footnoteReference w:id="6"/>
      </w:r>
      <w:r w:rsidR="00E237CE">
        <w:rPr>
          <w:rFonts w:hint="eastAsia"/>
        </w:rPr>
        <w:t>输入输出低功耗比较器支持在指定电压阈值被触发时发送中断到处理器，也支持作为独立器件工作。</w:t>
      </w:r>
      <w:r w:rsidR="004664B9">
        <w:rPr>
          <w:rFonts w:hint="eastAsia"/>
        </w:rPr>
        <w:t>这三组器件提供了数字世界到模拟世界的桥梁，使得用户在采集物理量（譬如重量、声强、光强、温度）时无需再外接专用芯片，也使得用户能输出除数字开关量外的连续模拟量。</w:t>
      </w:r>
    </w:p>
    <w:p w14:paraId="2D83DB23" w14:textId="2E9E3E10" w:rsidR="001F1F13" w:rsidRDefault="001F1F13" w:rsidP="001F1F13">
      <w:pPr>
        <w:pStyle w:val="6"/>
      </w:pPr>
      <w:r>
        <w:rPr>
          <w:rFonts w:hint="eastAsia"/>
        </w:rPr>
        <w:t>计时器（</w:t>
      </w:r>
      <w:r w:rsidR="004664B9">
        <w:rPr>
          <w:rFonts w:hint="eastAsia"/>
        </w:rPr>
        <w:t>看门狗、系统滴答和实时时钟）</w:t>
      </w:r>
    </w:p>
    <w:p w14:paraId="07BFB672" w14:textId="615D2ABC" w:rsidR="004664B9" w:rsidRDefault="004664B9" w:rsidP="004664B9">
      <w:r>
        <w:tab/>
      </w:r>
      <w:r>
        <w:rPr>
          <w:rFonts w:hint="eastAsia"/>
        </w:rPr>
        <w:t>计时器在启用时以恒定的时钟速率向前计数直至溢出归零，利用这一特性我们可以完成最简单的定时，也可以利用一个数字阈值（高于</w:t>
      </w:r>
      <w:proofErr w:type="gramStart"/>
      <w:r>
        <w:rPr>
          <w:rFonts w:hint="eastAsia"/>
        </w:rPr>
        <w:t>某数字</w:t>
      </w:r>
      <w:proofErr w:type="gramEnd"/>
      <w:r>
        <w:rPr>
          <w:rFonts w:hint="eastAsia"/>
        </w:rPr>
        <w:t>则输出，反之不然）生成脉冲宽度调制波驱动诸如步进电机、开关电源等设备。更高的频率允许该定时器以更快的速度计数以提升时间量化精度，更高</w:t>
      </w:r>
      <w:proofErr w:type="gramStart"/>
      <w:r>
        <w:rPr>
          <w:rFonts w:hint="eastAsia"/>
        </w:rPr>
        <w:t>的位宽则</w:t>
      </w:r>
      <w:proofErr w:type="gramEnd"/>
      <w:r>
        <w:rPr>
          <w:rFonts w:hint="eastAsia"/>
        </w:rPr>
        <w:t>允许该定时器更长时间</w:t>
      </w:r>
      <w:proofErr w:type="gramStart"/>
      <w:r>
        <w:rPr>
          <w:rFonts w:hint="eastAsia"/>
        </w:rPr>
        <w:t>不</w:t>
      </w:r>
      <w:proofErr w:type="gramEnd"/>
      <w:r>
        <w:rPr>
          <w:rFonts w:hint="eastAsia"/>
        </w:rPr>
        <w:t>溢出</w:t>
      </w:r>
      <w:r w:rsidR="008F6321">
        <w:rPr>
          <w:rFonts w:hint="eastAsia"/>
        </w:rPr>
        <w:t>以实现更长的单调跨度。看门狗在程序死锁</w:t>
      </w:r>
      <w:proofErr w:type="gramStart"/>
      <w:r w:rsidR="008F6321">
        <w:rPr>
          <w:rFonts w:hint="eastAsia"/>
        </w:rPr>
        <w:t>超时未</w:t>
      </w:r>
      <w:proofErr w:type="gramEnd"/>
      <w:r w:rsidR="008F6321">
        <w:rPr>
          <w:rFonts w:hint="eastAsia"/>
        </w:rPr>
        <w:t>应答时可以自动重置整个系统，这个功能对实时安全应用，譬如汽车尤为有效。系统滴答是唾手可得的、集成于处理器而开销很低的计时器，常用来做程序延迟。</w:t>
      </w:r>
      <w:r w:rsidR="008F6321">
        <w:rPr>
          <w:rFonts w:hint="eastAsia"/>
        </w:rPr>
        <w:lastRenderedPageBreak/>
        <w:t>实时时钟则提供了程序访问人类历法的入口，同上文所述，该时钟即使断电仍能由电池供电继秒向前计时。同时实时时钟可以设定闹钟以特定时间点/特定周期唤醒或响铃提醒处于正常或低功耗模式下的程序。</w:t>
      </w:r>
    </w:p>
    <w:p w14:paraId="4E3D5194" w14:textId="1DDCB122" w:rsidR="008F6321" w:rsidRDefault="008F6321" w:rsidP="008F6321">
      <w:pPr>
        <w:pStyle w:val="6"/>
      </w:pPr>
      <w:r>
        <w:rPr>
          <w:rFonts w:hint="eastAsia"/>
        </w:rPr>
        <w:t>通讯接口（USB、PD、F</w:t>
      </w:r>
      <w:r>
        <w:t>DCAN）</w:t>
      </w:r>
    </w:p>
    <w:p w14:paraId="2E21BFF3" w14:textId="3211FCDF" w:rsidR="00480D40" w:rsidRPr="00480D40" w:rsidRDefault="008F6321" w:rsidP="00480D40">
      <w:pPr>
        <w:ind w:firstLine="420"/>
        <w:rPr>
          <w:rFonts w:hint="eastAsia"/>
        </w:rPr>
      </w:pPr>
      <w:r>
        <w:rPr>
          <w:rFonts w:hint="eastAsia"/>
        </w:rPr>
        <w:t>这一部分是高度应用化的介绍</w:t>
      </w:r>
      <w:r w:rsidR="00480D40">
        <w:rPr>
          <w:rFonts w:hint="eastAsia"/>
        </w:rPr>
        <w:t>，非常宽泛，</w:t>
      </w:r>
      <w:r>
        <w:rPr>
          <w:rFonts w:hint="eastAsia"/>
        </w:rPr>
        <w:t>具体协议</w:t>
      </w:r>
      <w:r w:rsidR="00337D40">
        <w:rPr>
          <w:rFonts w:hint="eastAsia"/>
        </w:rPr>
        <w:t>请自行搜索</w:t>
      </w:r>
      <w:r>
        <w:rPr>
          <w:rFonts w:hint="eastAsia"/>
        </w:rPr>
        <w:t>，后文讲外设会一并讲解。</w:t>
      </w:r>
      <w:r w:rsidR="00480D40">
        <w:rPr>
          <w:rFonts w:hint="eastAsia"/>
        </w:rPr>
        <w:t>除了经典接口外，值得注意的</w:t>
      </w:r>
      <w:proofErr w:type="gramStart"/>
      <w:r w:rsidR="00480D40">
        <w:rPr>
          <w:rFonts w:hint="eastAsia"/>
        </w:rPr>
        <w:t>是无晶振</w:t>
      </w:r>
      <w:proofErr w:type="gramEnd"/>
      <w:r w:rsidR="00480D40">
        <w:rPr>
          <w:rFonts w:hint="eastAsia"/>
        </w:rPr>
        <w:t>USB通讯，自带USBPD控制器和最常见的汽车总线CAN。</w:t>
      </w:r>
    </w:p>
    <w:p w14:paraId="49D36DF0" w14:textId="5385D81C" w:rsidR="008F6321" w:rsidRDefault="00337D40" w:rsidP="00337D40">
      <w:pPr>
        <w:pStyle w:val="6"/>
      </w:pPr>
      <w:r>
        <w:rPr>
          <w:rFonts w:hint="eastAsia"/>
        </w:rPr>
        <w:t>其他</w:t>
      </w:r>
    </w:p>
    <w:p w14:paraId="50C095D8" w14:textId="5482AC52" w:rsidR="00337D40" w:rsidRDefault="00480D40" w:rsidP="00480D40">
      <w:pPr>
        <w:pStyle w:val="aa"/>
        <w:numPr>
          <w:ilvl w:val="0"/>
          <w:numId w:val="5"/>
        </w:numPr>
        <w:ind w:firstLineChars="0"/>
      </w:pPr>
      <w:r>
        <w:rPr>
          <w:rFonts w:hint="eastAsia"/>
        </w:rPr>
        <w:t>串行线调试接口：我们将使用这个接口在后续的学习中下载和调试程序，这个接口可以使得嵌入式调试就像在自己的计算机上调试普通程序一样。</w:t>
      </w:r>
    </w:p>
    <w:p w14:paraId="652C9FEE" w14:textId="1A664EF0" w:rsidR="00480D40" w:rsidRDefault="00480D40" w:rsidP="00480D40">
      <w:pPr>
        <w:pStyle w:val="aa"/>
        <w:numPr>
          <w:ilvl w:val="0"/>
          <w:numId w:val="5"/>
        </w:numPr>
        <w:ind w:firstLineChars="0"/>
      </w:pPr>
      <w:r>
        <w:rPr>
          <w:rFonts w:hint="eastAsia"/>
        </w:rPr>
        <w:t>唯一ID：用处很多，读者自行想象。</w:t>
      </w:r>
    </w:p>
    <w:p w14:paraId="23BD728F" w14:textId="35E08F52" w:rsidR="00480D40" w:rsidRPr="00480D40" w:rsidRDefault="00480D40" w:rsidP="00480D40">
      <w:pPr>
        <w:pStyle w:val="aa"/>
        <w:numPr>
          <w:ilvl w:val="0"/>
          <w:numId w:val="5"/>
        </w:numPr>
        <w:ind w:firstLineChars="0"/>
        <w:rPr>
          <w:rFonts w:hint="eastAsia"/>
        </w:rPr>
      </w:pPr>
      <w:r>
        <w:rPr>
          <w:rFonts w:hint="eastAsia"/>
        </w:rPr>
        <w:t>环保封装：环保。</w:t>
      </w:r>
    </w:p>
    <w:p w14:paraId="600EC3C1" w14:textId="6D6A11EC" w:rsidR="00337D40" w:rsidRDefault="00337D40" w:rsidP="00337D40"/>
    <w:p w14:paraId="059D9366" w14:textId="77777777" w:rsidR="00B9768C" w:rsidRPr="00337D40" w:rsidRDefault="00480D40" w:rsidP="00B9768C">
      <w:pPr>
        <w:ind w:firstLine="420"/>
        <w:rPr>
          <w:rFonts w:hint="eastAsia"/>
        </w:rPr>
      </w:pPr>
      <w:r>
        <w:rPr>
          <w:rFonts w:hint="eastAsia"/>
        </w:rPr>
        <w:t>显然，对微控制器的描述大量集中在处理器之外的外设接口上，故在此提出一条关键论断，请谨记心中：</w:t>
      </w:r>
      <w:r w:rsidRPr="00B9768C">
        <w:rPr>
          <w:rStyle w:val="ad"/>
          <w:rFonts w:hint="eastAsia"/>
        </w:rPr>
        <w:t>微控制器无论何时焦点都是其互联性而不是算力。</w:t>
      </w:r>
      <w:r>
        <w:rPr>
          <w:rFonts w:hint="eastAsia"/>
        </w:rPr>
        <w:t>换句话说，微</w:t>
      </w:r>
      <w:r w:rsidR="00B9768C">
        <w:rPr>
          <w:rFonts w:hint="eastAsia"/>
        </w:rPr>
        <w:t>控制器</w:t>
      </w:r>
    </w:p>
    <w:p w14:paraId="48BBD279" w14:textId="2C202187" w:rsidR="00B9768C" w:rsidRDefault="00480D40" w:rsidP="00B9768C">
      <w:r>
        <w:rPr>
          <w:rFonts w:hint="eastAsia"/>
        </w:rPr>
        <w:t>的价格往往主要构成是外设而不是处理器</w:t>
      </w:r>
      <w:r w:rsidR="00B9768C">
        <w:rPr>
          <w:rFonts w:hint="eastAsia"/>
        </w:rPr>
        <w:t>，学习微控制器就是学习外设。请继续向后翻阅，</w:t>
      </w:r>
      <w:r w:rsidR="00B9768C">
        <w:rPr>
          <w:rFonts w:hint="eastAsia"/>
        </w:rPr>
        <w:t>因为主要内容在第一页已经阐述完毕</w:t>
      </w:r>
      <w:r w:rsidR="00B9768C">
        <w:rPr>
          <w:rFonts w:hint="eastAsia"/>
        </w:rPr>
        <w:t>所以只需</w:t>
      </w:r>
      <w:proofErr w:type="gramStart"/>
      <w:r w:rsidR="00B9768C">
        <w:rPr>
          <w:rFonts w:hint="eastAsia"/>
        </w:rPr>
        <w:t>快速扫读</w:t>
      </w:r>
      <w:proofErr w:type="gramEnd"/>
      <w:r w:rsidR="00B9768C">
        <w:rPr>
          <w:rFonts w:hint="eastAsia"/>
        </w:rPr>
        <w:t>Description，然后便可以看到处理器的结构框图。结构框图是控制器结构的抽象表达，将贯穿整个微控制器学习和理解过程。</w:t>
      </w:r>
    </w:p>
    <w:p w14:paraId="67B30631" w14:textId="77777777" w:rsidR="00B9768C" w:rsidRDefault="00B9768C">
      <w:pPr>
        <w:widowControl/>
        <w:jc w:val="left"/>
      </w:pPr>
      <w:r>
        <w:br w:type="page"/>
      </w:r>
    </w:p>
    <w:p w14:paraId="19534F91" w14:textId="77777777" w:rsidR="00B9768C" w:rsidRDefault="00B9768C" w:rsidP="00B9768C"/>
    <w:p w14:paraId="7B15CD1C" w14:textId="27F4E9BA" w:rsidR="00B9768C" w:rsidRDefault="00B9768C" w:rsidP="00B9768C">
      <w:pPr>
        <w:pStyle w:val="4"/>
      </w:pPr>
      <w:r>
        <w:rPr>
          <w:rFonts w:hint="eastAsia"/>
        </w:rPr>
        <w:t>结构框图</w:t>
      </w:r>
    </w:p>
    <w:p w14:paraId="79B74142" w14:textId="77777777" w:rsidR="00B9768C" w:rsidRPr="00B9768C" w:rsidRDefault="00B9768C" w:rsidP="00B9768C">
      <w:pPr>
        <w:rPr>
          <w:rFonts w:hint="eastAsia"/>
        </w:rPr>
      </w:pPr>
    </w:p>
    <w:sectPr w:rsidR="00B9768C" w:rsidRPr="00B9768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26BD" w14:textId="77777777" w:rsidR="006F6668" w:rsidRDefault="006F6668" w:rsidP="00496DDD">
      <w:r>
        <w:separator/>
      </w:r>
    </w:p>
  </w:endnote>
  <w:endnote w:type="continuationSeparator" w:id="0">
    <w:p w14:paraId="3C7B634D" w14:textId="77777777" w:rsidR="006F6668" w:rsidRDefault="006F6668" w:rsidP="0049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3C5C" w14:textId="4B696C87" w:rsidR="00496DDD" w:rsidRDefault="00496DDD">
    <w:pPr>
      <w:pStyle w:val="af5"/>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p w14:paraId="00B30223" w14:textId="77777777" w:rsidR="00496DDD" w:rsidRDefault="00496DD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33B7" w14:textId="77777777" w:rsidR="006F6668" w:rsidRDefault="006F6668" w:rsidP="00496DDD">
      <w:r>
        <w:separator/>
      </w:r>
    </w:p>
  </w:footnote>
  <w:footnote w:type="continuationSeparator" w:id="0">
    <w:p w14:paraId="7978C64A" w14:textId="77777777" w:rsidR="006F6668" w:rsidRDefault="006F6668" w:rsidP="00496DDD">
      <w:r>
        <w:continuationSeparator/>
      </w:r>
    </w:p>
  </w:footnote>
  <w:footnote w:id="1">
    <w:p w14:paraId="76C4BB7D" w14:textId="28D26F5E" w:rsidR="00496DDD" w:rsidRDefault="00496DDD">
      <w:pPr>
        <w:pStyle w:val="af7"/>
        <w:rPr>
          <w:rFonts w:hint="eastAsia"/>
        </w:rPr>
      </w:pPr>
      <w:r>
        <w:rPr>
          <w:rStyle w:val="af9"/>
        </w:rPr>
        <w:footnoteRef/>
      </w:r>
      <w:r>
        <w:t xml:space="preserve"> </w:t>
      </w:r>
      <w:r>
        <w:rPr>
          <w:rFonts w:hint="eastAsia"/>
        </w:rPr>
        <w:t>KiB</w:t>
      </w:r>
      <w:r>
        <w:t xml:space="preserve">: Kibibyte, </w:t>
      </w:r>
      <w:r w:rsidRPr="00496DDD">
        <w:t>2</w:t>
      </w:r>
      <w:r>
        <w:rPr>
          <w:rFonts w:hint="eastAsia"/>
        </w:rPr>
        <w:t>^</w:t>
      </w:r>
      <w:r w:rsidRPr="00496DDD">
        <w:t>10</w:t>
      </w:r>
      <w:r>
        <w:t xml:space="preserve"> </w:t>
      </w:r>
      <w:r>
        <w:rPr>
          <w:rFonts w:hint="eastAsia"/>
        </w:rPr>
        <w:t>即1024个字节。</w:t>
      </w:r>
    </w:p>
  </w:footnote>
  <w:footnote w:id="2">
    <w:p w14:paraId="2CB8E00F" w14:textId="42D83841" w:rsidR="00496DDD" w:rsidRDefault="00496DDD">
      <w:pPr>
        <w:pStyle w:val="af7"/>
        <w:rPr>
          <w:rFonts w:hint="eastAsia"/>
        </w:rPr>
      </w:pPr>
      <w:r>
        <w:rPr>
          <w:rStyle w:val="af9"/>
        </w:rPr>
        <w:footnoteRef/>
      </w:r>
      <w:r>
        <w:t xml:space="preserve"> </w:t>
      </w:r>
      <w:r>
        <w:t>空中升级（</w:t>
      </w:r>
      <w:r>
        <w:rPr>
          <w:rFonts w:hint="eastAsia"/>
        </w:rPr>
        <w:t>OTA）机</w:t>
      </w:r>
      <w:r w:rsidRPr="00496DDD">
        <w:t>制可以让设备在固件正常运行时根据接收数据（如通过Wi-Fi 或蓝牙）进行自我更新</w:t>
      </w:r>
      <w:r>
        <w:rPr>
          <w:rFonts w:hint="eastAsia"/>
        </w:rPr>
        <w:t>。</w:t>
      </w:r>
    </w:p>
  </w:footnote>
  <w:footnote w:id="3">
    <w:p w14:paraId="7AF447DE" w14:textId="5FF8283F" w:rsidR="006F1AC7" w:rsidRDefault="006F1AC7">
      <w:pPr>
        <w:pStyle w:val="af7"/>
        <w:rPr>
          <w:rFonts w:hint="eastAsia"/>
        </w:rPr>
      </w:pPr>
      <w:r>
        <w:rPr>
          <w:rStyle w:val="af9"/>
        </w:rPr>
        <w:footnoteRef/>
      </w:r>
      <w:r>
        <w:t xml:space="preserve"> </w:t>
      </w:r>
      <w:r>
        <w:rPr>
          <w:rFonts w:hint="eastAsia"/>
        </w:rPr>
        <w:t>指</w:t>
      </w:r>
      <w:r>
        <w:t>Internal 48 MHz RC oscillator</w:t>
      </w:r>
    </w:p>
  </w:footnote>
  <w:footnote w:id="4">
    <w:p w14:paraId="61990A18" w14:textId="314F95C1" w:rsidR="00622374" w:rsidRDefault="00622374">
      <w:pPr>
        <w:pStyle w:val="af7"/>
        <w:rPr>
          <w:rFonts w:hint="eastAsia"/>
        </w:rPr>
      </w:pPr>
      <w:r>
        <w:rPr>
          <w:rStyle w:val="af9"/>
        </w:rPr>
        <w:footnoteRef/>
      </w:r>
      <w:r>
        <w:t xml:space="preserve"> </w:t>
      </w:r>
      <w:r>
        <w:rPr>
          <w:rFonts w:hint="eastAsia"/>
        </w:rPr>
        <w:t>5V</w:t>
      </w:r>
      <w:r>
        <w:t xml:space="preserve"> </w:t>
      </w:r>
      <w:r>
        <w:rPr>
          <w:rFonts w:hint="eastAsia"/>
        </w:rPr>
        <w:t>CMOS</w:t>
      </w:r>
      <w:r>
        <w:rPr>
          <w:rFonts w:hint="eastAsia"/>
        </w:rPr>
        <w:t>和3.3V</w:t>
      </w:r>
      <w:r>
        <w:t xml:space="preserve"> </w:t>
      </w:r>
      <w:r>
        <w:rPr>
          <w:rFonts w:hint="eastAsia"/>
        </w:rPr>
        <w:t>CMOS在电气上是兼容的，但是5V</w:t>
      </w:r>
      <w:r>
        <w:t xml:space="preserve"> </w:t>
      </w:r>
      <w:r>
        <w:rPr>
          <w:rFonts w:hint="eastAsia"/>
        </w:rPr>
        <w:t>CMOS的输出端高电平远超3.3V，若接收端</w:t>
      </w:r>
      <w:proofErr w:type="gramStart"/>
      <w:r>
        <w:rPr>
          <w:rFonts w:hint="eastAsia"/>
        </w:rPr>
        <w:t>不</w:t>
      </w:r>
      <w:proofErr w:type="gramEnd"/>
      <w:r>
        <w:rPr>
          <w:rFonts w:hint="eastAsia"/>
        </w:rPr>
        <w:t>耐受则会损坏引脚。</w:t>
      </w:r>
    </w:p>
  </w:footnote>
  <w:footnote w:id="5">
    <w:p w14:paraId="0FF168FE" w14:textId="0B72C4FC" w:rsidR="00E237CE" w:rsidRDefault="00E237CE">
      <w:pPr>
        <w:pStyle w:val="af7"/>
        <w:rPr>
          <w:rFonts w:hint="eastAsia"/>
        </w:rPr>
      </w:pPr>
      <w:r>
        <w:rPr>
          <w:rStyle w:val="af9"/>
        </w:rPr>
        <w:footnoteRef/>
      </w:r>
      <w:r>
        <w:t xml:space="preserve"> </w:t>
      </w:r>
      <w:r>
        <w:rPr>
          <w:rFonts w:hint="eastAsia"/>
        </w:rPr>
        <w:t>指转换器将全输入范围量化到数字后，表达该数字范围所需的二进制位数。</w:t>
      </w:r>
    </w:p>
  </w:footnote>
  <w:footnote w:id="6">
    <w:p w14:paraId="0848F418" w14:textId="7573368B" w:rsidR="00E237CE" w:rsidRDefault="00E237CE">
      <w:pPr>
        <w:pStyle w:val="af7"/>
        <w:rPr>
          <w:rFonts w:hint="eastAsia"/>
        </w:rPr>
      </w:pPr>
      <w:r>
        <w:rPr>
          <w:rStyle w:val="af9"/>
        </w:rPr>
        <w:footnoteRef/>
      </w:r>
      <w:r>
        <w:t xml:space="preserve"> </w:t>
      </w:r>
      <w:r>
        <w:rPr>
          <w:rFonts w:hint="eastAsia"/>
        </w:rPr>
        <w:t>指正电源轨道到负电源轨道（这里是地），尤其指可以在两个轨道间满幅度</w:t>
      </w:r>
      <w:r>
        <w:rPr>
          <w:rFonts w:hint="eastAsia"/>
        </w:rPr>
        <w:t>输出</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7B1"/>
    <w:multiLevelType w:val="hybridMultilevel"/>
    <w:tmpl w:val="05A853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0C3F3A"/>
    <w:multiLevelType w:val="hybridMultilevel"/>
    <w:tmpl w:val="9EBC2A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733930"/>
    <w:multiLevelType w:val="hybridMultilevel"/>
    <w:tmpl w:val="ECCA8936"/>
    <w:lvl w:ilvl="0" w:tplc="04090001">
      <w:start w:val="1"/>
      <w:numFmt w:val="bullet"/>
      <w:lvlText w:val=""/>
      <w:lvlJc w:val="left"/>
      <w:pPr>
        <w:ind w:left="1284" w:hanging="420"/>
      </w:pPr>
      <w:rPr>
        <w:rFonts w:ascii="Wingdings" w:hAnsi="Wingdings" w:hint="default"/>
      </w:rPr>
    </w:lvl>
    <w:lvl w:ilvl="1" w:tplc="681457FC">
      <w:numFmt w:val="bullet"/>
      <w:lvlText w:val="–"/>
      <w:lvlJc w:val="left"/>
      <w:pPr>
        <w:ind w:left="1644" w:hanging="360"/>
      </w:pPr>
      <w:rPr>
        <w:rFonts w:ascii="等线" w:eastAsia="等线" w:hAnsi="等线" w:cstheme="minorBidi" w:hint="eastAsia"/>
      </w:rPr>
    </w:lvl>
    <w:lvl w:ilvl="2" w:tplc="04090005"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3" w:tentative="1">
      <w:start w:val="1"/>
      <w:numFmt w:val="bullet"/>
      <w:lvlText w:val=""/>
      <w:lvlJc w:val="left"/>
      <w:pPr>
        <w:ind w:left="2964" w:hanging="420"/>
      </w:pPr>
      <w:rPr>
        <w:rFonts w:ascii="Wingdings" w:hAnsi="Wingdings" w:hint="default"/>
      </w:rPr>
    </w:lvl>
    <w:lvl w:ilvl="5" w:tplc="04090005"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3" w:tentative="1">
      <w:start w:val="1"/>
      <w:numFmt w:val="bullet"/>
      <w:lvlText w:val=""/>
      <w:lvlJc w:val="left"/>
      <w:pPr>
        <w:ind w:left="4224" w:hanging="420"/>
      </w:pPr>
      <w:rPr>
        <w:rFonts w:ascii="Wingdings" w:hAnsi="Wingdings" w:hint="default"/>
      </w:rPr>
    </w:lvl>
    <w:lvl w:ilvl="8" w:tplc="04090005" w:tentative="1">
      <w:start w:val="1"/>
      <w:numFmt w:val="bullet"/>
      <w:lvlText w:val=""/>
      <w:lvlJc w:val="left"/>
      <w:pPr>
        <w:ind w:left="4644" w:hanging="420"/>
      </w:pPr>
      <w:rPr>
        <w:rFonts w:ascii="Wingdings" w:hAnsi="Wingdings" w:hint="default"/>
      </w:rPr>
    </w:lvl>
  </w:abstractNum>
  <w:abstractNum w:abstractNumId="3" w15:restartNumberingAfterBreak="0">
    <w:nsid w:val="71435CA4"/>
    <w:multiLevelType w:val="hybridMultilevel"/>
    <w:tmpl w:val="33524D22"/>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4" w15:restartNumberingAfterBreak="0">
    <w:nsid w:val="772C161A"/>
    <w:multiLevelType w:val="hybridMultilevel"/>
    <w:tmpl w:val="149631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07"/>
    <w:rsid w:val="00110C86"/>
    <w:rsid w:val="001F1F13"/>
    <w:rsid w:val="00250721"/>
    <w:rsid w:val="002543EA"/>
    <w:rsid w:val="00337D40"/>
    <w:rsid w:val="003401BF"/>
    <w:rsid w:val="00395B10"/>
    <w:rsid w:val="004664B9"/>
    <w:rsid w:val="00480D40"/>
    <w:rsid w:val="00494C78"/>
    <w:rsid w:val="00496DDD"/>
    <w:rsid w:val="005B5F1A"/>
    <w:rsid w:val="00622374"/>
    <w:rsid w:val="006D2243"/>
    <w:rsid w:val="006F1AC7"/>
    <w:rsid w:val="006F6668"/>
    <w:rsid w:val="00707126"/>
    <w:rsid w:val="007322FD"/>
    <w:rsid w:val="00797A75"/>
    <w:rsid w:val="008D31A8"/>
    <w:rsid w:val="008F6321"/>
    <w:rsid w:val="00971C37"/>
    <w:rsid w:val="00B41320"/>
    <w:rsid w:val="00B9768C"/>
    <w:rsid w:val="00C74081"/>
    <w:rsid w:val="00C97C28"/>
    <w:rsid w:val="00CA47A4"/>
    <w:rsid w:val="00E237CE"/>
    <w:rsid w:val="00E32EBC"/>
    <w:rsid w:val="00E90C63"/>
    <w:rsid w:val="00FC4C07"/>
    <w:rsid w:val="00FC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C20F"/>
  <w15:chartTrackingRefBased/>
  <w15:docId w15:val="{FD619956-38BE-4BFE-A5EA-07504208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4C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4C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40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5F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97C2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97C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C07"/>
    <w:rPr>
      <w:b/>
      <w:bCs/>
      <w:kern w:val="44"/>
      <w:sz w:val="44"/>
      <w:szCs w:val="44"/>
    </w:rPr>
  </w:style>
  <w:style w:type="paragraph" w:styleId="a3">
    <w:name w:val="Title"/>
    <w:basedOn w:val="a"/>
    <w:next w:val="a"/>
    <w:link w:val="a4"/>
    <w:uiPriority w:val="10"/>
    <w:qFormat/>
    <w:rsid w:val="00FC4C0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C4C0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C4C07"/>
    <w:rPr>
      <w:rFonts w:asciiTheme="majorHAnsi" w:eastAsiaTheme="majorEastAsia" w:hAnsiTheme="majorHAnsi" w:cstheme="majorBidi"/>
      <w:b/>
      <w:bCs/>
      <w:sz w:val="32"/>
      <w:szCs w:val="32"/>
    </w:rPr>
  </w:style>
  <w:style w:type="paragraph" w:styleId="a5">
    <w:name w:val="No Spacing"/>
    <w:uiPriority w:val="1"/>
    <w:qFormat/>
    <w:rsid w:val="00FC4C07"/>
    <w:pPr>
      <w:widowControl w:val="0"/>
      <w:jc w:val="both"/>
    </w:pPr>
  </w:style>
  <w:style w:type="character" w:customStyle="1" w:styleId="30">
    <w:name w:val="标题 3 字符"/>
    <w:basedOn w:val="a0"/>
    <w:link w:val="3"/>
    <w:uiPriority w:val="9"/>
    <w:rsid w:val="00C74081"/>
    <w:rPr>
      <w:b/>
      <w:bCs/>
      <w:sz w:val="32"/>
      <w:szCs w:val="32"/>
    </w:rPr>
  </w:style>
  <w:style w:type="paragraph" w:styleId="a6">
    <w:name w:val="Quote"/>
    <w:basedOn w:val="a"/>
    <w:next w:val="a"/>
    <w:link w:val="a7"/>
    <w:uiPriority w:val="29"/>
    <w:qFormat/>
    <w:rsid w:val="00C74081"/>
    <w:pPr>
      <w:spacing w:before="200" w:after="160"/>
      <w:ind w:left="864" w:right="864"/>
      <w:jc w:val="center"/>
    </w:pPr>
    <w:rPr>
      <w:i/>
      <w:iCs/>
      <w:color w:val="404040" w:themeColor="text1" w:themeTint="BF"/>
    </w:rPr>
  </w:style>
  <w:style w:type="character" w:customStyle="1" w:styleId="a7">
    <w:name w:val="引用 字符"/>
    <w:basedOn w:val="a0"/>
    <w:link w:val="a6"/>
    <w:uiPriority w:val="29"/>
    <w:rsid w:val="00C74081"/>
    <w:rPr>
      <w:i/>
      <w:iCs/>
      <w:color w:val="404040" w:themeColor="text1" w:themeTint="BF"/>
    </w:rPr>
  </w:style>
  <w:style w:type="character" w:styleId="a8">
    <w:name w:val="Hyperlink"/>
    <w:basedOn w:val="a0"/>
    <w:uiPriority w:val="99"/>
    <w:unhideWhenUsed/>
    <w:rsid w:val="00C74081"/>
    <w:rPr>
      <w:color w:val="0563C1" w:themeColor="hyperlink"/>
      <w:u w:val="single"/>
    </w:rPr>
  </w:style>
  <w:style w:type="character" w:styleId="a9">
    <w:name w:val="Unresolved Mention"/>
    <w:basedOn w:val="a0"/>
    <w:uiPriority w:val="99"/>
    <w:semiHidden/>
    <w:unhideWhenUsed/>
    <w:rsid w:val="00C74081"/>
    <w:rPr>
      <w:color w:val="605E5C"/>
      <w:shd w:val="clear" w:color="auto" w:fill="E1DFDD"/>
    </w:rPr>
  </w:style>
  <w:style w:type="paragraph" w:styleId="aa">
    <w:name w:val="List Paragraph"/>
    <w:basedOn w:val="a"/>
    <w:uiPriority w:val="34"/>
    <w:qFormat/>
    <w:rsid w:val="003401BF"/>
    <w:pPr>
      <w:ind w:firstLineChars="200" w:firstLine="420"/>
    </w:pPr>
  </w:style>
  <w:style w:type="paragraph" w:styleId="ab">
    <w:name w:val="Intense Quote"/>
    <w:basedOn w:val="a"/>
    <w:next w:val="a"/>
    <w:link w:val="ac"/>
    <w:uiPriority w:val="30"/>
    <w:qFormat/>
    <w:rsid w:val="00E90C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明显引用 字符"/>
    <w:basedOn w:val="a0"/>
    <w:link w:val="ab"/>
    <w:uiPriority w:val="30"/>
    <w:rsid w:val="00E90C63"/>
    <w:rPr>
      <w:i/>
      <w:iCs/>
      <w:color w:val="4472C4" w:themeColor="accent1"/>
    </w:rPr>
  </w:style>
  <w:style w:type="character" w:styleId="ad">
    <w:name w:val="Strong"/>
    <w:basedOn w:val="a0"/>
    <w:uiPriority w:val="22"/>
    <w:qFormat/>
    <w:rsid w:val="00971C37"/>
    <w:rPr>
      <w:b/>
      <w:bCs/>
    </w:rPr>
  </w:style>
  <w:style w:type="character" w:customStyle="1" w:styleId="40">
    <w:name w:val="标题 4 字符"/>
    <w:basedOn w:val="a0"/>
    <w:link w:val="4"/>
    <w:uiPriority w:val="9"/>
    <w:rsid w:val="005B5F1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97C28"/>
    <w:rPr>
      <w:b/>
      <w:bCs/>
      <w:sz w:val="28"/>
      <w:szCs w:val="28"/>
    </w:rPr>
  </w:style>
  <w:style w:type="character" w:customStyle="1" w:styleId="60">
    <w:name w:val="标题 6 字符"/>
    <w:basedOn w:val="a0"/>
    <w:link w:val="6"/>
    <w:uiPriority w:val="9"/>
    <w:rsid w:val="00C97C28"/>
    <w:rPr>
      <w:rFonts w:asciiTheme="majorHAnsi" w:eastAsiaTheme="majorEastAsia" w:hAnsiTheme="majorHAnsi" w:cstheme="majorBidi"/>
      <w:b/>
      <w:bCs/>
      <w:sz w:val="24"/>
      <w:szCs w:val="24"/>
    </w:rPr>
  </w:style>
  <w:style w:type="character" w:styleId="ae">
    <w:name w:val="Subtle Reference"/>
    <w:basedOn w:val="a0"/>
    <w:uiPriority w:val="31"/>
    <w:qFormat/>
    <w:rsid w:val="00E32EBC"/>
    <w:rPr>
      <w:smallCaps/>
      <w:color w:val="5A5A5A" w:themeColor="text1" w:themeTint="A5"/>
    </w:rPr>
  </w:style>
  <w:style w:type="character" w:styleId="af">
    <w:name w:val="Intense Reference"/>
    <w:basedOn w:val="a0"/>
    <w:uiPriority w:val="32"/>
    <w:qFormat/>
    <w:rsid w:val="00E32EBC"/>
    <w:rPr>
      <w:b/>
      <w:bCs/>
      <w:smallCaps/>
      <w:color w:val="4472C4" w:themeColor="accent1"/>
      <w:spacing w:val="5"/>
    </w:rPr>
  </w:style>
  <w:style w:type="paragraph" w:styleId="af0">
    <w:name w:val="endnote text"/>
    <w:basedOn w:val="a"/>
    <w:link w:val="af1"/>
    <w:uiPriority w:val="99"/>
    <w:semiHidden/>
    <w:unhideWhenUsed/>
    <w:rsid w:val="00496DDD"/>
    <w:pPr>
      <w:snapToGrid w:val="0"/>
      <w:jc w:val="left"/>
    </w:pPr>
  </w:style>
  <w:style w:type="character" w:customStyle="1" w:styleId="af1">
    <w:name w:val="尾注文本 字符"/>
    <w:basedOn w:val="a0"/>
    <w:link w:val="af0"/>
    <w:uiPriority w:val="99"/>
    <w:semiHidden/>
    <w:rsid w:val="00496DDD"/>
  </w:style>
  <w:style w:type="character" w:styleId="af2">
    <w:name w:val="endnote reference"/>
    <w:basedOn w:val="a0"/>
    <w:uiPriority w:val="99"/>
    <w:semiHidden/>
    <w:unhideWhenUsed/>
    <w:rsid w:val="00496DDD"/>
    <w:rPr>
      <w:vertAlign w:val="superscript"/>
    </w:rPr>
  </w:style>
  <w:style w:type="paragraph" w:styleId="af3">
    <w:name w:val="header"/>
    <w:basedOn w:val="a"/>
    <w:link w:val="af4"/>
    <w:uiPriority w:val="99"/>
    <w:unhideWhenUsed/>
    <w:rsid w:val="00496DDD"/>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496DDD"/>
    <w:rPr>
      <w:sz w:val="18"/>
      <w:szCs w:val="18"/>
    </w:rPr>
  </w:style>
  <w:style w:type="paragraph" w:styleId="af5">
    <w:name w:val="footer"/>
    <w:basedOn w:val="a"/>
    <w:link w:val="af6"/>
    <w:uiPriority w:val="99"/>
    <w:unhideWhenUsed/>
    <w:rsid w:val="00496DDD"/>
    <w:pPr>
      <w:tabs>
        <w:tab w:val="center" w:pos="4153"/>
        <w:tab w:val="right" w:pos="8306"/>
      </w:tabs>
      <w:snapToGrid w:val="0"/>
      <w:jc w:val="left"/>
    </w:pPr>
    <w:rPr>
      <w:sz w:val="18"/>
      <w:szCs w:val="18"/>
    </w:rPr>
  </w:style>
  <w:style w:type="character" w:customStyle="1" w:styleId="af6">
    <w:name w:val="页脚 字符"/>
    <w:basedOn w:val="a0"/>
    <w:link w:val="af5"/>
    <w:uiPriority w:val="99"/>
    <w:rsid w:val="00496DDD"/>
    <w:rPr>
      <w:sz w:val="18"/>
      <w:szCs w:val="18"/>
    </w:rPr>
  </w:style>
  <w:style w:type="paragraph" w:styleId="af7">
    <w:name w:val="footnote text"/>
    <w:basedOn w:val="a"/>
    <w:link w:val="af8"/>
    <w:uiPriority w:val="99"/>
    <w:semiHidden/>
    <w:unhideWhenUsed/>
    <w:rsid w:val="00496DDD"/>
    <w:pPr>
      <w:snapToGrid w:val="0"/>
      <w:jc w:val="left"/>
    </w:pPr>
    <w:rPr>
      <w:sz w:val="18"/>
      <w:szCs w:val="18"/>
    </w:rPr>
  </w:style>
  <w:style w:type="character" w:customStyle="1" w:styleId="af8">
    <w:name w:val="脚注文本 字符"/>
    <w:basedOn w:val="a0"/>
    <w:link w:val="af7"/>
    <w:uiPriority w:val="99"/>
    <w:semiHidden/>
    <w:rsid w:val="00496DDD"/>
    <w:rPr>
      <w:sz w:val="18"/>
      <w:szCs w:val="18"/>
    </w:rPr>
  </w:style>
  <w:style w:type="character" w:styleId="af9">
    <w:name w:val="footnote reference"/>
    <w:basedOn w:val="a0"/>
    <w:uiPriority w:val="99"/>
    <w:semiHidden/>
    <w:unhideWhenUsed/>
    <w:rsid w:val="00496D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microcontrollers-microprocessors/stm32-32-bit-arm-cortex-mcu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EC2AA-6068-4C6C-9131-BD6C0E75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5</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Cui</dc:creator>
  <cp:keywords/>
  <dc:description/>
  <cp:lastModifiedBy>Alan Cui</cp:lastModifiedBy>
  <cp:revision>1</cp:revision>
  <dcterms:created xsi:type="dcterms:W3CDTF">2024-05-27T12:38:00Z</dcterms:created>
  <dcterms:modified xsi:type="dcterms:W3CDTF">2024-05-28T06:32:00Z</dcterms:modified>
</cp:coreProperties>
</file>