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31BA2" w14:textId="4B24A4F3" w:rsidR="00990E76" w:rsidRPr="00411748" w:rsidRDefault="00990E76" w:rsidP="00990E76">
      <w:pPr>
        <w:jc w:val="right"/>
        <w:rPr>
          <w:sz w:val="28"/>
          <w:szCs w:val="28"/>
        </w:rPr>
      </w:pPr>
      <w:r w:rsidRPr="00411748">
        <w:rPr>
          <w:sz w:val="28"/>
          <w:szCs w:val="28"/>
        </w:rPr>
        <w:t>No. Cuenta: 316166496</w:t>
      </w:r>
      <w:r w:rsidRPr="00411748">
        <w:rPr>
          <w:sz w:val="28"/>
          <w:szCs w:val="28"/>
        </w:rPr>
        <w:tab/>
      </w:r>
      <w:r w:rsidRPr="00411748">
        <w:rPr>
          <w:sz w:val="28"/>
          <w:szCs w:val="28"/>
        </w:rPr>
        <w:tab/>
        <w:t xml:space="preserve">Grupo: </w:t>
      </w:r>
      <w:r w:rsidR="00B812A5">
        <w:rPr>
          <w:sz w:val="28"/>
          <w:szCs w:val="28"/>
        </w:rPr>
        <w:t>4</w:t>
      </w:r>
    </w:p>
    <w:p w14:paraId="0FE7FB3C" w14:textId="77777777" w:rsidR="00990E76" w:rsidRPr="00A41D5A" w:rsidRDefault="00990E76" w:rsidP="00990E76">
      <w:pPr>
        <w:jc w:val="center"/>
        <w:rPr>
          <w:sz w:val="24"/>
          <w:szCs w:val="24"/>
        </w:rPr>
      </w:pPr>
      <w:r w:rsidRPr="00A41D5A">
        <w:rPr>
          <w:sz w:val="24"/>
          <w:szCs w:val="24"/>
        </w:rPr>
        <w:t xml:space="preserve">Proyecto Final – Manual de usuario </w:t>
      </w:r>
    </w:p>
    <w:p w14:paraId="519DD70E" w14:textId="7722D4E0" w:rsidR="00990E76" w:rsidRPr="00A41D5A" w:rsidRDefault="00CD5889" w:rsidP="00990E76">
      <w:pPr>
        <w:jc w:val="center"/>
        <w:rPr>
          <w:sz w:val="24"/>
          <w:szCs w:val="24"/>
        </w:rPr>
      </w:pPr>
      <w:r>
        <w:rPr>
          <w:sz w:val="24"/>
          <w:szCs w:val="24"/>
        </w:rPr>
        <w:t>TEORIA DE</w:t>
      </w:r>
      <w:r w:rsidR="00990E76" w:rsidRPr="00A41D5A">
        <w:rPr>
          <w:sz w:val="24"/>
          <w:szCs w:val="24"/>
        </w:rPr>
        <w:t xml:space="preserve"> COMPUTACIÓN GRÁFICA</w:t>
      </w:r>
    </w:p>
    <w:p w14:paraId="2F501F03" w14:textId="77777777" w:rsidR="00990E76" w:rsidRPr="00A41D5A" w:rsidRDefault="00990E76" w:rsidP="00990E76">
      <w:pPr>
        <w:jc w:val="center"/>
        <w:rPr>
          <w:sz w:val="24"/>
          <w:szCs w:val="24"/>
        </w:rPr>
      </w:pPr>
      <w:r w:rsidRPr="00A41D5A">
        <w:rPr>
          <w:sz w:val="24"/>
          <w:szCs w:val="24"/>
        </w:rPr>
        <w:t>ING. CARLOS ALDAIR ROMAN BALBUENA</w:t>
      </w:r>
    </w:p>
    <w:p w14:paraId="6282665B" w14:textId="77777777" w:rsidR="00BD765E" w:rsidRDefault="00990E76" w:rsidP="00BD765E">
      <w:pPr>
        <w:jc w:val="both"/>
        <w:rPr>
          <w:sz w:val="24"/>
          <w:szCs w:val="24"/>
        </w:rPr>
      </w:pPr>
      <w:r w:rsidRPr="00411748">
        <w:rPr>
          <w:sz w:val="24"/>
          <w:szCs w:val="24"/>
        </w:rPr>
        <w:t xml:space="preserve">Fechas de entrega: </w:t>
      </w:r>
      <w:r w:rsidR="00BD765E">
        <w:rPr>
          <w:sz w:val="24"/>
          <w:szCs w:val="24"/>
        </w:rPr>
        <w:t>27</w:t>
      </w:r>
      <w:r w:rsidR="00BD765E" w:rsidRPr="00411748">
        <w:rPr>
          <w:sz w:val="24"/>
          <w:szCs w:val="24"/>
        </w:rPr>
        <w:t xml:space="preserve"> de mayo 2022</w:t>
      </w:r>
    </w:p>
    <w:p w14:paraId="3AE90AA9" w14:textId="4875992E" w:rsidR="00990E76" w:rsidRPr="00AD5FFC" w:rsidRDefault="00990E76" w:rsidP="00BD765E">
      <w:pPr>
        <w:jc w:val="both"/>
        <w:rPr>
          <w:sz w:val="24"/>
          <w:szCs w:val="24"/>
        </w:rPr>
      </w:pPr>
      <w:r w:rsidRPr="00AD5FFC">
        <w:rPr>
          <w:sz w:val="24"/>
          <w:szCs w:val="24"/>
        </w:rPr>
        <w:t>Introducción:</w:t>
      </w:r>
    </w:p>
    <w:p w14:paraId="2AA7BF90" w14:textId="02E5D7E6" w:rsidR="00990E76" w:rsidRDefault="00990E76" w:rsidP="00A53CFE">
      <w:pPr>
        <w:jc w:val="both"/>
        <w:rPr>
          <w:sz w:val="24"/>
          <w:szCs w:val="24"/>
        </w:rPr>
      </w:pPr>
      <w:r w:rsidRPr="00AD5FFC">
        <w:rPr>
          <w:sz w:val="24"/>
          <w:szCs w:val="24"/>
        </w:rPr>
        <w:t xml:space="preserve">En el siguiente manual se resumirá de forma breve </w:t>
      </w:r>
      <w:r w:rsidR="00C949ED" w:rsidRPr="00AD5FFC">
        <w:rPr>
          <w:sz w:val="24"/>
          <w:szCs w:val="24"/>
        </w:rPr>
        <w:t xml:space="preserve">la interacción dentro del ambiente virtual recreado de esta forma cada vez que se presione alguna de estas teclas se podrá activar o desactivar el movimiento </w:t>
      </w:r>
      <w:r w:rsidR="006877CB" w:rsidRPr="00AD5FFC">
        <w:rPr>
          <w:sz w:val="24"/>
          <w:szCs w:val="24"/>
        </w:rPr>
        <w:t>de estas figuras. La intención es que al presionar cada una de estas teclas se inicie la animación correspondiente y se hagan automáticamente oscilando de un lado a otro sin que se tenga que mantener presionad</w:t>
      </w:r>
      <w:r w:rsidR="00A53CFE" w:rsidRPr="00AD5FFC">
        <w:rPr>
          <w:sz w:val="24"/>
          <w:szCs w:val="24"/>
        </w:rPr>
        <w:t>a la tecla.</w:t>
      </w:r>
    </w:p>
    <w:p w14:paraId="46983D0A" w14:textId="43266489" w:rsidR="00AD5FFC" w:rsidRDefault="00AD5FFC" w:rsidP="00AD5FF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Movimiento de la cámara: </w:t>
      </w:r>
    </w:p>
    <w:p w14:paraId="32EBBA41" w14:textId="17864381" w:rsidR="00AD5FFC" w:rsidRDefault="00AD5FFC" w:rsidP="00AD5FF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dispone de una cámara </w:t>
      </w:r>
      <w:r w:rsidR="00560A26">
        <w:rPr>
          <w:sz w:val="24"/>
          <w:szCs w:val="24"/>
        </w:rPr>
        <w:t>para poder visualizar los modelos en 3D, para moverse por esta región se disponen de 4 teclas para moverse en 4 direcciones, tanto hacia arriba, abajo, izquierda o derecha.</w:t>
      </w:r>
      <w:r w:rsidR="0089523C">
        <w:rPr>
          <w:sz w:val="24"/>
          <w:szCs w:val="24"/>
        </w:rPr>
        <w:t xml:space="preserve"> Si se presiona W se moverá hacia arriba, con D se moverá a la derecha, con A hacia la izquierda y si se mantiene la S se irá hacia abajo.</w:t>
      </w:r>
    </w:p>
    <w:p w14:paraId="14D87AEA" w14:textId="49B1BEA5" w:rsidR="0089523C" w:rsidRDefault="0089523C" w:rsidP="0089523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Rotación de la cámara:</w:t>
      </w:r>
    </w:p>
    <w:p w14:paraId="42EB98A8" w14:textId="71F1C5EB" w:rsidR="0089523C" w:rsidRDefault="000F6578" w:rsidP="0089523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 la función </w:t>
      </w:r>
      <w:proofErr w:type="spellStart"/>
      <w:r>
        <w:rPr>
          <w:sz w:val="24"/>
          <w:szCs w:val="24"/>
        </w:rPr>
        <w:t>MouseCallBack</w:t>
      </w:r>
      <w:proofErr w:type="spellEnd"/>
      <w:r>
        <w:rPr>
          <w:sz w:val="24"/>
          <w:szCs w:val="24"/>
        </w:rPr>
        <w:t xml:space="preserve"> se detectará </w:t>
      </w:r>
      <w:r w:rsidR="00282843">
        <w:rPr>
          <w:sz w:val="24"/>
          <w:szCs w:val="24"/>
        </w:rPr>
        <w:t>el movimiento del ratón de esta forma en la dirección que este se mueva la cámara permanecerá rotando sobre su mismo pivote en la posición actual.</w:t>
      </w:r>
    </w:p>
    <w:p w14:paraId="6342CB0B" w14:textId="6BFECABD" w:rsidR="00282843" w:rsidRDefault="00282843" w:rsidP="00282843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Animaciones:</w:t>
      </w:r>
    </w:p>
    <w:p w14:paraId="28B4AB20" w14:textId="3DADE4CA" w:rsidR="00282843" w:rsidRDefault="00282843" w:rsidP="0028284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Diana: Al presionar la letra I latina se activará la animación compleja que ejecuta el incremento del movimiento </w:t>
      </w:r>
      <w:r w:rsidR="002231A3">
        <w:rPr>
          <w:sz w:val="24"/>
          <w:szCs w:val="24"/>
        </w:rPr>
        <w:t>en un eje, pero cuando llega a un punto tomará otra dirección. Así se moverá sobre un rectángulo no dibujado. Así mismo, si se presiona la letra O se detendrá la ejecución.</w:t>
      </w:r>
    </w:p>
    <w:p w14:paraId="72F01E1D" w14:textId="22190C60" w:rsidR="002231A3" w:rsidRDefault="002231A3" w:rsidP="0028284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Changuito: Al presionar la tecla L se utiliza el método de </w:t>
      </w:r>
      <w:proofErr w:type="spellStart"/>
      <w:r>
        <w:rPr>
          <w:sz w:val="24"/>
          <w:szCs w:val="24"/>
        </w:rPr>
        <w:t>Keyframes</w:t>
      </w:r>
      <w:proofErr w:type="spellEnd"/>
      <w:r>
        <w:rPr>
          <w:sz w:val="24"/>
          <w:szCs w:val="24"/>
        </w:rPr>
        <w:t xml:space="preserve"> para </w:t>
      </w:r>
      <w:r w:rsidR="00D671AD">
        <w:rPr>
          <w:sz w:val="24"/>
          <w:szCs w:val="24"/>
        </w:rPr>
        <w:t>crear el movimiento de aplaudir del mono. Cada vez que se presione la tecla se reiniciará la ejecución.</w:t>
      </w:r>
    </w:p>
    <w:p w14:paraId="35FC8AC7" w14:textId="5946A858" w:rsidR="00D671AD" w:rsidRDefault="00D671AD" w:rsidP="0028284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Puerta: Si se oprime la tecla K entonces se activará el movimiento de la puerta simulando que se abre o se cierra. </w:t>
      </w:r>
    </w:p>
    <w:p w14:paraId="06B52571" w14:textId="5C0B1571" w:rsidR="00D671AD" w:rsidRDefault="001127CB" w:rsidP="0028284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Esfera reflejante</w:t>
      </w:r>
      <w:r w:rsidR="00D671AD">
        <w:rPr>
          <w:sz w:val="24"/>
          <w:szCs w:val="24"/>
        </w:rPr>
        <w:t xml:space="preserve">: </w:t>
      </w:r>
      <w:r w:rsidR="00B76DEA">
        <w:rPr>
          <w:sz w:val="24"/>
          <w:szCs w:val="24"/>
        </w:rPr>
        <w:t xml:space="preserve">La letra P está designada para activar el movimiento de la esfera de disco o esfera reflectora para que rote sobre su propio eje como lo hace en la vida real. </w:t>
      </w:r>
    </w:p>
    <w:p w14:paraId="6E778BD1" w14:textId="1A36535E" w:rsidR="00B76DEA" w:rsidRPr="00282843" w:rsidRDefault="00B76DEA" w:rsidP="0028284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Rocola: </w:t>
      </w:r>
      <w:r w:rsidR="001127CB">
        <w:rPr>
          <w:sz w:val="24"/>
          <w:szCs w:val="24"/>
        </w:rPr>
        <w:t>Para activar el movimiento del disco en el tocadiscos se debe de presionar la U para que comience a girar como si se estuviera reproduciendo algún sonido.</w:t>
      </w:r>
    </w:p>
    <w:sectPr w:rsidR="00B76DEA" w:rsidRPr="00282843" w:rsidSect="00990E76">
      <w:pgSz w:w="12240" w:h="15840"/>
      <w:pgMar w:top="709" w:right="758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06" type="#_x0000_t75" style="width:11.4pt;height:11.4pt" o:bullet="t">
        <v:imagedata r:id="rId1" o:title="msoC636"/>
      </v:shape>
    </w:pict>
  </w:numPicBullet>
  <w:abstractNum w:abstractNumId="0" w15:restartNumberingAfterBreak="0">
    <w:nsid w:val="0AD23AE3"/>
    <w:multiLevelType w:val="hybridMultilevel"/>
    <w:tmpl w:val="998E4A26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12EDE"/>
    <w:multiLevelType w:val="hybridMultilevel"/>
    <w:tmpl w:val="9326AC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0079629">
    <w:abstractNumId w:val="1"/>
  </w:num>
  <w:num w:numId="2" w16cid:durableId="404766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E76"/>
    <w:rsid w:val="000F6578"/>
    <w:rsid w:val="001127CB"/>
    <w:rsid w:val="002231A3"/>
    <w:rsid w:val="00282843"/>
    <w:rsid w:val="00364C71"/>
    <w:rsid w:val="00440162"/>
    <w:rsid w:val="00560A26"/>
    <w:rsid w:val="006877CB"/>
    <w:rsid w:val="0089523C"/>
    <w:rsid w:val="00990E76"/>
    <w:rsid w:val="00A53CFE"/>
    <w:rsid w:val="00AD5FFC"/>
    <w:rsid w:val="00B76DEA"/>
    <w:rsid w:val="00B812A5"/>
    <w:rsid w:val="00BD765E"/>
    <w:rsid w:val="00C949ED"/>
    <w:rsid w:val="00CD5889"/>
    <w:rsid w:val="00D6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37BD25E8"/>
  <w15:chartTrackingRefBased/>
  <w15:docId w15:val="{E9AAEA6E-E9B8-4087-AE8B-6F331754B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E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5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326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Díaz</dc:creator>
  <cp:keywords/>
  <dc:description/>
  <cp:lastModifiedBy>Alan Díaz</cp:lastModifiedBy>
  <cp:revision>5</cp:revision>
  <dcterms:created xsi:type="dcterms:W3CDTF">2022-05-12T07:52:00Z</dcterms:created>
  <dcterms:modified xsi:type="dcterms:W3CDTF">2022-05-27T06:28:00Z</dcterms:modified>
</cp:coreProperties>
</file>