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3838575" cy="607695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07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2298700</wp:posOffset>
                </wp:positionH>
                <wp:positionV relativeFrom="paragraph">
                  <wp:posOffset>5461000</wp:posOffset>
                </wp:positionV>
                <wp:extent cx="460375" cy="4413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22163" y="3565688"/>
                          <a:ext cx="447675" cy="428625"/>
                        </a:xfrm>
                        <a:prstGeom prst="star7">
                          <a:avLst>
                            <a:gd fmla="val 34601" name="adj"/>
                            <a:gd fmla="val 102572" name="hf"/>
                            <a:gd fmla="val 105210" name="vf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2298700</wp:posOffset>
                </wp:positionH>
                <wp:positionV relativeFrom="paragraph">
                  <wp:posOffset>5461000</wp:posOffset>
                </wp:positionV>
                <wp:extent cx="460375" cy="44132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375" cy="441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228600</wp:posOffset>
                </wp:positionH>
                <wp:positionV relativeFrom="paragraph">
                  <wp:posOffset>4838700</wp:posOffset>
                </wp:positionV>
                <wp:extent cx="412750" cy="4413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45975" y="3565688"/>
                          <a:ext cx="400050" cy="428625"/>
                        </a:xfrm>
                        <a:prstGeom prst="star7">
                          <a:avLst>
                            <a:gd fmla="val 34601" name="adj"/>
                            <a:gd fmla="val 102572" name="hf"/>
                            <a:gd fmla="val 105210" name="vf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228600</wp:posOffset>
                </wp:positionH>
                <wp:positionV relativeFrom="paragraph">
                  <wp:posOffset>4838700</wp:posOffset>
                </wp:positionV>
                <wp:extent cx="412750" cy="4413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441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190500</wp:posOffset>
                </wp:positionH>
                <wp:positionV relativeFrom="paragraph">
                  <wp:posOffset>2374900</wp:posOffset>
                </wp:positionV>
                <wp:extent cx="412750" cy="42227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145975" y="3575213"/>
                          <a:ext cx="400050" cy="409575"/>
                        </a:xfrm>
                        <a:prstGeom prst="star7">
                          <a:avLst>
                            <a:gd fmla="val 34601" name="adj"/>
                            <a:gd fmla="val 102572" name="hf"/>
                            <a:gd fmla="val 105210" name="vf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190500</wp:posOffset>
                </wp:positionH>
                <wp:positionV relativeFrom="paragraph">
                  <wp:posOffset>2374900</wp:posOffset>
                </wp:positionV>
                <wp:extent cx="412750" cy="422275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42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177800</wp:posOffset>
                </wp:positionH>
                <wp:positionV relativeFrom="paragraph">
                  <wp:posOffset>152400</wp:posOffset>
                </wp:positionV>
                <wp:extent cx="393700" cy="4318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55500" y="3570450"/>
                          <a:ext cx="381000" cy="419100"/>
                        </a:xfrm>
                        <a:prstGeom prst="star7">
                          <a:avLst>
                            <a:gd fmla="val 34601" name="adj"/>
                            <a:gd fmla="val 102572" name="hf"/>
                            <a:gd fmla="val 105210" name="vf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177800</wp:posOffset>
                </wp:positionH>
                <wp:positionV relativeFrom="paragraph">
                  <wp:posOffset>152400</wp:posOffset>
                </wp:positionV>
                <wp:extent cx="393700" cy="4318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700" cy="43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2578100</wp:posOffset>
                </wp:positionH>
                <wp:positionV relativeFrom="paragraph">
                  <wp:posOffset>2628900</wp:posOffset>
                </wp:positionV>
                <wp:extent cx="488950" cy="4889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07875" y="3541875"/>
                          <a:ext cx="476250" cy="476250"/>
                        </a:xfrm>
                        <a:prstGeom prst="star7">
                          <a:avLst>
                            <a:gd fmla="val 34601" name="adj"/>
                            <a:gd fmla="val 102572" name="hf"/>
                            <a:gd fmla="val 105210" name="vf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2578100</wp:posOffset>
                </wp:positionH>
                <wp:positionV relativeFrom="paragraph">
                  <wp:posOffset>2628900</wp:posOffset>
                </wp:positionV>
                <wp:extent cx="488950" cy="48895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8950" cy="488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 DEVEM ter chave, exceto as que representam entidades-fracas.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Classes que representam entidades-fracas NÃO DEVEM ter chave.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Classes que representam entidades-fracas DEVEM ter ao menos uma classe proprietária-da-identificação. Quando existirem mais de uma proprietária-da-identificação, siga o Exemplo 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Associação de identificação entre a proprietária-da-identificação e a sua entidade-fraca DEVE ser de composição.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Quando a multiplicidade da associação de identificação é mais de um, então um atributo qualificador DEVE ter sido indicado.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Associações DEVEM ter um identificador, um sentido e multiplicidades definidas, exceto associações de composição e de agregação.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Superclasses DEVEM ter uma indicação de sua participação (parcial ou total).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Subclasses de um mesmo ramo DEVEM disjuntas; sobreponíveis se em ramos distintos.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Classes DEVEM ter um repositório com exatamente o mesmo nome no DFD Essencial, Exemplo B, correspondente; exceto as entidades-fracas e superclasses ou subclasses que podem ou não ter um repositório correspondente.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Repositórios de um DFD Essencial , Exemplo B, DEVEM ter uma classe com exatamente o mesmo nome no Modelo Conceitual.</w:t>
      </w:r>
    </w:p>
    <w:p w:rsidR="00000000" w:rsidDel="00000000" w:rsidP="00000000" w:rsidRDefault="00000000" w:rsidRPr="00000000" w14:paraId="0000000C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09" w:top="709" w:left="709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