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952A6" w14:textId="07046C19" w:rsidR="00B701ED" w:rsidRDefault="00B701ED" w:rsidP="00B701ED">
      <w:pPr>
        <w:pStyle w:val="Title"/>
      </w:pPr>
      <w:r>
        <w:t>Laser Cutter</w:t>
      </w:r>
      <w:bookmarkStart w:id="0" w:name="_GoBack"/>
      <w:bookmarkEnd w:id="0"/>
      <w:r>
        <w:t xml:space="preserve"> Training - Overview</w:t>
      </w:r>
    </w:p>
    <w:p w14:paraId="24800E2D" w14:textId="77777777" w:rsidR="000A6E98" w:rsidRDefault="000A6E98" w:rsidP="00BF546B">
      <w:pPr>
        <w:pStyle w:val="Heading1"/>
      </w:pPr>
      <w:r>
        <w:lastRenderedPageBreak/>
        <w:t>Prerequisites</w:t>
      </w:r>
    </w:p>
    <w:p w14:paraId="5FAC93F6" w14:textId="3CB3A2DF" w:rsidR="000A6E98" w:rsidRPr="00B20F4D" w:rsidRDefault="00E56C3E" w:rsidP="00B20F4D">
      <w:pPr>
        <w:pStyle w:val="Heading2"/>
        <w:ind w:left="1080"/>
      </w:pPr>
      <w:r w:rsidRPr="00B20F4D">
        <w:t>USB Flash Drive</w:t>
      </w:r>
    </w:p>
    <w:p w14:paraId="6BDC7BA4" w14:textId="0D7CAEFE" w:rsidR="000A6E98" w:rsidRDefault="00E56C3E" w:rsidP="000A6E98">
      <w:pPr>
        <w:pStyle w:val="Heading2"/>
      </w:pPr>
      <w:r>
        <w:t>Material to be cut</w:t>
      </w:r>
    </w:p>
    <w:p w14:paraId="0480409D" w14:textId="0E62C5B8" w:rsidR="000A6E98" w:rsidRDefault="000A6E98" w:rsidP="000A6E98">
      <w:pPr>
        <w:pStyle w:val="Heading2"/>
      </w:pPr>
      <w:r>
        <w:t>CamBam (</w:t>
      </w:r>
      <w:r w:rsidR="00E56C3E">
        <w:t>available on the HackRVA Digital Design Workstation</w:t>
      </w:r>
      <w:r>
        <w:t>)</w:t>
      </w:r>
    </w:p>
    <w:p w14:paraId="473B683A" w14:textId="7782E651" w:rsidR="000A6E98" w:rsidRDefault="000A6E98" w:rsidP="000A6E98">
      <w:pPr>
        <w:pStyle w:val="Heading2"/>
      </w:pPr>
      <w:r>
        <w:t>Inkscape (</w:t>
      </w:r>
      <w:r w:rsidR="00E56C3E">
        <w:t>available on the HackRVA Digital Design Workstation</w:t>
      </w:r>
      <w:r>
        <w:t>)</w:t>
      </w:r>
    </w:p>
    <w:p w14:paraId="4D1A64D1" w14:textId="77777777" w:rsidR="00950715" w:rsidRDefault="00950715" w:rsidP="00BF546B">
      <w:pPr>
        <w:pStyle w:val="Heading1"/>
      </w:pPr>
      <w:r>
        <w:t>Introduce the Laser</w:t>
      </w:r>
    </w:p>
    <w:p w14:paraId="089A8769" w14:textId="77777777" w:rsidR="00C54D48" w:rsidRDefault="00C54D48" w:rsidP="00C54D48">
      <w:pPr>
        <w:pStyle w:val="Heading2"/>
      </w:pPr>
      <w:r>
        <w:t>Laser power – 40W</w:t>
      </w:r>
    </w:p>
    <w:p w14:paraId="2B4986AF" w14:textId="77777777" w:rsidR="00C54D48" w:rsidRDefault="00C54D48" w:rsidP="00C54D48">
      <w:pPr>
        <w:pStyle w:val="Heading2"/>
      </w:pPr>
      <w:r>
        <w:t>CO2 laser – invisible</w:t>
      </w:r>
    </w:p>
    <w:p w14:paraId="3EC0C29D" w14:textId="77777777" w:rsidR="00C54D48" w:rsidRDefault="00C54D48" w:rsidP="00C54D48">
      <w:pPr>
        <w:pStyle w:val="Heading2"/>
      </w:pPr>
      <w:r>
        <w:t>Doesn’t cut metal, will cut wood and plastics</w:t>
      </w:r>
    </w:p>
    <w:p w14:paraId="320CD3D5" w14:textId="720B2DD4" w:rsidR="00C0460A" w:rsidRDefault="00C0460A" w:rsidP="00C54D48">
      <w:pPr>
        <w:pStyle w:val="Heading2"/>
      </w:pPr>
      <w:r>
        <w:t>Maximum cutting area is 10” x 18”</w:t>
      </w:r>
    </w:p>
    <w:p w14:paraId="03F6CF1D" w14:textId="77777777" w:rsidR="00C54D48" w:rsidRDefault="00C54D48" w:rsidP="00B20F4D">
      <w:pPr>
        <w:pStyle w:val="Heading2"/>
      </w:pPr>
      <w:r>
        <w:t xml:space="preserve">Thin </w:t>
      </w:r>
      <w:r w:rsidRPr="00B20F4D">
        <w:t>stock</w:t>
      </w:r>
      <w:r>
        <w:t xml:space="preserve"> only – mostly 1/8” (~3 mm), but can cut up to ¼” (~6 mm) with practice/planning</w:t>
      </w:r>
    </w:p>
    <w:p w14:paraId="1A2469E4" w14:textId="51455E36" w:rsidR="00F323C4" w:rsidRDefault="00F323C4" w:rsidP="00C54D48">
      <w:pPr>
        <w:pStyle w:val="Heading2"/>
      </w:pPr>
      <w:r>
        <w:t xml:space="preserve">Kerf </w:t>
      </w:r>
      <w:r w:rsidR="00160CD7">
        <w:t xml:space="preserve">(width of cut) </w:t>
      </w:r>
      <w:r>
        <w:t>is ~0.23 mm</w:t>
      </w:r>
    </w:p>
    <w:p w14:paraId="2E74495A" w14:textId="77777777" w:rsidR="00C54D48" w:rsidRDefault="00C54D48" w:rsidP="00C54D48">
      <w:pPr>
        <w:pStyle w:val="Heading2"/>
      </w:pPr>
      <w:r>
        <w:t>Controlled with Mach3</w:t>
      </w:r>
    </w:p>
    <w:p w14:paraId="3E2ED5EA" w14:textId="77777777" w:rsidR="00C54D48" w:rsidRDefault="00C54D48" w:rsidP="00C54D48">
      <w:pPr>
        <w:pStyle w:val="Heading2"/>
      </w:pPr>
      <w:r>
        <w:t>Convert your design to “laser speak” with CamBam</w:t>
      </w:r>
    </w:p>
    <w:p w14:paraId="37376B34" w14:textId="1ADBB61C" w:rsidR="005F7007" w:rsidRDefault="005F7007" w:rsidP="00C54D48">
      <w:pPr>
        <w:pStyle w:val="Heading2"/>
      </w:pPr>
      <w:r>
        <w:t>Introduce the parts</w:t>
      </w:r>
    </w:p>
    <w:p w14:paraId="64187F62" w14:textId="0968BA7F" w:rsidR="005F7007" w:rsidRDefault="005F7007" w:rsidP="00B20F4D">
      <w:pPr>
        <w:pStyle w:val="Heading3"/>
      </w:pPr>
      <w:r>
        <w:t xml:space="preserve">Safety </w:t>
      </w:r>
      <w:r w:rsidRPr="00B20F4D">
        <w:t>glasses</w:t>
      </w:r>
    </w:p>
    <w:p w14:paraId="5400955C" w14:textId="61A11514" w:rsidR="005F7007" w:rsidRDefault="005F7007" w:rsidP="005F7007">
      <w:pPr>
        <w:pStyle w:val="Heading3"/>
      </w:pPr>
      <w:r>
        <w:t xml:space="preserve">Power </w:t>
      </w:r>
      <w:r w:rsidR="00160CD7">
        <w:t xml:space="preserve">director </w:t>
      </w:r>
    </w:p>
    <w:p w14:paraId="5C58E30A" w14:textId="590AD56A" w:rsidR="005F7007" w:rsidRDefault="005F7007" w:rsidP="005F7007">
      <w:pPr>
        <w:pStyle w:val="Heading3"/>
      </w:pPr>
      <w:r>
        <w:t>Front Controls</w:t>
      </w:r>
    </w:p>
    <w:p w14:paraId="79E60C09" w14:textId="7625239C" w:rsidR="005F7007" w:rsidRDefault="005F7007" w:rsidP="00B20F4D">
      <w:pPr>
        <w:pStyle w:val="Heading4"/>
      </w:pPr>
      <w:r w:rsidRPr="00B20F4D">
        <w:t>Estop</w:t>
      </w:r>
    </w:p>
    <w:p w14:paraId="204EAFE0" w14:textId="77777777" w:rsidR="00160CD7" w:rsidRDefault="00160CD7" w:rsidP="00160CD7">
      <w:pPr>
        <w:pStyle w:val="Heading3"/>
      </w:pPr>
      <w:r>
        <w:t>Top Controls</w:t>
      </w:r>
      <w:r w:rsidRPr="00160CD7">
        <w:t xml:space="preserve"> </w:t>
      </w:r>
    </w:p>
    <w:p w14:paraId="153063FB" w14:textId="05BDEBC9" w:rsidR="00160CD7" w:rsidRDefault="00160CD7" w:rsidP="00160CD7">
      <w:pPr>
        <w:pStyle w:val="Heading4"/>
      </w:pPr>
      <w:r>
        <w:t>Meter</w:t>
      </w:r>
    </w:p>
    <w:p w14:paraId="7C784FD3" w14:textId="7D3F9240" w:rsidR="00160CD7" w:rsidRDefault="00160CD7" w:rsidP="00160CD7">
      <w:pPr>
        <w:pStyle w:val="Heading4"/>
      </w:pPr>
      <w:r>
        <w:t>Switch (use “Normal”)</w:t>
      </w:r>
    </w:p>
    <w:p w14:paraId="7D741349" w14:textId="758BEFA6" w:rsidR="00160CD7" w:rsidRDefault="00160CD7" w:rsidP="00160CD7">
      <w:pPr>
        <w:pStyle w:val="Heading4"/>
      </w:pPr>
      <w:r>
        <w:t>Rotary Knob (for selecting power level)</w:t>
      </w:r>
    </w:p>
    <w:p w14:paraId="4D964D9C" w14:textId="0ADA8D86" w:rsidR="00160CD7" w:rsidRDefault="00160CD7" w:rsidP="00160CD7">
      <w:pPr>
        <w:pStyle w:val="Heading4"/>
      </w:pPr>
      <w:r>
        <w:t>Momentary Pushbutton for testing the laser</w:t>
      </w:r>
    </w:p>
    <w:p w14:paraId="74103FA8" w14:textId="42D28060" w:rsidR="005F7007" w:rsidRDefault="005F7007" w:rsidP="005F7007">
      <w:pPr>
        <w:pStyle w:val="Heading3"/>
      </w:pPr>
      <w:r>
        <w:t>Keyboard controls</w:t>
      </w:r>
    </w:p>
    <w:p w14:paraId="7BB279A7" w14:textId="08F1FBB9" w:rsidR="00160CD7" w:rsidRDefault="00160CD7" w:rsidP="005F7007">
      <w:pPr>
        <w:pStyle w:val="Heading4"/>
      </w:pPr>
      <w:r>
        <w:t>Tab key brings up the pendant</w:t>
      </w:r>
    </w:p>
    <w:p w14:paraId="2E670FB6" w14:textId="4652AC04" w:rsidR="005F7007" w:rsidRDefault="00160CD7" w:rsidP="005F7007">
      <w:pPr>
        <w:pStyle w:val="Heading4"/>
      </w:pPr>
      <w:r>
        <w:t xml:space="preserve">Optional: </w:t>
      </w:r>
      <w:r w:rsidR="005F7007">
        <w:t>Arrow keys</w:t>
      </w:r>
    </w:p>
    <w:p w14:paraId="2093B2C0" w14:textId="6C9DFE0D" w:rsidR="005F7007" w:rsidRDefault="00160CD7" w:rsidP="005F7007">
      <w:pPr>
        <w:pStyle w:val="Heading4"/>
      </w:pPr>
      <w:r>
        <w:t xml:space="preserve">Optional: </w:t>
      </w:r>
      <w:r w:rsidR="005F7007">
        <w:t>Page up and page down</w:t>
      </w:r>
    </w:p>
    <w:p w14:paraId="111AD01A" w14:textId="13A44A4D" w:rsidR="005F7007" w:rsidRDefault="005F7007" w:rsidP="005F7007">
      <w:pPr>
        <w:pStyle w:val="Heading4"/>
      </w:pPr>
      <w:r>
        <w:t xml:space="preserve">If </w:t>
      </w:r>
      <w:r w:rsidR="00160CD7">
        <w:t>keys</w:t>
      </w:r>
      <w:r>
        <w:t xml:space="preserve"> don’t work, look for a dialog box on the screen (may be underneath (i.e. covered by) the main screen</w:t>
      </w:r>
    </w:p>
    <w:p w14:paraId="0FAA3B19" w14:textId="5FA98358" w:rsidR="005F7007" w:rsidRDefault="005F7007" w:rsidP="005F7007">
      <w:pPr>
        <w:pStyle w:val="Heading3"/>
      </w:pPr>
      <w:r>
        <w:t>Inside</w:t>
      </w:r>
    </w:p>
    <w:p w14:paraId="10A9DDAA" w14:textId="76C2372D" w:rsidR="005F7007" w:rsidRDefault="005F7007" w:rsidP="005F7007">
      <w:pPr>
        <w:pStyle w:val="Heading4"/>
      </w:pPr>
      <w:r>
        <w:t>Laser tube</w:t>
      </w:r>
    </w:p>
    <w:p w14:paraId="75B33341" w14:textId="14783144" w:rsidR="005F7007" w:rsidRDefault="005F7007" w:rsidP="005F7007">
      <w:pPr>
        <w:pStyle w:val="Heading4"/>
      </w:pPr>
      <w:r>
        <w:t>Mirrors</w:t>
      </w:r>
    </w:p>
    <w:p w14:paraId="13CBAF36" w14:textId="7777FD82" w:rsidR="005F7007" w:rsidRDefault="00160CD7" w:rsidP="005F7007">
      <w:pPr>
        <w:pStyle w:val="Heading4"/>
      </w:pPr>
      <w:r>
        <w:t>Lens</w:t>
      </w:r>
    </w:p>
    <w:p w14:paraId="6206BD17" w14:textId="380A71BD" w:rsidR="005F7007" w:rsidRDefault="005F7007" w:rsidP="005F7007">
      <w:pPr>
        <w:pStyle w:val="Heading4"/>
      </w:pPr>
      <w:r>
        <w:t>Laser carriage</w:t>
      </w:r>
    </w:p>
    <w:p w14:paraId="52F2649B" w14:textId="066FBC36" w:rsidR="005F7007" w:rsidRDefault="005F7007" w:rsidP="005F7007">
      <w:pPr>
        <w:pStyle w:val="Heading4"/>
      </w:pPr>
      <w:r>
        <w:t>Cutting bed</w:t>
      </w:r>
    </w:p>
    <w:p w14:paraId="08E64EF5" w14:textId="3311FC16" w:rsidR="005F7007" w:rsidRDefault="005F7007" w:rsidP="005F7007">
      <w:pPr>
        <w:pStyle w:val="Heading3"/>
      </w:pPr>
      <w:r>
        <w:t>Calibrated stick</w:t>
      </w:r>
    </w:p>
    <w:p w14:paraId="25D15225" w14:textId="3EB1C5D4" w:rsidR="007704A9" w:rsidRDefault="00BF546B" w:rsidP="00BF546B">
      <w:pPr>
        <w:pStyle w:val="Heading1"/>
      </w:pPr>
      <w:r>
        <w:t xml:space="preserve">Safety </w:t>
      </w:r>
      <w:r w:rsidR="00E56C3E">
        <w:t>First!</w:t>
      </w:r>
    </w:p>
    <w:p w14:paraId="6A490AA3" w14:textId="77777777" w:rsidR="00950715" w:rsidRDefault="00BF546B" w:rsidP="00BF546B">
      <w:pPr>
        <w:pStyle w:val="Heading2"/>
      </w:pPr>
      <w:r>
        <w:t>Inspect the Laser Cutter for Damage</w:t>
      </w:r>
    </w:p>
    <w:p w14:paraId="0F2A0E12" w14:textId="77777777" w:rsidR="00BF546B" w:rsidRDefault="00BF546B" w:rsidP="00BF546B">
      <w:pPr>
        <w:pStyle w:val="Heading2"/>
      </w:pPr>
      <w:r>
        <w:t>Check the cutting bed for other people’s stuff</w:t>
      </w:r>
    </w:p>
    <w:p w14:paraId="5B6A8FDF" w14:textId="77777777" w:rsidR="00BF546B" w:rsidRDefault="00BF546B" w:rsidP="00BF546B">
      <w:pPr>
        <w:pStyle w:val="Heading3"/>
      </w:pPr>
      <w:r>
        <w:t>Remove old cutting stock and check the cutting bed for levelness</w:t>
      </w:r>
    </w:p>
    <w:p w14:paraId="221E34DB" w14:textId="77777777" w:rsidR="00BF546B" w:rsidRDefault="00BF546B" w:rsidP="00BF546B">
      <w:pPr>
        <w:pStyle w:val="Heading2"/>
      </w:pPr>
      <w:r>
        <w:t>Use safety glasses</w:t>
      </w:r>
    </w:p>
    <w:p w14:paraId="7BDE7D09" w14:textId="77777777" w:rsidR="00BF546B" w:rsidRDefault="00BF546B" w:rsidP="00BF546B">
      <w:pPr>
        <w:pStyle w:val="Heading3"/>
      </w:pPr>
      <w:r>
        <w:t>CO2 laser light is invisible</w:t>
      </w:r>
    </w:p>
    <w:p w14:paraId="216FCD6A" w14:textId="77777777" w:rsidR="00BF546B" w:rsidRDefault="00BF546B" w:rsidP="00BF546B">
      <w:pPr>
        <w:pStyle w:val="Heading3"/>
      </w:pPr>
      <w:r>
        <w:t>Damage to your eye won’t be felt until after you loose your sight</w:t>
      </w:r>
    </w:p>
    <w:p w14:paraId="59281AD2" w14:textId="77777777" w:rsidR="00950715" w:rsidRDefault="00950715" w:rsidP="00950715">
      <w:pPr>
        <w:pStyle w:val="Heading2"/>
      </w:pPr>
      <w:r>
        <w:t>Focus the laser beam</w:t>
      </w:r>
    </w:p>
    <w:p w14:paraId="7299D6C8" w14:textId="77777777" w:rsidR="00950715" w:rsidRDefault="00950715" w:rsidP="00950715">
      <w:pPr>
        <w:pStyle w:val="Heading3"/>
      </w:pPr>
      <w:r>
        <w:t>Adjust the z-axis so that the top of your material is 71 mm below the top of the laser-lens carriage.</w:t>
      </w:r>
    </w:p>
    <w:p w14:paraId="12D1B776" w14:textId="77777777" w:rsidR="00950715" w:rsidRDefault="00950715" w:rsidP="00950715">
      <w:pPr>
        <w:pStyle w:val="Heading2"/>
      </w:pPr>
      <w:r>
        <w:t>If not sure of your laser settings, ease into it</w:t>
      </w:r>
    </w:p>
    <w:p w14:paraId="1277E6A3" w14:textId="77777777" w:rsidR="00950715" w:rsidRDefault="00950715" w:rsidP="00950715">
      <w:pPr>
        <w:pStyle w:val="Heading3"/>
      </w:pPr>
      <w:r>
        <w:t>First try cutting without the laser beam (keep the big red button on the front of the laser cutter pushed in)</w:t>
      </w:r>
    </w:p>
    <w:p w14:paraId="1CD7BA9B" w14:textId="77777777" w:rsidR="00950715" w:rsidRDefault="00950715" w:rsidP="00950715">
      <w:pPr>
        <w:pStyle w:val="Heading3"/>
      </w:pPr>
      <w:r>
        <w:t>Next try a cutting pass with just a little laser power to check for focus (it will just etch a little)</w:t>
      </w:r>
    </w:p>
    <w:p w14:paraId="1B1E996A" w14:textId="77777777" w:rsidR="00950715" w:rsidRDefault="00950715" w:rsidP="00950715">
      <w:pPr>
        <w:pStyle w:val="Heading3"/>
      </w:pPr>
      <w:r>
        <w:t>Now go for broke!</w:t>
      </w:r>
    </w:p>
    <w:p w14:paraId="7FF02775" w14:textId="77777777" w:rsidR="00BF546B" w:rsidRDefault="00BF546B" w:rsidP="00BF546B">
      <w:pPr>
        <w:pStyle w:val="Heading2"/>
      </w:pPr>
      <w:r>
        <w:t>Fire</w:t>
      </w:r>
    </w:p>
    <w:p w14:paraId="3B26BD4C" w14:textId="77777777" w:rsidR="00BF546B" w:rsidRDefault="00BF546B" w:rsidP="00BF546B">
      <w:pPr>
        <w:pStyle w:val="Heading3"/>
      </w:pPr>
      <w:r>
        <w:t>Not if, but when</w:t>
      </w:r>
    </w:p>
    <w:p w14:paraId="5838E7F2" w14:textId="77777777" w:rsidR="00BF546B" w:rsidRDefault="00BF546B" w:rsidP="00BF546B">
      <w:pPr>
        <w:pStyle w:val="Heading3"/>
      </w:pPr>
      <w:r>
        <w:t>Primary cause of fires – unfocused laser beam (focus by adjusting Z axis)</w:t>
      </w:r>
    </w:p>
    <w:p w14:paraId="1A2718DE" w14:textId="77777777" w:rsidR="00BF546B" w:rsidRDefault="00BF546B" w:rsidP="00BF546B">
      <w:pPr>
        <w:pStyle w:val="Heading3"/>
      </w:pPr>
      <w:r>
        <w:t>Fire Response</w:t>
      </w:r>
    </w:p>
    <w:p w14:paraId="68F1A9FA" w14:textId="77777777" w:rsidR="00BF546B" w:rsidRDefault="00BF546B" w:rsidP="00BF546B">
      <w:pPr>
        <w:pStyle w:val="Heading4"/>
      </w:pPr>
      <w:r>
        <w:t>Kill the laser beam (big red button on front of laser cutter</w:t>
      </w:r>
    </w:p>
    <w:p w14:paraId="180FC850" w14:textId="77777777" w:rsidR="00C0460A" w:rsidRDefault="00C0460A" w:rsidP="00C0460A">
      <w:pPr>
        <w:pStyle w:val="Heading4"/>
      </w:pPr>
      <w:r>
        <w:t>Unplug the ventilation blower</w:t>
      </w:r>
    </w:p>
    <w:p w14:paraId="3084511F" w14:textId="5F28E49B" w:rsidR="00C0460A" w:rsidRDefault="00C0460A" w:rsidP="00C0460A">
      <w:pPr>
        <w:pStyle w:val="Heading4"/>
      </w:pPr>
      <w:r>
        <w:t>Unplug the laser cutter</w:t>
      </w:r>
    </w:p>
    <w:p w14:paraId="5FF18AF6" w14:textId="77777777" w:rsidR="00BF546B" w:rsidRDefault="00BF546B" w:rsidP="00BF546B">
      <w:pPr>
        <w:pStyle w:val="Heading4"/>
      </w:pPr>
      <w:r>
        <w:t>If still burning, lay metal sheet over fire (if you can do it safely)</w:t>
      </w:r>
    </w:p>
    <w:p w14:paraId="7FFCFC90" w14:textId="77777777" w:rsidR="00BF546B" w:rsidRDefault="00BF546B" w:rsidP="00BF546B">
      <w:pPr>
        <w:pStyle w:val="Heading4"/>
      </w:pPr>
      <w:r>
        <w:t>If all else fails, use a fire extinguisher</w:t>
      </w:r>
    </w:p>
    <w:p w14:paraId="2772144E" w14:textId="77777777" w:rsidR="00BF546B" w:rsidRDefault="00950715" w:rsidP="00BF546B">
      <w:pPr>
        <w:pStyle w:val="Heading2"/>
      </w:pPr>
      <w:r>
        <w:t>Materials</w:t>
      </w:r>
    </w:p>
    <w:p w14:paraId="30D71E92" w14:textId="77777777" w:rsidR="00F323C4" w:rsidRDefault="00F323C4" w:rsidP="00F323C4">
      <w:pPr>
        <w:pStyle w:val="Heading3"/>
      </w:pPr>
      <w:r>
        <w:t>Stick with wood and acrylic unless you know the chemistry of your material</w:t>
      </w:r>
    </w:p>
    <w:p w14:paraId="5E81AEB4" w14:textId="77777777" w:rsidR="00BF546B" w:rsidRDefault="00BF546B" w:rsidP="00BF546B">
      <w:pPr>
        <w:pStyle w:val="Heading3"/>
      </w:pPr>
      <w:r>
        <w:t>Don’t cut materials that you can’t guarantee are free of C</w:t>
      </w:r>
      <w:r w:rsidR="00950715">
        <w:t>h</w:t>
      </w:r>
      <w:r>
        <w:t>lorine</w:t>
      </w:r>
    </w:p>
    <w:p w14:paraId="1AC25EF9" w14:textId="77777777" w:rsidR="00F323C4" w:rsidRDefault="00F323C4" w:rsidP="00F323C4">
      <w:pPr>
        <w:pStyle w:val="Heading4"/>
      </w:pPr>
      <w:r>
        <w:t>There is a chlorine test on the Internet</w:t>
      </w:r>
    </w:p>
    <w:p w14:paraId="2DC22F8E" w14:textId="77777777" w:rsidR="00F323C4" w:rsidRDefault="00F323C4" w:rsidP="00F323C4">
      <w:pPr>
        <w:pStyle w:val="Heading4"/>
      </w:pPr>
      <w:r>
        <w:t>Even etching can release chlorine if it’s in the material</w:t>
      </w:r>
    </w:p>
    <w:p w14:paraId="36806575" w14:textId="77777777" w:rsidR="00950715" w:rsidRDefault="00950715">
      <w:pPr>
        <w:pStyle w:val="Heading1"/>
      </w:pPr>
      <w:r>
        <w:t>Inkscape</w:t>
      </w:r>
    </w:p>
    <w:p w14:paraId="46ED41D8" w14:textId="54221A8A" w:rsidR="00E17C60" w:rsidRDefault="00F40FAF" w:rsidP="00E17C60">
      <w:pPr>
        <w:pStyle w:val="Heading2"/>
      </w:pPr>
      <w:r>
        <w:t>See the “Using Inkscape to Create a DXF File” Procedure</w:t>
      </w:r>
    </w:p>
    <w:p w14:paraId="4A02451C" w14:textId="741A64DE" w:rsidR="00F40FAF" w:rsidRDefault="00F40FAF" w:rsidP="00E17C60">
      <w:pPr>
        <w:pStyle w:val="Heading2"/>
      </w:pPr>
      <w:r>
        <w:t>Not all Inkscape features may work – check your pattern in CamBam!</w:t>
      </w:r>
    </w:p>
    <w:p w14:paraId="18FE6FF9" w14:textId="110BEB75" w:rsidR="00F40FAF" w:rsidRDefault="00F40FAF" w:rsidP="00E17C60">
      <w:pPr>
        <w:pStyle w:val="Heading2"/>
      </w:pPr>
      <w:r>
        <w:t>Converting Objects to a Path and using LWPOLYLINE is important.</w:t>
      </w:r>
    </w:p>
    <w:p w14:paraId="76C11BF5" w14:textId="77777777" w:rsidR="00950715" w:rsidRDefault="00950715">
      <w:pPr>
        <w:pStyle w:val="Heading1"/>
      </w:pPr>
      <w:r>
        <w:t>CamBam</w:t>
      </w:r>
    </w:p>
    <w:p w14:paraId="4EA0ACAB" w14:textId="5E83C1AF" w:rsidR="00160CD7" w:rsidRDefault="00160CD7" w:rsidP="00160CD7">
      <w:pPr>
        <w:pStyle w:val="Heading2"/>
      </w:pPr>
      <w:r>
        <w:t>See the “Using CamBam with a DXF File” Procedure</w:t>
      </w:r>
    </w:p>
    <w:p w14:paraId="54848347" w14:textId="33B34851" w:rsidR="00632DE2" w:rsidRDefault="00632DE2" w:rsidP="00632DE2">
      <w:pPr>
        <w:pStyle w:val="Heading2"/>
      </w:pPr>
      <w:r>
        <w:t xml:space="preserve">Is </w:t>
      </w:r>
      <w:r w:rsidR="00160CD7">
        <w:t>your pattern</w:t>
      </w:r>
      <w:r>
        <w:t xml:space="preserve"> all there?  If not, go back to Inkscape to convert objects to paths</w:t>
      </w:r>
    </w:p>
    <w:p w14:paraId="1A409B03" w14:textId="743E0A19" w:rsidR="00160CD7" w:rsidRDefault="00160CD7" w:rsidP="00632DE2">
      <w:pPr>
        <w:pStyle w:val="Heading2"/>
      </w:pPr>
      <w:r>
        <w:t>Default feed rate of ~17 in/min is good for cutting 1/8” plywood or 3 mm acrylic</w:t>
      </w:r>
    </w:p>
    <w:p w14:paraId="14469E92" w14:textId="0B1650BB" w:rsidR="00160CD7" w:rsidRDefault="00160CD7" w:rsidP="00632DE2">
      <w:pPr>
        <w:pStyle w:val="Heading2"/>
      </w:pPr>
      <w:r>
        <w:t>Feed rate can be changed if you wish either in CamBam or in Mach3</w:t>
      </w:r>
    </w:p>
    <w:p w14:paraId="7FAA32E2" w14:textId="205C7892" w:rsidR="00160CD7" w:rsidRDefault="00160CD7" w:rsidP="00632DE2">
      <w:pPr>
        <w:pStyle w:val="Heading2"/>
      </w:pPr>
      <w:r>
        <w:t>Advanced Topics</w:t>
      </w:r>
    </w:p>
    <w:p w14:paraId="3F6EFFEA" w14:textId="4F02A84E" w:rsidR="00160CD7" w:rsidRDefault="00160CD7" w:rsidP="00160CD7">
      <w:pPr>
        <w:pStyle w:val="Heading3"/>
      </w:pPr>
      <w:r>
        <w:t>Multiple engraving steps</w:t>
      </w:r>
    </w:p>
    <w:p w14:paraId="168A343C" w14:textId="697D8AC4" w:rsidR="00160CD7" w:rsidRDefault="00160CD7" w:rsidP="00160CD7">
      <w:pPr>
        <w:pStyle w:val="Heading3"/>
      </w:pPr>
      <w:r>
        <w:t>Profiling (a laser “tool” is built into the “laser” style)</w:t>
      </w:r>
    </w:p>
    <w:p w14:paraId="1128E8F4" w14:textId="172D0D59" w:rsidR="00160CD7" w:rsidRDefault="00160CD7" w:rsidP="00160CD7">
      <w:pPr>
        <w:pStyle w:val="Heading4"/>
      </w:pPr>
      <w:r>
        <w:t>A laser “tool is built into the “laser” style</w:t>
      </w:r>
    </w:p>
    <w:p w14:paraId="32A24B3C" w14:textId="22FB3583" w:rsidR="00160CD7" w:rsidRDefault="00160CD7" w:rsidP="00160CD7">
      <w:pPr>
        <w:pStyle w:val="Heading4"/>
      </w:pPr>
      <w:r>
        <w:t>The kerf (cut width) is ~0.23 mm</w:t>
      </w:r>
    </w:p>
    <w:p w14:paraId="24113A39" w14:textId="7223BBEB" w:rsidR="00F861FE" w:rsidRDefault="00F861FE" w:rsidP="00632DE2">
      <w:pPr>
        <w:pStyle w:val="Heading2"/>
      </w:pPr>
      <w:r>
        <w:t xml:space="preserve">Check the units – are </w:t>
      </w:r>
      <w:r w:rsidR="00F323C4">
        <w:t>they correct?  If not, fix them (upper left toolbar)</w:t>
      </w:r>
      <w:r w:rsidR="00160CD7">
        <w:t>.  This is usually only a problem when using AutoCad for the DXF file.</w:t>
      </w:r>
    </w:p>
    <w:p w14:paraId="695A79C4" w14:textId="77777777" w:rsidR="00950715" w:rsidRDefault="00950715">
      <w:pPr>
        <w:pStyle w:val="Heading1"/>
      </w:pPr>
      <w:r>
        <w:t>Mach3</w:t>
      </w:r>
    </w:p>
    <w:p w14:paraId="221094FA" w14:textId="6EC318AB" w:rsidR="000A6E98" w:rsidRDefault="00160CD7" w:rsidP="000A6E98">
      <w:pPr>
        <w:pStyle w:val="Heading2"/>
      </w:pPr>
      <w:r>
        <w:t>See the “Using the Laser Cutter” Procedure</w:t>
      </w:r>
    </w:p>
    <w:sectPr w:rsidR="000A6E98" w:rsidSect="007704A9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0629E" w14:textId="77777777" w:rsidR="00DB22EC" w:rsidRDefault="00DB22EC" w:rsidP="00DB22EC">
      <w:r>
        <w:separator/>
      </w:r>
    </w:p>
  </w:endnote>
  <w:endnote w:type="continuationSeparator" w:id="0">
    <w:p w14:paraId="218AFC19" w14:textId="77777777" w:rsidR="00DB22EC" w:rsidRDefault="00DB22EC" w:rsidP="00DB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C39D1" w14:textId="0F325CB7" w:rsidR="00DB22EC" w:rsidRDefault="00DB22EC">
    <w:pPr>
      <w:pStyle w:val="Footer"/>
    </w:pP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01E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A7B36" w14:textId="77777777" w:rsidR="00DB22EC" w:rsidRDefault="00DB22EC" w:rsidP="00DB22EC">
      <w:r>
        <w:separator/>
      </w:r>
    </w:p>
  </w:footnote>
  <w:footnote w:type="continuationSeparator" w:id="0">
    <w:p w14:paraId="62817C2B" w14:textId="77777777" w:rsidR="00DB22EC" w:rsidRDefault="00DB22EC" w:rsidP="00DB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7E9F"/>
    <w:multiLevelType w:val="hybridMultilevel"/>
    <w:tmpl w:val="2728AD8E"/>
    <w:lvl w:ilvl="0" w:tplc="AF38A3E2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C32847"/>
    <w:multiLevelType w:val="hybridMultilevel"/>
    <w:tmpl w:val="9B3E433A"/>
    <w:lvl w:ilvl="0" w:tplc="82F674CC">
      <w:start w:val="1"/>
      <w:numFmt w:val="bullet"/>
      <w:pStyle w:val="Heading3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6B"/>
    <w:rsid w:val="00051994"/>
    <w:rsid w:val="000A6E98"/>
    <w:rsid w:val="000F1815"/>
    <w:rsid w:val="00160CD7"/>
    <w:rsid w:val="003656AA"/>
    <w:rsid w:val="0038339B"/>
    <w:rsid w:val="003F4688"/>
    <w:rsid w:val="005F7007"/>
    <w:rsid w:val="00632DE2"/>
    <w:rsid w:val="00700A1D"/>
    <w:rsid w:val="007704A9"/>
    <w:rsid w:val="009449B6"/>
    <w:rsid w:val="00950715"/>
    <w:rsid w:val="009531C6"/>
    <w:rsid w:val="00957ADE"/>
    <w:rsid w:val="009A0FB4"/>
    <w:rsid w:val="00A16905"/>
    <w:rsid w:val="00B20F4D"/>
    <w:rsid w:val="00B701ED"/>
    <w:rsid w:val="00BF546B"/>
    <w:rsid w:val="00C0460A"/>
    <w:rsid w:val="00C54D48"/>
    <w:rsid w:val="00CC6A30"/>
    <w:rsid w:val="00DB22EC"/>
    <w:rsid w:val="00E17C60"/>
    <w:rsid w:val="00E56C3E"/>
    <w:rsid w:val="00E76852"/>
    <w:rsid w:val="00F323C4"/>
    <w:rsid w:val="00F40FAF"/>
    <w:rsid w:val="00F861FE"/>
    <w:rsid w:val="00F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7A4A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F4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F4D"/>
    <w:pPr>
      <w:keepNext/>
      <w:keepLines/>
      <w:numPr>
        <w:numId w:val="2"/>
      </w:numPr>
      <w:spacing w:before="200"/>
      <w:ind w:left="18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4D"/>
    <w:pPr>
      <w:keepNext/>
      <w:keepLines/>
      <w:spacing w:before="20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0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20F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20F4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22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2E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22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2E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B22EC"/>
  </w:style>
  <w:style w:type="paragraph" w:styleId="Title">
    <w:name w:val="Title"/>
    <w:basedOn w:val="Normal"/>
    <w:next w:val="Normal"/>
    <w:link w:val="TitleChar"/>
    <w:uiPriority w:val="10"/>
    <w:qFormat/>
    <w:rsid w:val="00B701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F4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F4D"/>
    <w:pPr>
      <w:keepNext/>
      <w:keepLines/>
      <w:numPr>
        <w:numId w:val="2"/>
      </w:numPr>
      <w:spacing w:before="200"/>
      <w:ind w:left="18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4D"/>
    <w:pPr>
      <w:keepNext/>
      <w:keepLines/>
      <w:spacing w:before="20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0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20F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20F4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22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2E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22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2E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B22EC"/>
  </w:style>
  <w:style w:type="paragraph" w:styleId="Title">
    <w:name w:val="Title"/>
    <w:basedOn w:val="Normal"/>
    <w:next w:val="Normal"/>
    <w:link w:val="TitleChar"/>
    <w:uiPriority w:val="10"/>
    <w:qFormat/>
    <w:rsid w:val="00B701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469</Words>
  <Characters>2676</Characters>
  <Application>Microsoft Macintosh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Ford</dc:creator>
  <cp:keywords/>
  <dc:description/>
  <cp:lastModifiedBy>Alan Ford</cp:lastModifiedBy>
  <cp:revision>7</cp:revision>
  <dcterms:created xsi:type="dcterms:W3CDTF">2016-10-11T21:15:00Z</dcterms:created>
  <dcterms:modified xsi:type="dcterms:W3CDTF">2016-11-19T18:45:00Z</dcterms:modified>
</cp:coreProperties>
</file>