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00B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РФ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«Курский государственный университет»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и администрирования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обеспечение 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администрирование 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0D71" w:rsidRPr="002D7580" w:rsidRDefault="00A43E0B" w:rsidP="009F61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Pr="002D758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«Компьютерная графика»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D0D71" w:rsidRDefault="00AD0D71" w:rsidP="009F6113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313.1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Андреенко А.Д.</w:t>
      </w:r>
    </w:p>
    <w:p w:rsidR="00AD0D71" w:rsidRDefault="00AD0D71" w:rsidP="009F6113">
      <w:pPr>
        <w:spacing w:after="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ПОиАИС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Сухотерин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А.</w:t>
      </w:r>
    </w:p>
    <w:p w:rsidR="00AD0D71" w:rsidRDefault="00AD0D71" w:rsidP="009F6113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Pr="00042D12" w:rsidRDefault="00AD0D71" w:rsidP="009F611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Курск, 20</w:t>
      </w:r>
      <w:r w:rsidR="000E454C">
        <w:rPr>
          <w:rFonts w:ascii="Times New Roman" w:hAnsi="Times New Roman" w:cs="Times New Roman"/>
          <w:sz w:val="28"/>
          <w:szCs w:val="28"/>
        </w:rPr>
        <w:t>21</w:t>
      </w:r>
    </w:p>
    <w:p w:rsidR="00AC6355" w:rsidRDefault="00AC6355" w:rsidP="009F6113">
      <w:pPr>
        <w:spacing w:line="360" w:lineRule="auto"/>
        <w:ind w:firstLine="708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AC6355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C6355">
        <w:rPr>
          <w:rFonts w:ascii="Times New Roman" w:hAnsi="Times New Roman" w:cs="Times New Roman"/>
          <w:color w:val="242021"/>
          <w:sz w:val="28"/>
          <w:szCs w:val="28"/>
        </w:rPr>
        <w:t>:</w:t>
      </w:r>
      <w:r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="00A43E0B">
        <w:rPr>
          <w:rStyle w:val="fontstyle21"/>
          <w:rFonts w:ascii="Times New Roman" w:hAnsi="Times New Roman" w:cs="Times New Roman"/>
          <w:sz w:val="28"/>
          <w:szCs w:val="28"/>
        </w:rPr>
        <w:t xml:space="preserve">Изучение математических методов аффинных преобразований </w:t>
      </w:r>
      <w:r w:rsidR="00A43E0B" w:rsidRPr="00A43E0B">
        <w:rPr>
          <w:rStyle w:val="fontstyle21"/>
          <w:rFonts w:ascii="Times New Roman" w:hAnsi="Times New Roman" w:cs="Times New Roman"/>
          <w:sz w:val="28"/>
          <w:szCs w:val="28"/>
        </w:rPr>
        <w:t>на плоскости и практическое освоение приёмов програм</w:t>
      </w:r>
      <w:r w:rsidR="00A43E0B">
        <w:rPr>
          <w:rStyle w:val="fontstyle21"/>
          <w:rFonts w:ascii="Times New Roman" w:hAnsi="Times New Roman" w:cs="Times New Roman"/>
          <w:sz w:val="28"/>
          <w:szCs w:val="28"/>
        </w:rPr>
        <w:t xml:space="preserve">мной </w:t>
      </w:r>
      <w:r w:rsidR="00A43E0B" w:rsidRPr="00A43E0B">
        <w:rPr>
          <w:rStyle w:val="fontstyle21"/>
          <w:rFonts w:ascii="Times New Roman" w:hAnsi="Times New Roman" w:cs="Times New Roman"/>
          <w:sz w:val="28"/>
          <w:szCs w:val="28"/>
        </w:rPr>
        <w:t>реализации аффинных преобразований.</w:t>
      </w:r>
    </w:p>
    <w:p w:rsidR="007E75B6" w:rsidRDefault="00AC6355" w:rsidP="007E75B6">
      <w:pPr>
        <w:tabs>
          <w:tab w:val="left" w:pos="3402"/>
        </w:tabs>
        <w:spacing w:line="360" w:lineRule="auto"/>
        <w:ind w:firstLine="708"/>
        <w:jc w:val="both"/>
        <w:rPr>
          <w:rStyle w:val="fontstyle21"/>
          <w:rFonts w:ascii="Times New Roman" w:hAnsi="Times New Roman" w:cs="Times New Roman"/>
          <w:b/>
          <w:sz w:val="28"/>
          <w:szCs w:val="28"/>
        </w:rPr>
      </w:pPr>
      <w:r>
        <w:rPr>
          <w:rStyle w:val="fontstyle21"/>
          <w:rFonts w:ascii="Times New Roman" w:hAnsi="Times New Roman" w:cs="Times New Roman"/>
          <w:b/>
          <w:sz w:val="28"/>
          <w:szCs w:val="28"/>
        </w:rPr>
        <w:t>Задание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8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На самостоятельно выбранном</w:t>
      </w:r>
      <w:r>
        <w:rPr>
          <w:rStyle w:val="fontstyle11"/>
          <w:rFonts w:ascii="Times New Roman" w:hAnsi="Times New Roman" w:cs="Times New Roman"/>
          <w:sz w:val="28"/>
        </w:rPr>
        <w:t xml:space="preserve"> языке программирования создать программу, реализующую следующие преобразования фигуры (многоугольника) </w:t>
      </w:r>
      <w:r w:rsidRPr="007E75B6">
        <w:rPr>
          <w:rStyle w:val="fontstyle11"/>
          <w:rFonts w:ascii="Times New Roman" w:hAnsi="Times New Roman" w:cs="Times New Roman"/>
          <w:sz w:val="28"/>
        </w:rPr>
        <w:t xml:space="preserve">на плоскости в зависимости от варианта: 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Перенос: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оси OX (ввод расстояния переноса);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оси OY (ввод расстояния переноса);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вектора OP (указание точки P);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заданной стороны фигуры (указание стороны, расстояние переноса равно длине стороны).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Масштабирование: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 xml:space="preserve"> вдоль оси OX (ввод масштабного коэффициента);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оси OY (ввод масштабного коэффициента);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вектора OP (указание точ</w:t>
      </w:r>
      <w:r>
        <w:rPr>
          <w:rStyle w:val="fontstyle11"/>
          <w:rFonts w:ascii="Times New Roman" w:hAnsi="Times New Roman" w:cs="Times New Roman"/>
          <w:sz w:val="28"/>
        </w:rPr>
        <w:t>ки P, ввод масштабного коэффици</w:t>
      </w:r>
      <w:r w:rsidRPr="007E75B6">
        <w:rPr>
          <w:rStyle w:val="fontstyle11"/>
          <w:rFonts w:ascii="Times New Roman" w:hAnsi="Times New Roman" w:cs="Times New Roman"/>
          <w:sz w:val="28"/>
        </w:rPr>
        <w:t>ента);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 xml:space="preserve">вдоль заданной стороны фигуры </w:t>
      </w:r>
      <w:r>
        <w:rPr>
          <w:rStyle w:val="fontstyle11"/>
          <w:rFonts w:ascii="Times New Roman" w:hAnsi="Times New Roman" w:cs="Times New Roman"/>
          <w:sz w:val="28"/>
        </w:rPr>
        <w:t>(указание стороны, ввод масштаб</w:t>
      </w:r>
      <w:r w:rsidRPr="007E75B6">
        <w:rPr>
          <w:rStyle w:val="fontstyle11"/>
          <w:rFonts w:ascii="Times New Roman" w:hAnsi="Times New Roman" w:cs="Times New Roman"/>
          <w:sz w:val="28"/>
        </w:rPr>
        <w:t>ного коэффициента).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Отражение: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оси OX;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заданной вершины фигуры (указание вершины);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прямой с напра</w:t>
      </w:r>
      <w:r>
        <w:rPr>
          <w:rStyle w:val="fontstyle11"/>
          <w:rFonts w:ascii="Times New Roman" w:hAnsi="Times New Roman" w:cs="Times New Roman"/>
          <w:sz w:val="28"/>
        </w:rPr>
        <w:t xml:space="preserve">вляющим вектором OP, проходящей </w:t>
      </w:r>
      <w:r w:rsidRPr="007E75B6">
        <w:rPr>
          <w:rStyle w:val="fontstyle11"/>
          <w:rFonts w:ascii="Times New Roman" w:hAnsi="Times New Roman" w:cs="Times New Roman"/>
          <w:sz w:val="28"/>
        </w:rPr>
        <w:t>через начало координат (указание точки P);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заданной стороны фигуры (указание стороны).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Поворот: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вокруг начала координат (ввод величины угла поворота);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lastRenderedPageBreak/>
        <w:t>вокруг заданной точки плоскости (у</w:t>
      </w:r>
      <w:r>
        <w:rPr>
          <w:rStyle w:val="fontstyle11"/>
          <w:rFonts w:ascii="Times New Roman" w:hAnsi="Times New Roman" w:cs="Times New Roman"/>
          <w:sz w:val="28"/>
        </w:rPr>
        <w:t>казание точки, ввод величины уг</w:t>
      </w:r>
      <w:r w:rsidRPr="007E75B6">
        <w:rPr>
          <w:rStyle w:val="fontstyle11"/>
          <w:rFonts w:ascii="Times New Roman" w:hAnsi="Times New Roman" w:cs="Times New Roman"/>
          <w:sz w:val="28"/>
        </w:rPr>
        <w:t>ла поворота);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вокруг заданной вершины фигуры</w:t>
      </w:r>
      <w:r>
        <w:rPr>
          <w:rStyle w:val="fontstyle11"/>
          <w:rFonts w:ascii="Times New Roman" w:hAnsi="Times New Roman" w:cs="Times New Roman"/>
          <w:sz w:val="28"/>
        </w:rPr>
        <w:t xml:space="preserve"> (указание вершины, ввод </w:t>
      </w:r>
      <w:r w:rsidRPr="007E75B6">
        <w:rPr>
          <w:rStyle w:val="fontstyle11"/>
          <w:rFonts w:ascii="Times New Roman" w:hAnsi="Times New Roman" w:cs="Times New Roman"/>
          <w:sz w:val="28"/>
        </w:rPr>
        <w:t>величины угла поворота).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>
        <w:rPr>
          <w:rStyle w:val="fontstyle11"/>
          <w:rFonts w:ascii="Times New Roman" w:hAnsi="Times New Roman" w:cs="Times New Roman"/>
          <w:sz w:val="28"/>
        </w:rPr>
        <w:t>Требования к программе</w:t>
      </w:r>
      <w:r w:rsidRPr="007E75B6">
        <w:rPr>
          <w:rStyle w:val="fontstyle11"/>
          <w:rFonts w:ascii="Times New Roman" w:hAnsi="Times New Roman" w:cs="Times New Roman"/>
          <w:sz w:val="28"/>
        </w:rPr>
        <w:t>: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а) включать два окна (на одной форме или на разных), содержащих изображение фигуры до и после преобразования и управляющие элементы для ввода необходимой информации;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б) отображать координаты вершин исходной и преобразованной фигуры;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>
        <w:rPr>
          <w:rStyle w:val="fontstyle11"/>
          <w:rFonts w:ascii="Times New Roman" w:hAnsi="Times New Roman" w:cs="Times New Roman"/>
          <w:sz w:val="28"/>
        </w:rPr>
        <w:t xml:space="preserve">в) </w:t>
      </w:r>
      <w:r w:rsidRPr="007E75B6">
        <w:rPr>
          <w:rStyle w:val="fontstyle11"/>
          <w:rFonts w:ascii="Times New Roman" w:hAnsi="Times New Roman" w:cs="Times New Roman"/>
          <w:sz w:val="28"/>
        </w:rPr>
        <w:t>отображать итоговую матрицу преобразования и обеспечивать возможность внесения ручных изменений в эту матрицу и применения полученной матрицы к исходной фигуре;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г) иметь возможность отображать или скрывать координатные оси и масштабную сетку в окнах вывода фигур;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д) обеспечивать ввод фигуры для преобразования при помощи мыши посредством указания вершин фигуры;</w:t>
      </w:r>
    </w:p>
    <w:p w:rsidR="000D61F4" w:rsidRDefault="007E75B6" w:rsidP="000D61F4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>
        <w:rPr>
          <w:rStyle w:val="fontstyle11"/>
          <w:rFonts w:ascii="Times New Roman" w:hAnsi="Times New Roman" w:cs="Times New Roman"/>
          <w:sz w:val="28"/>
        </w:rPr>
        <w:t xml:space="preserve">е) </w:t>
      </w:r>
      <w:r w:rsidRPr="007E75B6">
        <w:rPr>
          <w:rStyle w:val="fontstyle11"/>
          <w:rFonts w:ascii="Times New Roman" w:hAnsi="Times New Roman" w:cs="Times New Roman"/>
          <w:sz w:val="28"/>
        </w:rPr>
        <w:t xml:space="preserve">для каждого преобразования обеспечивать возможность динамической визуализации многократного последовательного применения заданного преобразования к исходному многоугольнику (до остановки пользователем). </w:t>
      </w:r>
    </w:p>
    <w:p w:rsidR="00BB0A9D" w:rsidRDefault="00BB0A9D" w:rsidP="000D61F4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</w:rPr>
        <w:t>Работа выполняется</w:t>
      </w:r>
      <w:r w:rsidR="00284821">
        <w:rPr>
          <w:rStyle w:val="fontstyle21"/>
          <w:rFonts w:ascii="Times New Roman" w:hAnsi="Times New Roman" w:cs="Times New Roman"/>
          <w:sz w:val="28"/>
        </w:rPr>
        <w:t xml:space="preserve"> по индивидуальному варианту №1</w:t>
      </w:r>
      <w:r w:rsidR="000D61F4">
        <w:rPr>
          <w:rStyle w:val="fontstyle21"/>
          <w:rFonts w:ascii="Times New Roman" w:hAnsi="Times New Roman" w:cs="Times New Roman"/>
          <w:sz w:val="28"/>
        </w:rPr>
        <w:t>, который представлен на рисунке 1</w:t>
      </w:r>
      <w:r w:rsidRPr="00BB0A9D">
        <w:rPr>
          <w:rStyle w:val="fontstyle21"/>
          <w:rFonts w:ascii="Times New Roman" w:hAnsi="Times New Roman" w:cs="Times New Roman"/>
          <w:sz w:val="28"/>
        </w:rPr>
        <w:t>.</w:t>
      </w:r>
    </w:p>
    <w:p w:rsidR="000D61F4" w:rsidRDefault="000D61F4" w:rsidP="000D61F4">
      <w:pPr>
        <w:tabs>
          <w:tab w:val="left" w:pos="3402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8"/>
        </w:rPr>
      </w:pPr>
      <w:r w:rsidRPr="000D61F4">
        <w:rPr>
          <w:rStyle w:val="fontstyle21"/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B7B3F54" wp14:editId="0D732DE5">
            <wp:extent cx="3010320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B6" w:rsidRPr="000D61F4" w:rsidRDefault="000D61F4" w:rsidP="000D61F4">
      <w:pPr>
        <w:tabs>
          <w:tab w:val="left" w:pos="3402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</w:rPr>
        <w:t>Рисунок 1 – Вариант 1</w:t>
      </w:r>
    </w:p>
    <w:p w:rsidR="00625D85" w:rsidRDefault="00BB0A9D" w:rsidP="009F611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b/>
          <w:sz w:val="28"/>
        </w:rPr>
      </w:pPr>
      <w:r w:rsidRPr="00BB0A9D">
        <w:rPr>
          <w:rStyle w:val="fontstyle21"/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7D5BDE" w:rsidRPr="007D5BDE" w:rsidRDefault="007D5BDE" w:rsidP="008C299D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sz w:val="28"/>
        </w:rPr>
      </w:pPr>
      <w:r w:rsidRPr="007D5BDE">
        <w:rPr>
          <w:rStyle w:val="fontstyle21"/>
          <w:rFonts w:ascii="Times New Roman" w:hAnsi="Times New Roman" w:cs="Times New Roman"/>
          <w:sz w:val="28"/>
        </w:rPr>
        <w:t>Аффинное преобразование на плоскости — это линейное невырожденное преобразование плоскости в себя.</w:t>
      </w:r>
    </w:p>
    <w:p w:rsidR="007D5BDE" w:rsidRPr="007D5BDE" w:rsidRDefault="007D5BDE" w:rsidP="008C299D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sz w:val="28"/>
        </w:rPr>
      </w:pPr>
      <w:proofErr w:type="spellStart"/>
      <w:r w:rsidRPr="007D5BDE">
        <w:rPr>
          <w:rStyle w:val="fontstyle21"/>
          <w:rFonts w:ascii="Times New Roman" w:hAnsi="Times New Roman" w:cs="Times New Roman"/>
          <w:sz w:val="28"/>
        </w:rPr>
        <w:t>Афинное</w:t>
      </w:r>
      <w:proofErr w:type="spellEnd"/>
      <w:r w:rsidRPr="007D5BDE">
        <w:rPr>
          <w:rStyle w:val="fontstyle21"/>
          <w:rFonts w:ascii="Times New Roman" w:hAnsi="Times New Roman" w:cs="Times New Roman"/>
          <w:sz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</w:rPr>
        <w:t>преобразование может быть представлено в матричном виде</w:t>
      </w:r>
      <w:r w:rsidRPr="007D5BDE">
        <w:rPr>
          <w:rStyle w:val="fontstyle21"/>
          <w:rFonts w:ascii="Times New Roman" w:hAnsi="Times New Roman" w:cs="Times New Roman"/>
          <w:sz w:val="28"/>
        </w:rPr>
        <w:t>:</w:t>
      </w:r>
    </w:p>
    <w:p w:rsidR="007D5BDE" w:rsidRDefault="007D5BDE" w:rsidP="007D5BDE">
      <w:pPr>
        <w:tabs>
          <w:tab w:val="left" w:pos="3402"/>
        </w:tabs>
        <w:spacing w:line="360" w:lineRule="auto"/>
        <w:ind w:firstLine="709"/>
        <w:jc w:val="center"/>
        <w:rPr>
          <w:rStyle w:val="fontstyle21"/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Style w:val="fontstyle21"/>
              <w:rFonts w:ascii="Cambria Math" w:hAnsi="Cambria Math" w:cs="Times New Roman"/>
              <w:sz w:val="28"/>
              <w:lang w:val="en-US"/>
            </w:rPr>
            <m:t>P</m:t>
          </m:r>
          <m:r>
            <m:rPr>
              <m:sty m:val="p"/>
            </m:rPr>
            <w:rPr>
              <w:rStyle w:val="fontstyle21"/>
              <w:rFonts w:ascii="Cambria Math" w:hAnsi="Cambria Math" w:cs="Times New Roman"/>
              <w:sz w:val="28"/>
            </w:rPr>
            <m:t>`=</m:t>
          </m:r>
          <m:r>
            <m:rPr>
              <m:sty m:val="p"/>
            </m:rPr>
            <w:rPr>
              <w:rStyle w:val="fontstyle21"/>
              <w:rFonts w:ascii="Cambria Math" w:hAnsi="Cambria Math" w:cs="Times New Roman"/>
              <w:sz w:val="28"/>
              <w:lang w:val="en-US"/>
            </w:rPr>
            <m:t>P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  <w:lang w:val="en-US"/>
            </w:rPr>
            <m:t>B</m:t>
          </m:r>
        </m:oMath>
      </m:oMathPara>
    </w:p>
    <w:p w:rsidR="007D5BDE" w:rsidRPr="007D5BDE" w:rsidRDefault="007D5BDE" w:rsidP="007D5BDE">
      <w:pPr>
        <w:tabs>
          <w:tab w:val="left" w:pos="3402"/>
        </w:tabs>
        <w:spacing w:line="360" w:lineRule="auto"/>
        <w:ind w:firstLine="709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Здесь</w:t>
      </w:r>
      <w:r w:rsidRPr="007D5BDE">
        <w:rPr>
          <w:rStyle w:val="fontstyle21"/>
          <w:rFonts w:ascii="Times New Roman" w:eastAsiaTheme="minorEastAsia" w:hAnsi="Times New Roman" w:cs="Times New Roman"/>
          <w:sz w:val="28"/>
        </w:rPr>
        <w:t>:</w:t>
      </w:r>
    </w:p>
    <w:p w:rsidR="007D5BDE" w:rsidRPr="007D5BDE" w:rsidRDefault="007D5BDE" w:rsidP="007D5BDE">
      <w:pPr>
        <w:tabs>
          <w:tab w:val="left" w:pos="3402"/>
        </w:tabs>
        <w:spacing w:line="360" w:lineRule="auto"/>
        <w:ind w:left="708" w:firstLine="709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  <w:lang w:val="en-US"/>
        </w:rPr>
        <w:t>P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 = (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x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, 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y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) – </w:t>
      </w:r>
      <w:r>
        <w:rPr>
          <w:rStyle w:val="fontstyle21"/>
          <w:rFonts w:ascii="Times New Roman" w:hAnsi="Times New Roman" w:cs="Times New Roman"/>
          <w:sz w:val="28"/>
        </w:rPr>
        <w:t>координаты исходной точки</w:t>
      </w:r>
      <w:r w:rsidRPr="007D5BDE">
        <w:rPr>
          <w:rStyle w:val="fontstyle21"/>
          <w:rFonts w:ascii="Times New Roman" w:hAnsi="Times New Roman" w:cs="Times New Roman"/>
          <w:sz w:val="28"/>
        </w:rPr>
        <w:t>;</w:t>
      </w:r>
    </w:p>
    <w:p w:rsidR="007D5BDE" w:rsidRPr="007D5BDE" w:rsidRDefault="007D5BDE" w:rsidP="007D5BDE">
      <w:pPr>
        <w:tabs>
          <w:tab w:val="left" w:pos="3402"/>
        </w:tabs>
        <w:spacing w:line="360" w:lineRule="auto"/>
        <w:ind w:left="708" w:firstLine="709"/>
        <w:jc w:val="both"/>
        <w:rPr>
          <w:rStyle w:val="fontstyle21"/>
          <w:rFonts w:ascii="Times New Roman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  <w:lang w:val="en-US"/>
        </w:rPr>
        <w:t>P</w:t>
      </w:r>
      <w:r w:rsidRPr="007D5BDE">
        <w:rPr>
          <w:rStyle w:val="fontstyle21"/>
          <w:rFonts w:ascii="Times New Roman" w:hAnsi="Times New Roman" w:cs="Times New Roman"/>
          <w:sz w:val="28"/>
        </w:rPr>
        <w:t>` = (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x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`, 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y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`) – </w:t>
      </w:r>
      <w:r>
        <w:rPr>
          <w:rStyle w:val="fontstyle21"/>
          <w:rFonts w:ascii="Times New Roman" w:hAnsi="Times New Roman" w:cs="Times New Roman"/>
          <w:sz w:val="28"/>
        </w:rPr>
        <w:t>координаты точки преобразования</w:t>
      </w:r>
      <w:r w:rsidRPr="007D5BDE">
        <w:rPr>
          <w:rStyle w:val="fontstyle21"/>
          <w:rFonts w:ascii="Times New Roman" w:hAnsi="Times New Roman" w:cs="Times New Roman"/>
          <w:sz w:val="28"/>
        </w:rPr>
        <w:t>;</w:t>
      </w:r>
    </w:p>
    <w:p w:rsidR="00F45603" w:rsidRDefault="007D5BDE" w:rsidP="00F45603">
      <w:pPr>
        <w:tabs>
          <w:tab w:val="left" w:pos="3402"/>
        </w:tabs>
        <w:spacing w:line="360" w:lineRule="auto"/>
        <w:ind w:left="708"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</w:rPr>
          <m:t>А∈</m:t>
        </m:r>
        <m:sSup>
          <m:sSupPr>
            <m:ctrl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d>
              <m:dPr>
                <m:ctrlPr>
                  <w:rPr>
                    <w:rStyle w:val="fontstyle21"/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21"/>
                    <w:rFonts w:ascii="Cambria Math" w:hAnsi="Cambria Math" w:cs="Times New Roman"/>
                    <w:sz w:val="28"/>
                  </w:rPr>
                  <m:t>2×2</m:t>
                </m:r>
              </m:e>
            </m:d>
          </m:sup>
        </m:sSup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</w:rPr>
          <m:t xml:space="preserve">, </m:t>
        </m:r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  <w:lang w:val="en-US"/>
          </w:rPr>
          <m:t>B</m:t>
        </m:r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d>
              <m:dPr>
                <m:ctrlPr>
                  <w:rPr>
                    <w:rStyle w:val="fontstyle21"/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21"/>
                    <w:rFonts w:ascii="Cambria Math" w:hAnsi="Cambria Math" w:cs="Times New Roman"/>
                    <w:sz w:val="28"/>
                  </w:rPr>
                  <m:t>1×2</m:t>
                </m:r>
              </m:e>
            </m:d>
          </m:sup>
        </m:sSup>
      </m:oMath>
      <w:r>
        <w:rPr>
          <w:rStyle w:val="fontstyle21"/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– матрицы преобразования, где </w:t>
      </w:r>
      <m:oMath>
        <m:d>
          <m:dPr>
            <m:begChr m:val="|"/>
            <m:endChr m:val="|"/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Style w:val="fontstyle21"/>
            <w:rFonts w:ascii="Cambria Math" w:eastAsiaTheme="minorEastAsia" w:hAnsi="Cambria Math" w:cs="Times New Roman"/>
            <w:sz w:val="28"/>
          </w:rPr>
          <m:t>≠0</m:t>
        </m:r>
      </m:oMath>
      <w:r>
        <w:rPr>
          <w:rStyle w:val="fontstyle21"/>
          <w:rFonts w:ascii="Times New Roman" w:eastAsiaTheme="minorEastAsia" w:hAnsi="Times New Roman" w:cs="Times New Roman"/>
          <w:sz w:val="28"/>
        </w:rPr>
        <w:t>.</w:t>
      </w:r>
    </w:p>
    <w:p w:rsidR="00F45603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Для упрощения реализации были введены однородные координаты.</w:t>
      </w:r>
    </w:p>
    <w:p w:rsidR="00F45603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Однородные координаты точки плоскости P с де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картовыми координатами (x, y) — 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это тройка вида C = (a, b, c) = (</w:t>
      </w:r>
      <w:proofErr w:type="spellStart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x·h</w:t>
      </w:r>
      <w:proofErr w:type="spellEnd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y·h</w:t>
      </w:r>
      <w:proofErr w:type="spellEnd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, h), где h — произвольное число, отличное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 от нуля. В данном случае,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h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>был принят равным единице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, </w:t>
      </w:r>
      <w:r>
        <w:rPr>
          <w:rStyle w:val="fontstyle21"/>
          <w:rFonts w:ascii="Times New Roman" w:eastAsiaTheme="minorEastAsia" w:hAnsi="Times New Roman" w:cs="Times New Roman"/>
          <w:sz w:val="28"/>
        </w:rPr>
        <w:t>то есть С = (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x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,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y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, 1).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</w:p>
    <w:p w:rsidR="00F45603" w:rsidRPr="00F45603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В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однородных коор</w:t>
      </w:r>
      <w:r>
        <w:rPr>
          <w:rStyle w:val="fontstyle21"/>
          <w:rFonts w:ascii="Times New Roman" w:eastAsiaTheme="minorEastAsia" w:hAnsi="Times New Roman" w:cs="Times New Roman"/>
          <w:sz w:val="28"/>
        </w:rPr>
        <w:t>динатах аффинные преобразования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имеют одинаковую форму произведения вектор</w:t>
      </w:r>
      <w:r>
        <w:rPr>
          <w:rStyle w:val="fontstyle21"/>
          <w:rFonts w:ascii="Times New Roman" w:eastAsiaTheme="minorEastAsia" w:hAnsi="Times New Roman" w:cs="Times New Roman"/>
          <w:sz w:val="28"/>
        </w:rPr>
        <w:t>а исходных координат на матрицу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преобразования -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` =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· </w:t>
      </w:r>
      <w:r w:rsidR="000B38DC"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A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.</w:t>
      </w:r>
    </w:p>
    <w:p w:rsidR="00F45603" w:rsidRPr="00B61EE0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М</w:t>
      </w:r>
      <w:r w:rsidR="00B61EE0">
        <w:rPr>
          <w:rStyle w:val="fontstyle21"/>
          <w:rFonts w:ascii="Times New Roman" w:eastAsiaTheme="minorEastAsia" w:hAnsi="Times New Roman" w:cs="Times New Roman"/>
          <w:sz w:val="28"/>
        </w:rPr>
        <w:t xml:space="preserve">атрица </w:t>
      </w:r>
      <w:r w:rsidR="000B38DC"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составного преобразования, заключающегося в последовательном выполнении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n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элементарных преобразований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матрицами </w:t>
      </w:r>
      <m:oMath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Style w:val="fontstyle21"/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Style w:val="fontstyle21"/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Style w:val="fontstyle21"/>
            <w:rFonts w:ascii="Cambria Math" w:eastAsiaTheme="minorEastAsia" w:hAnsi="Cambria Math" w:cs="Times New Roman"/>
            <w:sz w:val="28"/>
          </w:rPr>
          <m:t xml:space="preserve">,…, </m:t>
        </m:r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  <m:ctrlPr>
              <w:rPr>
                <w:rStyle w:val="fontstyle21"/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Style w:val="fontstyle21"/>
            <w:rFonts w:ascii="Cambria Math" w:eastAsiaTheme="minorEastAsia" w:hAnsi="Cambria Math" w:cs="Times New Roman"/>
            <w:sz w:val="28"/>
          </w:rPr>
          <m:t xml:space="preserve"> </m:t>
        </m:r>
      </m:oMath>
      <w:r w:rsidR="00B61EE0">
        <w:rPr>
          <w:rStyle w:val="fontstyle21"/>
          <w:rFonts w:ascii="Times New Roman" w:eastAsiaTheme="minorEastAsia" w:hAnsi="Times New Roman" w:cs="Times New Roman"/>
          <w:sz w:val="28"/>
        </w:rPr>
        <w:t>определяется как произведение этих матриц слева направо в порядке выполнения</w:t>
      </w:r>
      <w:r w:rsidR="00B61EE0" w:rsidRPr="00B61EE0">
        <w:rPr>
          <w:rStyle w:val="fontstyle21"/>
          <w:rFonts w:ascii="Times New Roman" w:eastAsiaTheme="minorEastAsia" w:hAnsi="Times New Roman" w:cs="Times New Roman"/>
          <w:sz w:val="28"/>
        </w:rPr>
        <w:t xml:space="preserve">: </w:t>
      </w:r>
    </w:p>
    <w:p w:rsidR="00B61EE0" w:rsidRPr="00B61EE0" w:rsidRDefault="00D22E16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C= C</m:t>
              </m: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Style w:val="fontstyle21"/>
              <w:rFonts w:ascii="Cambria Math" w:eastAsiaTheme="minorEastAsia" w:hAnsi="Cambria Math" w:cs="Times New Roman"/>
              <w:sz w:val="28"/>
            </w:rPr>
            <m:t>…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</m:t>
              </m:r>
              <m:ctrlPr>
                <w:rPr>
                  <w:rStyle w:val="fontstyle21"/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</m:oMath>
      </m:oMathPara>
    </w:p>
    <w:p w:rsidR="00B61EE0" w:rsidRDefault="00B61EE0" w:rsidP="00F4560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B61EE0" w:rsidRDefault="00B61EE0" w:rsidP="00F4560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0B5B55" w:rsidRPr="000B5B55" w:rsidRDefault="000B5B55" w:rsidP="00F4560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lastRenderedPageBreak/>
        <w:t xml:space="preserve">В ходе выполнения данной работы было необходимо реализовать следующие </w:t>
      </w:r>
      <w:proofErr w:type="spellStart"/>
      <w:r>
        <w:rPr>
          <w:rFonts w:ascii="Times New Roman" w:hAnsi="Times New Roman" w:cs="Times New Roman"/>
          <w:color w:val="242021"/>
          <w:sz w:val="28"/>
          <w:szCs w:val="24"/>
        </w:rPr>
        <w:t>афинные</w:t>
      </w:r>
      <w:proofErr w:type="spellEnd"/>
      <w:r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</w:t>
      </w:r>
      <w:r w:rsidRPr="000B5B55">
        <w:rPr>
          <w:rFonts w:ascii="Times New Roman" w:hAnsi="Times New Roman" w:cs="Times New Roman"/>
          <w:color w:val="242021"/>
          <w:sz w:val="28"/>
          <w:szCs w:val="24"/>
        </w:rPr>
        <w:t>:</w:t>
      </w:r>
    </w:p>
    <w:p w:rsidR="000B5B55" w:rsidRPr="007B1A80" w:rsidRDefault="000B5B55" w:rsidP="000B5B55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Перенос вдоль вектора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OP</w:t>
      </w:r>
      <w:r w:rsidRPr="007D5BDE">
        <w:rPr>
          <w:rFonts w:ascii="Times New Roman" w:hAnsi="Times New Roman" w:cs="Times New Roman"/>
          <w:color w:val="242021"/>
          <w:sz w:val="28"/>
          <w:szCs w:val="24"/>
        </w:rPr>
        <w:t>;</w:t>
      </w:r>
    </w:p>
    <w:p w:rsidR="000B5B55" w:rsidRPr="000B5B55" w:rsidRDefault="000B5B55" w:rsidP="000B5B55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Масштабирование вдоль оси</w:t>
      </w:r>
      <w:r w:rsidR="00096B4A">
        <w:rPr>
          <w:rFonts w:ascii="Times New Roman" w:hAnsi="Times New Roman" w:cs="Times New Roman"/>
          <w:color w:val="242021"/>
          <w:sz w:val="28"/>
          <w:szCs w:val="24"/>
          <w:lang w:val="en-US"/>
        </w:rPr>
        <w:t xml:space="preserve"> OX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;</w:t>
      </w:r>
    </w:p>
    <w:p w:rsidR="000B5B55" w:rsidRDefault="000F3520" w:rsidP="000B5B55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Отражение относительно заданной вершины фигуры;</w:t>
      </w:r>
    </w:p>
    <w:p w:rsidR="000F3520" w:rsidRDefault="000F3520" w:rsidP="000F3520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Поворот вокруг заданной точки плоскости</w:t>
      </w:r>
      <w:r w:rsidRPr="000F3520">
        <w:rPr>
          <w:rFonts w:ascii="Times New Roman" w:hAnsi="Times New Roman" w:cs="Times New Roman"/>
          <w:color w:val="242021"/>
          <w:sz w:val="28"/>
          <w:szCs w:val="24"/>
        </w:rPr>
        <w:t>;</w:t>
      </w:r>
    </w:p>
    <w:p w:rsidR="001371CF" w:rsidRPr="00002FA8" w:rsidRDefault="001371CF" w:rsidP="001371CF">
      <w:pPr>
        <w:pStyle w:val="a7"/>
        <w:tabs>
          <w:tab w:val="left" w:pos="3402"/>
        </w:tabs>
        <w:spacing w:line="360" w:lineRule="auto"/>
        <w:ind w:left="106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1371CF" w:rsidRPr="001371CF" w:rsidRDefault="001371CF" w:rsidP="001371CF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  <w:lang w:val="en-US"/>
        </w:rPr>
      </w:pPr>
      <w:r w:rsidRPr="001371CF">
        <w:rPr>
          <w:rFonts w:ascii="Times New Roman" w:hAnsi="Times New Roman" w:cs="Times New Roman"/>
          <w:color w:val="242021"/>
          <w:sz w:val="28"/>
          <w:szCs w:val="24"/>
        </w:rPr>
        <w:t>Перенос</w:t>
      </w:r>
      <w:r w:rsidR="000B38DC">
        <w:rPr>
          <w:rFonts w:ascii="Times New Roman" w:hAnsi="Times New Roman" w:cs="Times New Roman"/>
          <w:color w:val="242021"/>
          <w:sz w:val="28"/>
          <w:szCs w:val="24"/>
        </w:rPr>
        <w:t xml:space="preserve"> вдоль вектора</w:t>
      </w:r>
      <w:r>
        <w:rPr>
          <w:rFonts w:ascii="Times New Roman" w:hAnsi="Times New Roman" w:cs="Times New Roman"/>
          <w:color w:val="242021"/>
          <w:sz w:val="28"/>
          <w:szCs w:val="24"/>
        </w:rPr>
        <w:t>.</w:t>
      </w:r>
    </w:p>
    <w:p w:rsidR="001371CF" w:rsidRPr="001371CF" w:rsidRDefault="001371CF" w:rsidP="001371CF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Параметром преобразования является вектор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="000B38DC" w:rsidRPr="000B38DC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 xml:space="preserve">= </w:t>
      </w:r>
      <m:oMath>
        <m:r>
          <w:rPr>
            <w:rFonts w:ascii="Cambria Math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hAnsi="Times New Roman" w:cs="Times New Roman"/>
          <w:color w:val="242021"/>
          <w:sz w:val="28"/>
          <w:szCs w:val="24"/>
        </w:rPr>
        <w:t>, на который совершается перенос.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0B38DC">
        <w:rPr>
          <w:rFonts w:ascii="Times New Roman" w:hAnsi="Times New Roman" w:cs="Times New Roman"/>
          <w:color w:val="242021"/>
          <w:sz w:val="28"/>
          <w:szCs w:val="24"/>
        </w:rPr>
        <w:t>М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атрица преобразования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T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>имеет вид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>:</w:t>
      </w:r>
    </w:p>
    <w:p w:rsidR="000B38DC" w:rsidRDefault="001371CF" w:rsidP="000B38DC">
      <w:pPr>
        <w:tabs>
          <w:tab w:val="left" w:pos="3402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</w:rPr>
          <m:t>)=</m:t>
        </m:r>
        <m:d>
          <m:d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02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02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</m:mr>
            </m:m>
          </m:e>
        </m:d>
      </m:oMath>
      <w:r w:rsidR="000B38DC"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022F66" w:rsidRPr="000B38DC" w:rsidRDefault="00022F66" w:rsidP="00022F66">
      <w:pPr>
        <w:tabs>
          <w:tab w:val="left" w:pos="3402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0B38DC" w:rsidRDefault="000B38DC" w:rsidP="000B38DC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Масштабирование вдоль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координатных осей с заданными коэффициентами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0B38DC" w:rsidRPr="000B38DC" w:rsidRDefault="000B38DC" w:rsidP="000B38DC">
      <w:pPr>
        <w:tabs>
          <w:tab w:val="left" w:pos="3402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Преобразование имеет два параметра: коэффициент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масштабирования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вдоль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оси OX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и коэффициент масштабирования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</m:sub>
        </m:sSub>
      </m:oMath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вдоль оси OY.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Матрица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преобразования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имеет вид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:</w:t>
      </w:r>
    </w:p>
    <w:p w:rsidR="000B38DC" w:rsidRDefault="000B38DC" w:rsidP="000B38DC">
      <w:pPr>
        <w:tabs>
          <w:tab w:val="left" w:pos="3402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</m:mr>
            </m:m>
          </m:e>
        </m:d>
      </m:oMath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022F66" w:rsidRPr="000B38DC" w:rsidRDefault="00022F66" w:rsidP="00022F66">
      <w:pPr>
        <w:tabs>
          <w:tab w:val="left" w:pos="3402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0B38DC" w:rsidRDefault="000B38DC" w:rsidP="00022F66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Отражение относительно заданной вершины фигуры.</w:t>
      </w:r>
    </w:p>
    <w:p w:rsidR="00022F66" w:rsidRPr="00022F66" w:rsidRDefault="00A62E72" w:rsidP="00022F66">
      <w:pPr>
        <w:tabs>
          <w:tab w:val="left" w:pos="3402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Параметром преобразования является вершина фигуры</w:t>
      </w:r>
      <w:r w:rsidRPr="00A62E7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. </w:t>
      </w:r>
      <w:r w:rsidR="00022F66">
        <w:rPr>
          <w:rFonts w:ascii="Times New Roman" w:eastAsiaTheme="minorEastAsia" w:hAnsi="Times New Roman" w:cs="Times New Roman"/>
          <w:color w:val="242021"/>
          <w:sz w:val="28"/>
          <w:szCs w:val="24"/>
        </w:rPr>
        <w:t>Данное преобразование можно представить в виде последовательности трех элементарных преобразований</w:t>
      </w:r>
      <w:r w:rsidR="00022F66" w:rsidRPr="00022F66">
        <w:rPr>
          <w:rFonts w:ascii="Times New Roman" w:eastAsiaTheme="minorEastAsia" w:hAnsi="Times New Roman" w:cs="Times New Roman"/>
          <w:color w:val="242021"/>
          <w:sz w:val="28"/>
          <w:szCs w:val="24"/>
        </w:rPr>
        <w:t>:</w:t>
      </w:r>
    </w:p>
    <w:p w:rsidR="00022F66" w:rsidRDefault="00022F66" w:rsidP="00022F66">
      <w:pPr>
        <w:pStyle w:val="a7"/>
        <w:numPr>
          <w:ilvl w:val="0"/>
          <w:numId w:val="12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lastRenderedPageBreak/>
        <w:t>Перенос каждой точки фигуры на вектор -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="00A62E72" w:rsidRPr="00A62E7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Таким образом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окажется в начале координат;</w:t>
      </w:r>
    </w:p>
    <w:p w:rsidR="00022F66" w:rsidRDefault="00022F66" w:rsidP="00022F66">
      <w:pPr>
        <w:pStyle w:val="a7"/>
        <w:numPr>
          <w:ilvl w:val="0"/>
          <w:numId w:val="12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Масштабирование с матрицей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S(-1</m:t>
        </m:r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-1</m:t>
        </m:r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, то есть отражение относительно начала координат</w:t>
      </w:r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;</w:t>
      </w:r>
    </w:p>
    <w:p w:rsidR="00A62E72" w:rsidRDefault="00A62E72" w:rsidP="00A62E72">
      <w:pPr>
        <w:pStyle w:val="a7"/>
        <w:numPr>
          <w:ilvl w:val="0"/>
          <w:numId w:val="12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Перенос каждой точки фигуры на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A62E72" w:rsidRPr="00A62E72" w:rsidRDefault="00A62E72" w:rsidP="00A62E72">
      <w:p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A62E72" w:rsidRDefault="00A62E72" w:rsidP="00A62E72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 w:rsidRPr="00A62E72">
        <w:rPr>
          <w:rFonts w:ascii="Times New Roman" w:hAnsi="Times New Roman" w:cs="Times New Roman"/>
          <w:color w:val="242021"/>
          <w:sz w:val="28"/>
          <w:szCs w:val="24"/>
        </w:rPr>
        <w:t>Поворот вокруг заданной точки плоскости</w:t>
      </w:r>
      <w:r>
        <w:rPr>
          <w:rFonts w:ascii="Times New Roman" w:hAnsi="Times New Roman" w:cs="Times New Roman"/>
          <w:color w:val="242021"/>
          <w:sz w:val="28"/>
          <w:szCs w:val="24"/>
        </w:rPr>
        <w:t>.</w:t>
      </w:r>
    </w:p>
    <w:p w:rsidR="000B38DC" w:rsidRDefault="00A62E72" w:rsidP="00A62E72">
      <w:pPr>
        <w:tabs>
          <w:tab w:val="left" w:pos="3402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Параметром преобразования</w:t>
      </w:r>
      <w:r w:rsidRPr="00A62E72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являются точка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плоскости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и угол поворота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φ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Данное преобразование можно представить в виде последовательности трех элементарных преобразований</w:t>
      </w:r>
      <w:r w:rsidRPr="00022F66">
        <w:rPr>
          <w:rFonts w:ascii="Times New Roman" w:eastAsiaTheme="minorEastAsia" w:hAnsi="Times New Roman" w:cs="Times New Roman"/>
          <w:color w:val="242021"/>
          <w:sz w:val="28"/>
          <w:szCs w:val="24"/>
        </w:rPr>
        <w:t>:</w:t>
      </w:r>
    </w:p>
    <w:p w:rsidR="00A62E72" w:rsidRDefault="00A62E72" w:rsidP="00A62E72">
      <w:pPr>
        <w:pStyle w:val="a7"/>
        <w:numPr>
          <w:ilvl w:val="0"/>
          <w:numId w:val="13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Перенос каждой точки фигуры на вектор -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Pr="00A62E7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Таким образом фигура окажется в том же положении относительно начала координат</w:t>
      </w:r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, в котором она была относительно точки</w:t>
      </w:r>
      <w:r w:rsidR="00DB32F6"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до переноса</w:t>
      </w:r>
      <w:r w:rsidR="00DB32F6"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;</w:t>
      </w:r>
    </w:p>
    <w:p w:rsidR="00A62E72" w:rsidRPr="00DB32F6" w:rsidRDefault="00DB32F6" w:rsidP="00A62E72">
      <w:pPr>
        <w:pStyle w:val="a7"/>
        <w:numPr>
          <w:ilvl w:val="0"/>
          <w:numId w:val="13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Поворот каждой точки фигуры на угол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φ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относительно начала координат с матрицей преобразования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  <w:lang w:val="en-US"/>
        </w:rPr>
        <w:t>R</w:t>
      </w:r>
      <w:r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(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φ</w:t>
      </w:r>
      <w:r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):</w:t>
      </w:r>
    </w:p>
    <w:p w:rsidR="00DB32F6" w:rsidRPr="00DB32F6" w:rsidRDefault="00DB32F6" w:rsidP="00DB32F6">
      <w:pPr>
        <w:tabs>
          <w:tab w:val="left" w:pos="3402"/>
        </w:tabs>
        <w:spacing w:line="360" w:lineRule="auto"/>
        <w:ind w:left="1069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42021"/>
              <w:sz w:val="28"/>
              <w:szCs w:val="24"/>
            </w:rPr>
            <m:t>R(</m:t>
          </m:r>
          <m:r>
            <m:rPr>
              <m:sty m:val="p"/>
            </m:rPr>
            <w:rPr>
              <w:rFonts w:ascii="Cambria Math" w:hAnsi="Cambria Math" w:cs="Times New Roman"/>
              <w:color w:val="242021"/>
              <w:sz w:val="28"/>
              <w:szCs w:val="24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color w:val="242021"/>
              <w:sz w:val="28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color w:val="242021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24202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242021"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42021"/>
                        <w:sz w:val="28"/>
                        <w:szCs w:val="24"/>
                      </w:rPr>
                      <m:t>cos⁡(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42021"/>
                        <w:sz w:val="28"/>
                        <w:szCs w:val="24"/>
                      </w:rPr>
                      <m:t>cos⁡(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B32F6" w:rsidRDefault="00DB32F6" w:rsidP="00DB32F6">
      <w:pPr>
        <w:pStyle w:val="a7"/>
        <w:tabs>
          <w:tab w:val="left" w:pos="3402"/>
        </w:tabs>
        <w:spacing w:line="360" w:lineRule="auto"/>
        <w:ind w:left="142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A62E72" w:rsidRDefault="00A62E72" w:rsidP="00A62E72">
      <w:pPr>
        <w:pStyle w:val="a7"/>
        <w:numPr>
          <w:ilvl w:val="0"/>
          <w:numId w:val="13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Перенос каждой точки фигуры на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55550D" w:rsidRPr="0055550D" w:rsidRDefault="00DB32F6" w:rsidP="00EB65F2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Поскольку в однородных координатах все </w:t>
      </w:r>
      <w:proofErr w:type="spellStart"/>
      <w:r>
        <w:rPr>
          <w:rFonts w:ascii="Times New Roman" w:hAnsi="Times New Roman" w:cs="Times New Roman"/>
          <w:color w:val="242021"/>
          <w:sz w:val="28"/>
          <w:szCs w:val="24"/>
        </w:rPr>
        <w:t>афинные</w:t>
      </w:r>
      <w:proofErr w:type="spellEnd"/>
      <w:r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 точки выполняются единообразно, алгоритм выполнения произвольного </w:t>
      </w:r>
      <w:proofErr w:type="spellStart"/>
      <w:r>
        <w:rPr>
          <w:rFonts w:ascii="Times New Roman" w:hAnsi="Times New Roman" w:cs="Times New Roman"/>
          <w:color w:val="242021"/>
          <w:sz w:val="28"/>
          <w:szCs w:val="24"/>
        </w:rPr>
        <w:t>афинного</w:t>
      </w:r>
      <w:proofErr w:type="spellEnd"/>
      <w:r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 заданного многоугольника для различных преобразований отличается только в части формирования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матрицы преобразования. </w:t>
      </w:r>
      <w:r w:rsidR="0055550D">
        <w:rPr>
          <w:rFonts w:ascii="Times New Roman" w:hAnsi="Times New Roman" w:cs="Times New Roman"/>
          <w:color w:val="242021"/>
          <w:sz w:val="28"/>
          <w:szCs w:val="24"/>
        </w:rPr>
        <w:t xml:space="preserve">Блок-схема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данного </w:t>
      </w:r>
      <w:r w:rsidR="0055550D">
        <w:rPr>
          <w:rFonts w:ascii="Times New Roman" w:hAnsi="Times New Roman" w:cs="Times New Roman"/>
          <w:color w:val="242021"/>
          <w:sz w:val="28"/>
          <w:szCs w:val="24"/>
        </w:rPr>
        <w:t>алгоритма представлена на рисунке 2.</w:t>
      </w:r>
    </w:p>
    <w:p w:rsidR="0055550D" w:rsidRDefault="00CA2C7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553.6pt">
            <v:imagedata r:id="rId9" o:title="Lab2"/>
          </v:shape>
        </w:pict>
      </w:r>
    </w:p>
    <w:p w:rsidR="0055550D" w:rsidRPr="00EB65F2" w:rsidRDefault="000D61F4" w:rsidP="00EB65F2">
      <w:pPr>
        <w:tabs>
          <w:tab w:val="left" w:pos="3402"/>
        </w:tabs>
        <w:spacing w:line="360" w:lineRule="auto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Рисунок 2</w:t>
      </w:r>
      <w:r w:rsidR="0046486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9F6113">
        <w:rPr>
          <w:rFonts w:ascii="Times New Roman" w:hAnsi="Times New Roman" w:cs="Times New Roman"/>
          <w:color w:val="242021"/>
          <w:sz w:val="28"/>
          <w:szCs w:val="24"/>
        </w:rPr>
        <w:t>–</w:t>
      </w:r>
      <w:r w:rsidR="0046486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Блок-схема алгоритма реализации произвольного </w:t>
      </w:r>
      <w:proofErr w:type="spellStart"/>
      <w:r w:rsidR="00EB65F2">
        <w:rPr>
          <w:rFonts w:ascii="Times New Roman" w:hAnsi="Times New Roman" w:cs="Times New Roman"/>
          <w:color w:val="242021"/>
          <w:sz w:val="28"/>
          <w:szCs w:val="24"/>
        </w:rPr>
        <w:t>афинного</w:t>
      </w:r>
      <w:proofErr w:type="spellEnd"/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 </w:t>
      </w:r>
      <w:r w:rsidR="00EB65F2">
        <w:rPr>
          <w:rFonts w:ascii="Times New Roman" w:hAnsi="Times New Roman" w:cs="Times New Roman"/>
          <w:color w:val="242021"/>
          <w:sz w:val="28"/>
          <w:szCs w:val="24"/>
          <w:lang w:val="en-US"/>
        </w:rPr>
        <w:t>m</w:t>
      </w:r>
      <w:r w:rsidR="00EB65F2" w:rsidRPr="00EB65F2">
        <w:rPr>
          <w:rFonts w:ascii="Times New Roman" w:hAnsi="Times New Roman" w:cs="Times New Roman"/>
          <w:color w:val="242021"/>
          <w:sz w:val="28"/>
          <w:szCs w:val="24"/>
        </w:rPr>
        <w:t>-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>угольника.</w:t>
      </w:r>
      <w:r w:rsidR="00EB65F2" w:rsidRPr="00EB65F2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>Здесь</w:t>
      </w:r>
      <w:r w:rsidR="00EB65F2" w:rsidRPr="00EB65F2">
        <w:rPr>
          <w:rFonts w:ascii="Times New Roman" w:hAnsi="Times New Roman" w:cs="Times New Roman"/>
          <w:color w:val="242021"/>
          <w:sz w:val="28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1</m:t>
            </m:r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–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декартовы и однородные координаты </w:t>
      </w:r>
      <w:proofErr w:type="spellStart"/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  <w:lang w:val="en-US"/>
        </w:rPr>
        <w:t>i</w:t>
      </w:r>
      <w:proofErr w:type="spellEnd"/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-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й вершины исходного многоугольника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`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1</m:t>
            </m:r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>`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–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однородные и декартовы координаты образа исходного многоугольника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;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  <w:lang w:val="en-US"/>
        </w:rPr>
        <w:t>m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–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количество вершин многоугольника.</w:t>
      </w:r>
    </w:p>
    <w:p w:rsidR="00EB65F2" w:rsidRDefault="00EB65F2" w:rsidP="00002FA8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Style w:val="fontstyle21"/>
          <w:rFonts w:ascii="Times New Roman" w:hAnsi="Times New Roman" w:cs="Times New Roman"/>
          <w:sz w:val="28"/>
        </w:rPr>
        <w:lastRenderedPageBreak/>
        <w:t xml:space="preserve">В качестве средств программной реализации для данной </w:t>
      </w:r>
      <w:r w:rsidR="0055550D">
        <w:rPr>
          <w:rStyle w:val="fontstyle21"/>
          <w:rFonts w:ascii="Times New Roman" w:hAnsi="Times New Roman" w:cs="Times New Roman"/>
          <w:sz w:val="28"/>
        </w:rPr>
        <w:t>лабораторной работы был выбран язык программирования</w:t>
      </w:r>
      <w:r w:rsidR="0055550D" w:rsidRPr="002D7580">
        <w:rPr>
          <w:rStyle w:val="fontstyle21"/>
          <w:rFonts w:ascii="Times New Roman" w:hAnsi="Times New Roman" w:cs="Times New Roman"/>
          <w:sz w:val="28"/>
        </w:rPr>
        <w:t xml:space="preserve"> </w:t>
      </w:r>
      <w:r w:rsidR="0055550D">
        <w:rPr>
          <w:rStyle w:val="fontstyle21"/>
          <w:rFonts w:ascii="Times New Roman" w:hAnsi="Times New Roman" w:cs="Times New Roman"/>
          <w:sz w:val="28"/>
          <w:lang w:val="en-US"/>
        </w:rPr>
        <w:t>JavaScript</w:t>
      </w:r>
      <w:r w:rsidR="0055550D">
        <w:rPr>
          <w:rStyle w:val="fontstyle21"/>
          <w:rFonts w:ascii="Times New Roman" w:hAnsi="Times New Roman" w:cs="Times New Roman"/>
          <w:sz w:val="28"/>
        </w:rPr>
        <w:t xml:space="preserve"> и</w:t>
      </w:r>
      <w:r>
        <w:rPr>
          <w:rStyle w:val="fontstyle21"/>
          <w:rFonts w:ascii="Times New Roman" w:hAnsi="Times New Roman" w:cs="Times New Roman"/>
          <w:sz w:val="28"/>
        </w:rPr>
        <w:t xml:space="preserve"> графическая</w:t>
      </w:r>
      <w:r w:rsidR="0055550D">
        <w:rPr>
          <w:rStyle w:val="fontstyle21"/>
          <w:rFonts w:ascii="Times New Roman" w:hAnsi="Times New Roman" w:cs="Times New Roman"/>
          <w:sz w:val="28"/>
        </w:rPr>
        <w:t xml:space="preserve"> библиотека </w:t>
      </w:r>
      <w:r w:rsidR="0055550D">
        <w:rPr>
          <w:rStyle w:val="fontstyle21"/>
          <w:rFonts w:ascii="Times New Roman" w:hAnsi="Times New Roman" w:cs="Times New Roman"/>
          <w:sz w:val="28"/>
          <w:lang w:val="en-US"/>
        </w:rPr>
        <w:t>p</w:t>
      </w:r>
      <w:r w:rsidR="0055550D" w:rsidRPr="002D7580">
        <w:rPr>
          <w:rStyle w:val="fontstyle21"/>
          <w:rFonts w:ascii="Times New Roman" w:hAnsi="Times New Roman" w:cs="Times New Roman"/>
          <w:sz w:val="28"/>
        </w:rPr>
        <w:t>5.</w:t>
      </w:r>
      <w:proofErr w:type="spellStart"/>
      <w:r w:rsidR="0055550D">
        <w:rPr>
          <w:rStyle w:val="fontstyle21"/>
          <w:rFonts w:ascii="Times New Roman" w:hAnsi="Times New Roman" w:cs="Times New Roman"/>
          <w:sz w:val="28"/>
          <w:lang w:val="en-US"/>
        </w:rPr>
        <w:t>js</w:t>
      </w:r>
      <w:proofErr w:type="spellEnd"/>
      <w:r w:rsidR="0055550D">
        <w:rPr>
          <w:rStyle w:val="fontstyle21"/>
          <w:rFonts w:ascii="Times New Roman" w:hAnsi="Times New Roman" w:cs="Times New Roman"/>
          <w:sz w:val="28"/>
        </w:rPr>
        <w:t>. Выбор данных средств реализации обоснован наличием опыта работы с ними и простотой их использования.</w:t>
      </w:r>
    </w:p>
    <w:p w:rsidR="00002FA8" w:rsidRPr="00002FA8" w:rsidRDefault="00002FA8" w:rsidP="00002FA8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625D85" w:rsidRDefault="00625D85" w:rsidP="009F611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242021"/>
          <w:sz w:val="28"/>
          <w:szCs w:val="24"/>
        </w:rPr>
      </w:pPr>
      <w:r>
        <w:rPr>
          <w:rFonts w:ascii="Times New Roman" w:hAnsi="Times New Roman" w:cs="Times New Roman"/>
          <w:b/>
          <w:color w:val="242021"/>
          <w:sz w:val="28"/>
          <w:szCs w:val="24"/>
        </w:rPr>
        <w:t>Текст программы</w:t>
      </w:r>
    </w:p>
    <w:p w:rsidR="000D61F4" w:rsidRDefault="0088642A" w:rsidP="000D61F4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Программная реализация </w:t>
      </w:r>
      <w:r w:rsidR="00002FA8">
        <w:rPr>
          <w:rFonts w:ascii="Times New Roman" w:hAnsi="Times New Roman" w:cs="Times New Roman"/>
          <w:color w:val="242021"/>
          <w:sz w:val="28"/>
          <w:szCs w:val="24"/>
        </w:rPr>
        <w:t xml:space="preserve">данных </w:t>
      </w:r>
      <w:proofErr w:type="spellStart"/>
      <w:r w:rsidR="00002FA8">
        <w:rPr>
          <w:rFonts w:ascii="Times New Roman" w:hAnsi="Times New Roman" w:cs="Times New Roman"/>
          <w:color w:val="242021"/>
          <w:sz w:val="28"/>
          <w:szCs w:val="24"/>
        </w:rPr>
        <w:t>афинных</w:t>
      </w:r>
      <w:proofErr w:type="spellEnd"/>
      <w:r w:rsidR="00002FA8"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преобразований приведена ниже</w:t>
      </w:r>
      <w:r w:rsidR="00002FA8" w:rsidRPr="00002FA8">
        <w:rPr>
          <w:rFonts w:ascii="Times New Roman" w:hAnsi="Times New Roman" w:cs="Times New Roman"/>
          <w:color w:val="242021"/>
          <w:sz w:val="28"/>
          <w:szCs w:val="24"/>
        </w:rPr>
        <w:t>:</w:t>
      </w:r>
      <w:bookmarkStart w:id="0" w:name="_GoBack"/>
      <w:bookmarkEnd w:id="0"/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proofErr w:type="gramStart"/>
      <w:r w:rsidRPr="00002FA8">
        <w:rPr>
          <w:rFonts w:ascii="Consolas" w:hAnsi="Consolas" w:cs="Times New Roman"/>
          <w:color w:val="242021"/>
          <w:lang w:val="en-US"/>
        </w:rPr>
        <w:t>translate(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x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y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[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[1, 0,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1,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[x, y, 1]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math.multiply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this.updateTransformed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this.updateTable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scale(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x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y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scalingMatrix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[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[x, 0,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y,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0, 1]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math.multiply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scalingMatrix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lastRenderedPageBreak/>
        <w:t xml:space="preserve">    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this.updateTransformed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this.updateTable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reflect(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// saving previous values to later restore them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this.scaling.y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-1;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-1;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this.scaling.y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rotate(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angle = -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transformed.radians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this.rotation.angle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rotationMatrix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[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Math.cos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(angle),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Math.sin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(angle),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Math.sin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(angle),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Math.cos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(angle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),  0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0, 1]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math.multiply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rotationMatrix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D61F4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r w:rsidRPr="00002FA8">
        <w:rPr>
          <w:rFonts w:ascii="Consolas" w:hAnsi="Consolas" w:cs="Times New Roman"/>
          <w:color w:val="242021"/>
        </w:rPr>
        <w:t>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</w:rPr>
      </w:pPr>
    </w:p>
    <w:p w:rsidR="00625D85" w:rsidRDefault="00625D85" w:rsidP="009F611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242021"/>
          <w:sz w:val="28"/>
          <w:szCs w:val="24"/>
        </w:rPr>
      </w:pPr>
      <w:r>
        <w:rPr>
          <w:rFonts w:ascii="Times New Roman" w:hAnsi="Times New Roman" w:cs="Times New Roman"/>
          <w:b/>
          <w:color w:val="242021"/>
          <w:sz w:val="28"/>
          <w:szCs w:val="24"/>
        </w:rPr>
        <w:t>Тестирование программы</w:t>
      </w:r>
    </w:p>
    <w:p w:rsidR="00105CEF" w:rsidRPr="002A5415" w:rsidRDefault="00105CEF" w:rsidP="00105CEF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242021"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прог</w:t>
      </w:r>
      <w:r w:rsidR="000D61F4">
        <w:rPr>
          <w:rFonts w:ascii="Times New Roman" w:hAnsi="Times New Roman" w:cs="Times New Roman"/>
          <w:bCs/>
          <w:sz w:val="28"/>
          <w:szCs w:val="28"/>
        </w:rPr>
        <w:t>раммы представлено на рисунках 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2A5415" w:rsidRPr="002A54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25D85" w:rsidRDefault="00002FA8" w:rsidP="00105CEF">
      <w:p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2FA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9A7C671" wp14:editId="4020DC3F">
            <wp:extent cx="5939790" cy="38271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F" w:rsidRDefault="00002FA8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Начальный вид </w:t>
      </w:r>
      <w:r w:rsidR="007A65B6">
        <w:rPr>
          <w:rFonts w:ascii="Times New Roman" w:hAnsi="Times New Roman" w:cs="Times New Roman"/>
          <w:bCs/>
          <w:sz w:val="28"/>
          <w:szCs w:val="28"/>
        </w:rPr>
        <w:t>формы</w:t>
      </w:r>
    </w:p>
    <w:p w:rsidR="00105CEF" w:rsidRDefault="002A5415" w:rsidP="002A5415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54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3DB125" wp14:editId="527F0097">
            <wp:extent cx="5939790" cy="384619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F" w:rsidRDefault="007A65B6" w:rsidP="000D61F4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D61F4">
        <w:rPr>
          <w:rFonts w:ascii="Times New Roman" w:hAnsi="Times New Roman" w:cs="Times New Roman"/>
          <w:bCs/>
          <w:sz w:val="28"/>
          <w:szCs w:val="28"/>
        </w:rPr>
        <w:t xml:space="preserve"> Результат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приложения после ввода фигуры</w:t>
      </w:r>
    </w:p>
    <w:p w:rsidR="002A5415" w:rsidRDefault="002A5415" w:rsidP="000D61F4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2A5415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541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8978BE" wp14:editId="1FDB2365">
            <wp:extent cx="5939790" cy="38169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F" w:rsidRDefault="002A5415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работы 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приложения после </w:t>
      </w:r>
      <w:r>
        <w:rPr>
          <w:rFonts w:ascii="Times New Roman" w:hAnsi="Times New Roman" w:cs="Times New Roman"/>
          <w:bCs/>
          <w:sz w:val="28"/>
          <w:szCs w:val="28"/>
        </w:rPr>
        <w:t>применения переноса</w:t>
      </w:r>
    </w:p>
    <w:p w:rsidR="00105CEF" w:rsidRDefault="002A5415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54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218F786" wp14:editId="20EA8DB5">
            <wp:extent cx="5939790" cy="38220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15" w:rsidRDefault="002A5415" w:rsidP="002A5415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</w:t>
      </w:r>
      <w:r>
        <w:rPr>
          <w:rFonts w:ascii="Times New Roman" w:hAnsi="Times New Roman" w:cs="Times New Roman"/>
          <w:bCs/>
          <w:sz w:val="28"/>
          <w:szCs w:val="28"/>
        </w:rPr>
        <w:t xml:space="preserve"> -  Результат работы приложения после применения </w:t>
      </w:r>
      <w:r>
        <w:rPr>
          <w:rFonts w:ascii="Times New Roman" w:hAnsi="Times New Roman" w:cs="Times New Roman"/>
          <w:bCs/>
          <w:sz w:val="28"/>
          <w:szCs w:val="28"/>
        </w:rPr>
        <w:t>отражения относительно верхней левой вершины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2A5415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541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2696B0" wp14:editId="7DF47A64">
            <wp:extent cx="5218318" cy="33528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434" cy="33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F" w:rsidRPr="00105CEF" w:rsidRDefault="002A5415" w:rsidP="002A5415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Результат работы приложения после применения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масштабирования</w:t>
      </w:r>
    </w:p>
    <w:p w:rsidR="00105CEF" w:rsidRDefault="002A5415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54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5B305B6" wp14:editId="0187CD1C">
            <wp:extent cx="5939790" cy="382333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F" w:rsidRPr="003917F9" w:rsidRDefault="003917F9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A5415"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приложения после применения </w:t>
      </w:r>
      <w:r w:rsidR="002A5415">
        <w:rPr>
          <w:rFonts w:ascii="Times New Roman" w:hAnsi="Times New Roman" w:cs="Times New Roman"/>
          <w:bCs/>
          <w:sz w:val="28"/>
          <w:szCs w:val="28"/>
        </w:rPr>
        <w:t>поворота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3917F9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917F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BFE7BC9" wp14:editId="4CD90C01">
            <wp:extent cx="5684807" cy="3661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938" cy="36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F4" w:rsidRDefault="003917F9" w:rsidP="003917F9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приложения после </w:t>
      </w:r>
      <w:r>
        <w:rPr>
          <w:rFonts w:ascii="Times New Roman" w:hAnsi="Times New Roman" w:cs="Times New Roman"/>
          <w:bCs/>
          <w:sz w:val="28"/>
          <w:szCs w:val="28"/>
        </w:rPr>
        <w:t>внесения произвольных изменений в матрицу преобразования</w:t>
      </w:r>
    </w:p>
    <w:p w:rsidR="00105CEF" w:rsidRDefault="00105CEF" w:rsidP="008C7840">
      <w:pPr>
        <w:tabs>
          <w:tab w:val="left" w:pos="3402"/>
        </w:tabs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:rsidR="008C7840" w:rsidRPr="008C7840" w:rsidRDefault="008C7840" w:rsidP="008C7840">
      <w:pPr>
        <w:tabs>
          <w:tab w:val="left" w:pos="3402"/>
        </w:tabs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0D61F4">
        <w:rPr>
          <w:rFonts w:ascii="Times New Roman" w:hAnsi="Times New Roman" w:cs="Times New Roman"/>
          <w:bCs/>
          <w:sz w:val="28"/>
          <w:szCs w:val="28"/>
        </w:rPr>
        <w:t xml:space="preserve"> результате выполнения работы были </w:t>
      </w:r>
      <w:r w:rsidR="000D61F4">
        <w:rPr>
          <w:rStyle w:val="fontstyle21"/>
          <w:rFonts w:ascii="Times New Roman" w:hAnsi="Times New Roman" w:cs="Times New Roman"/>
          <w:sz w:val="28"/>
          <w:szCs w:val="28"/>
        </w:rPr>
        <w:t>изучены математические методов аффинных преобразований на плоскости и практически освоены приёмы</w:t>
      </w:r>
      <w:r w:rsidR="000D61F4" w:rsidRPr="00A43E0B">
        <w:rPr>
          <w:rStyle w:val="fontstyle21"/>
          <w:rFonts w:ascii="Times New Roman" w:hAnsi="Times New Roman" w:cs="Times New Roman"/>
          <w:sz w:val="28"/>
          <w:szCs w:val="28"/>
        </w:rPr>
        <w:t xml:space="preserve"> програм</w:t>
      </w:r>
      <w:r w:rsidR="000D61F4">
        <w:rPr>
          <w:rStyle w:val="fontstyle21"/>
          <w:rFonts w:ascii="Times New Roman" w:hAnsi="Times New Roman" w:cs="Times New Roman"/>
          <w:sz w:val="28"/>
          <w:szCs w:val="28"/>
        </w:rPr>
        <w:t xml:space="preserve">мной </w:t>
      </w:r>
      <w:r w:rsidR="000D61F4" w:rsidRPr="00A43E0B">
        <w:rPr>
          <w:rStyle w:val="fontstyle21"/>
          <w:rFonts w:ascii="Times New Roman" w:hAnsi="Times New Roman" w:cs="Times New Roman"/>
          <w:sz w:val="28"/>
          <w:szCs w:val="28"/>
        </w:rPr>
        <w:t>реализации аффинных преобразований.</w:t>
      </w:r>
    </w:p>
    <w:sectPr w:rsidR="008C7840" w:rsidRPr="008C7840" w:rsidSect="00A43E0B">
      <w:footerReference w:type="default" r:id="rId17"/>
      <w:pgSz w:w="11906" w:h="16838"/>
      <w:pgMar w:top="1134" w:right="851" w:bottom="1134" w:left="1701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E16" w:rsidRDefault="00D22E16" w:rsidP="00AD0D71">
      <w:pPr>
        <w:spacing w:after="0" w:line="240" w:lineRule="auto"/>
      </w:pPr>
      <w:r>
        <w:separator/>
      </w:r>
    </w:p>
  </w:endnote>
  <w:endnote w:type="continuationSeparator" w:id="0">
    <w:p w:rsidR="00D22E16" w:rsidRDefault="00D22E16" w:rsidP="00AD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SSDC10">
    <w:panose1 w:val="00000000000000000000"/>
    <w:charset w:val="00"/>
    <w:family w:val="roman"/>
    <w:notTrueType/>
    <w:pitch w:val="default"/>
  </w:font>
  <w:font w:name="SFORM10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664280"/>
      <w:docPartObj>
        <w:docPartGallery w:val="Page Numbers (Bottom of Page)"/>
        <w:docPartUnique/>
      </w:docPartObj>
    </w:sdtPr>
    <w:sdtEndPr/>
    <w:sdtContent>
      <w:p w:rsidR="00002FA8" w:rsidRDefault="00002F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C7F">
          <w:rPr>
            <w:noProof/>
          </w:rPr>
          <w:t>14</w:t>
        </w:r>
        <w:r>
          <w:fldChar w:fldCharType="end"/>
        </w:r>
      </w:p>
    </w:sdtContent>
  </w:sdt>
  <w:p w:rsidR="00002FA8" w:rsidRDefault="00002F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E16" w:rsidRDefault="00D22E16" w:rsidP="00AD0D71">
      <w:pPr>
        <w:spacing w:after="0" w:line="240" w:lineRule="auto"/>
      </w:pPr>
      <w:r>
        <w:separator/>
      </w:r>
    </w:p>
  </w:footnote>
  <w:footnote w:type="continuationSeparator" w:id="0">
    <w:p w:rsidR="00D22E16" w:rsidRDefault="00D22E16" w:rsidP="00AD0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FDB"/>
    <w:multiLevelType w:val="hybridMultilevel"/>
    <w:tmpl w:val="B1D26574"/>
    <w:lvl w:ilvl="0" w:tplc="7DF003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40AC6"/>
    <w:multiLevelType w:val="hybridMultilevel"/>
    <w:tmpl w:val="016A95C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323"/>
    <w:multiLevelType w:val="hybridMultilevel"/>
    <w:tmpl w:val="128CF62C"/>
    <w:lvl w:ilvl="0" w:tplc="465E04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CA322A"/>
    <w:multiLevelType w:val="hybridMultilevel"/>
    <w:tmpl w:val="BBB218B2"/>
    <w:lvl w:ilvl="0" w:tplc="68F6334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242021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84734E1"/>
    <w:multiLevelType w:val="hybridMultilevel"/>
    <w:tmpl w:val="B1D26574"/>
    <w:lvl w:ilvl="0" w:tplc="7DF003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4F3B1F"/>
    <w:multiLevelType w:val="hybridMultilevel"/>
    <w:tmpl w:val="A2A4EF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D2274"/>
    <w:multiLevelType w:val="hybridMultilevel"/>
    <w:tmpl w:val="2314385E"/>
    <w:lvl w:ilvl="0" w:tplc="F8A46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5941B1"/>
    <w:multiLevelType w:val="hybridMultilevel"/>
    <w:tmpl w:val="E3FC00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E6C2C6B"/>
    <w:multiLevelType w:val="hybridMultilevel"/>
    <w:tmpl w:val="7BA28000"/>
    <w:lvl w:ilvl="0" w:tplc="75629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F27177"/>
    <w:multiLevelType w:val="hybridMultilevel"/>
    <w:tmpl w:val="A4361D6A"/>
    <w:lvl w:ilvl="0" w:tplc="5ABE94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D20B8C"/>
    <w:multiLevelType w:val="hybridMultilevel"/>
    <w:tmpl w:val="FB1E5A4A"/>
    <w:lvl w:ilvl="0" w:tplc="961AF2E6">
      <w:start w:val="1"/>
      <w:numFmt w:val="decimal"/>
      <w:lvlText w:val="%1.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D052D8"/>
    <w:multiLevelType w:val="hybridMultilevel"/>
    <w:tmpl w:val="5CD029FA"/>
    <w:lvl w:ilvl="0" w:tplc="13FAB32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F962CD"/>
    <w:multiLevelType w:val="hybridMultilevel"/>
    <w:tmpl w:val="034A6C5C"/>
    <w:lvl w:ilvl="0" w:tplc="EF948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17"/>
    <w:rsid w:val="00002FA8"/>
    <w:rsid w:val="00022F66"/>
    <w:rsid w:val="00096B4A"/>
    <w:rsid w:val="000B38DC"/>
    <w:rsid w:val="000B5B55"/>
    <w:rsid w:val="000D61F4"/>
    <w:rsid w:val="000E454C"/>
    <w:rsid w:val="000F3520"/>
    <w:rsid w:val="00105CEF"/>
    <w:rsid w:val="001371CF"/>
    <w:rsid w:val="00284821"/>
    <w:rsid w:val="002A5415"/>
    <w:rsid w:val="002C50D9"/>
    <w:rsid w:val="002D7580"/>
    <w:rsid w:val="002E4C19"/>
    <w:rsid w:val="0035145F"/>
    <w:rsid w:val="003917F9"/>
    <w:rsid w:val="0046486F"/>
    <w:rsid w:val="00491ACB"/>
    <w:rsid w:val="0055550D"/>
    <w:rsid w:val="00625D85"/>
    <w:rsid w:val="007A65B6"/>
    <w:rsid w:val="007B1A80"/>
    <w:rsid w:val="007B3D39"/>
    <w:rsid w:val="007D5BDE"/>
    <w:rsid w:val="007E75B6"/>
    <w:rsid w:val="0088642A"/>
    <w:rsid w:val="00897717"/>
    <w:rsid w:val="008C299D"/>
    <w:rsid w:val="008C7840"/>
    <w:rsid w:val="008E05F7"/>
    <w:rsid w:val="00984207"/>
    <w:rsid w:val="009F6113"/>
    <w:rsid w:val="00A43E0B"/>
    <w:rsid w:val="00A62E72"/>
    <w:rsid w:val="00AC6355"/>
    <w:rsid w:val="00AD0D71"/>
    <w:rsid w:val="00B61EE0"/>
    <w:rsid w:val="00BB0A9D"/>
    <w:rsid w:val="00C42B3C"/>
    <w:rsid w:val="00C82138"/>
    <w:rsid w:val="00C84FB0"/>
    <w:rsid w:val="00CA2C7F"/>
    <w:rsid w:val="00D22E16"/>
    <w:rsid w:val="00DB32F6"/>
    <w:rsid w:val="00DE0E12"/>
    <w:rsid w:val="00EB65F2"/>
    <w:rsid w:val="00EE42EE"/>
    <w:rsid w:val="00F1083C"/>
    <w:rsid w:val="00F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4253E"/>
  <w15:chartTrackingRefBased/>
  <w15:docId w15:val="{0ED1BB84-880E-41C6-A891-97642E43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0D71"/>
  </w:style>
  <w:style w:type="paragraph" w:styleId="a5">
    <w:name w:val="footer"/>
    <w:basedOn w:val="a"/>
    <w:link w:val="a6"/>
    <w:uiPriority w:val="99"/>
    <w:unhideWhenUsed/>
    <w:rsid w:val="00AD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D71"/>
  </w:style>
  <w:style w:type="character" w:customStyle="1" w:styleId="fontstyle01">
    <w:name w:val="fontstyle01"/>
    <w:basedOn w:val="a0"/>
    <w:rsid w:val="00AC6355"/>
    <w:rPr>
      <w:rFonts w:ascii="SFSSDC10" w:hAnsi="SFSSDC10" w:hint="default"/>
      <w:b w:val="0"/>
      <w:bCs w:val="0"/>
      <w:i w:val="0"/>
      <w:iCs w:val="0"/>
      <w:color w:val="242021"/>
      <w:sz w:val="34"/>
      <w:szCs w:val="34"/>
    </w:rPr>
  </w:style>
  <w:style w:type="character" w:customStyle="1" w:styleId="fontstyle21">
    <w:name w:val="fontstyle21"/>
    <w:basedOn w:val="a0"/>
    <w:rsid w:val="00AC6355"/>
    <w:rPr>
      <w:rFonts w:ascii="SFORM10" w:hAnsi="SFORM10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11">
    <w:name w:val="fontstyle11"/>
    <w:basedOn w:val="a0"/>
    <w:rsid w:val="00AC6355"/>
    <w:rPr>
      <w:rFonts w:ascii="SFORM10" w:hAnsi="SFORM10" w:hint="default"/>
      <w:b w:val="0"/>
      <w:bCs w:val="0"/>
      <w:i w:val="0"/>
      <w:iCs w:val="0"/>
      <w:color w:val="242021"/>
      <w:sz w:val="24"/>
      <w:szCs w:val="24"/>
    </w:rPr>
  </w:style>
  <w:style w:type="paragraph" w:styleId="a7">
    <w:name w:val="List Paragraph"/>
    <w:basedOn w:val="a"/>
    <w:uiPriority w:val="34"/>
    <w:qFormat/>
    <w:rsid w:val="00BB0A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B5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761A-9D9F-41DC-8153-8EBC9CCC3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Admin</cp:lastModifiedBy>
  <cp:revision>15</cp:revision>
  <dcterms:created xsi:type="dcterms:W3CDTF">2021-09-15T16:21:00Z</dcterms:created>
  <dcterms:modified xsi:type="dcterms:W3CDTF">2021-10-05T10:30:00Z</dcterms:modified>
</cp:coreProperties>
</file>