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  <w:sz w:val="36"/>
          <w:szCs w:val="36"/>
        </w:rPr>
      </w:pPr>
      <w:bookmarkStart w:colFirst="0" w:colLast="0" w:name="_9qxtxciykm21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SOFTWARE DE GESTIÓN DE ACTIVIDADES</w:t>
      </w:r>
    </w:p>
    <w:p w:rsidR="00000000" w:rsidDel="00000000" w:rsidP="00000000" w:rsidRDefault="00000000" w:rsidRPr="00000000" w14:paraId="00000002">
      <w:pPr>
        <w:pStyle w:val="Heading2"/>
        <w:ind w:left="720" w:firstLine="0"/>
        <w:rPr>
          <w:b w:val="1"/>
          <w:sz w:val="30"/>
          <w:szCs w:val="30"/>
        </w:rPr>
      </w:pPr>
      <w:bookmarkStart w:colFirst="0" w:colLast="0" w:name="_4dnx8kptoxgg" w:id="1"/>
      <w:bookmarkEnd w:id="1"/>
      <w:r w:rsidDel="00000000" w:rsidR="00000000" w:rsidRPr="00000000">
        <w:rPr>
          <w:b w:val="1"/>
          <w:sz w:val="30"/>
          <w:szCs w:val="30"/>
          <w:rtl w:val="0"/>
        </w:rPr>
        <w:t xml:space="preserve">Descripción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Nuestro software de gestión de actividades es una herramienta integral necesaria para optimizar las tareas de la empresa. Con funciones que permiten organizar, asignar y dar seguimiento eficiente a las actividades, organizar la información de clientes, </w:t>
      </w:r>
      <w:r w:rsidDel="00000000" w:rsidR="00000000" w:rsidRPr="00000000">
        <w:rPr>
          <w:rtl w:val="0"/>
        </w:rPr>
        <w:t xml:space="preserve">predefinir</w:t>
      </w:r>
      <w:r w:rsidDel="00000000" w:rsidR="00000000" w:rsidRPr="00000000">
        <w:rPr>
          <w:rtl w:val="0"/>
        </w:rPr>
        <w:t xml:space="preserve"> tareas y administrar eventos, simplifica la gestión, ahorra tiempo y potencia la productividad.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a1r9ffnl9ps1" w:id="2"/>
      <w:bookmarkEnd w:id="2"/>
      <w:r w:rsidDel="00000000" w:rsidR="00000000" w:rsidRPr="00000000">
        <w:rPr>
          <w:rtl w:val="0"/>
        </w:rPr>
        <w:t xml:space="preserve">Ventajas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425.19685039370086" w:hanging="425.19685039370086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Ahorra tiempo mediante la automatización de tareas y la generación automática de informes.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425.19685039370086" w:hanging="425.19685039370086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Evita duplicar tareas al tener un seguimiento centralizado de las actividades.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425.19685039370086" w:hanging="425.19685039370086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Facilita el seguimiento y control de actividades.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425.19685039370086" w:hanging="425.19685039370086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Permite un seguimiento efectivo de los clientes para ofrecer un servicio personalizado.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425.19685039370086" w:hanging="425.19685039370086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Reduce errores en los procesos al combinar una carga predefinida de actividades con flexibilidad para el registro de casos especiales.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425.19685039370086" w:hanging="425.19685039370086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Organiza toda la información en un solo lugar, facilitando el acceso y la toma de decisiones.</w:t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5u1hf8pfeg5o" w:id="3"/>
      <w:bookmarkEnd w:id="3"/>
      <w:r w:rsidDel="00000000" w:rsidR="00000000" w:rsidRPr="00000000">
        <w:rPr>
          <w:rtl w:val="0"/>
        </w:rPr>
        <w:t xml:space="preserve">Funcionalidades</w:t>
      </w:r>
    </w:p>
    <w:p w:rsidR="00000000" w:rsidDel="00000000" w:rsidP="00000000" w:rsidRDefault="00000000" w:rsidRPr="00000000" w14:paraId="0000000C">
      <w:pPr>
        <w:pStyle w:val="Heading4"/>
        <w:jc w:val="both"/>
        <w:rPr/>
      </w:pPr>
      <w:bookmarkStart w:colFirst="0" w:colLast="0" w:name="_p9e9cpay0buj" w:id="4"/>
      <w:bookmarkEnd w:id="4"/>
      <w:r w:rsidDel="00000000" w:rsidR="00000000" w:rsidRPr="00000000">
        <w:rPr>
          <w:rtl w:val="0"/>
        </w:rPr>
        <w:t xml:space="preserve">Gestión de tareas diarias</w:t>
      </w:r>
    </w:p>
    <w:p w:rsidR="00000000" w:rsidDel="00000000" w:rsidP="00000000" w:rsidRDefault="00000000" w:rsidRPr="00000000" w14:paraId="0000000D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Optimiza la organización y el seguimiento de las actividades de cada usuario, priorizando las tareas y asegurando una distribución equitativa de responsabilidades.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86425" cy="2543175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21302" l="0" r="8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4"/>
        <w:jc w:val="both"/>
        <w:rPr/>
      </w:pPr>
      <w:bookmarkStart w:colFirst="0" w:colLast="0" w:name="_phvsedmg0naq" w:id="5"/>
      <w:bookmarkEnd w:id="5"/>
      <w:r w:rsidDel="00000000" w:rsidR="00000000" w:rsidRPr="00000000">
        <w:rPr>
          <w:rtl w:val="0"/>
        </w:rPr>
        <w:t xml:space="preserve">Informes de rendimiento individual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  <w:t xml:space="preserve">Los usuarios pueden generar reportes que muestran la cantidad de tareas completadas, sus estados y notas adicionales. Estos informes ayudan a identificar fortalezas, áreas de mejora y ofrecen una base objetiva para revisiones de desempeño.</w:t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990975" cy="4391025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4"/>
        <w:jc w:val="both"/>
        <w:rPr/>
      </w:pPr>
      <w:bookmarkStart w:colFirst="0" w:colLast="0" w:name="_8u8ifj8pfg9c" w:id="6"/>
      <w:bookmarkEnd w:id="6"/>
      <w:r w:rsidDel="00000000" w:rsidR="00000000" w:rsidRPr="00000000">
        <w:rPr>
          <w:rtl w:val="0"/>
        </w:rPr>
        <w:t xml:space="preserve">Seguimiento de clientes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  <w:t xml:space="preserve">Permite asociar actividades, información personal y servicios brindados a cada cliente. Esto facilita el seguimiento mientras posibilita una comunicación más efectiva y un servicio mejorado.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jc w:val="both"/>
        <w:rPr/>
      </w:pPr>
      <w:bookmarkStart w:colFirst="0" w:colLast="0" w:name="_rjol538hsrjx" w:id="7"/>
      <w:bookmarkEnd w:id="7"/>
      <w:r w:rsidDel="00000000" w:rsidR="00000000" w:rsidRPr="00000000">
        <w:rPr>
          <w:rtl w:val="0"/>
        </w:rPr>
        <w:t xml:space="preserve">Gestión y seguimiento de solicitudes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  <w:t xml:space="preserve">Registra las solicitudes de clientes y realiza un seguimiento de las mismas, asignando tareas y asegurando un proceso fluido de resolución.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86425" cy="25146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8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jc w:val="both"/>
        <w:rPr/>
      </w:pPr>
      <w:bookmarkStart w:colFirst="0" w:colLast="0" w:name="_54w3b46kepgj" w:id="8"/>
      <w:bookmarkEnd w:id="8"/>
      <w:r w:rsidDel="00000000" w:rsidR="00000000" w:rsidRPr="00000000">
        <w:rPr>
          <w:rtl w:val="0"/>
        </w:rPr>
        <w:t xml:space="preserve">Registro y asignación de primeros contactos</w:t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  <w:t xml:space="preserve">Guarda los primeros contactos con nuevos clientes y asigna tareas para dar seguimiento, garantizando una gestión eficiente de oportunidades de negocio.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86425" cy="244792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8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4"/>
        <w:jc w:val="both"/>
        <w:rPr/>
      </w:pPr>
      <w:bookmarkStart w:colFirst="0" w:colLast="0" w:name="_i3oa2lprf4t" w:id="9"/>
      <w:bookmarkEnd w:id="9"/>
      <w:r w:rsidDel="00000000" w:rsidR="00000000" w:rsidRPr="00000000">
        <w:rPr>
          <w:rtl w:val="0"/>
        </w:rPr>
        <w:t xml:space="preserve">Gestión de eventos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  <w:t xml:space="preserve">Organiza y administra eventos, desde la planificación y asignación de tareas, hasta el registro de asistentes y sus actividades relacionadas, asegurando un evento exitoso.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4"/>
        <w:jc w:val="both"/>
        <w:rPr/>
      </w:pPr>
      <w:bookmarkStart w:colFirst="0" w:colLast="0" w:name="_6fhieh8f15or" w:id="10"/>
      <w:bookmarkEnd w:id="10"/>
      <w:r w:rsidDel="00000000" w:rsidR="00000000" w:rsidRPr="00000000">
        <w:rPr>
          <w:rtl w:val="0"/>
        </w:rPr>
        <w:t xml:space="preserve">Registro de ofertas y proveedores de empleos y casas</w:t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  <w:t xml:space="preserve">Permite registrar ofertas de empleo y viviendas junto con sus proveedores, facilitando un proceso estructurado de selección y contratación.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jc w:val="both"/>
        <w:rPr/>
      </w:pPr>
      <w:bookmarkStart w:colFirst="0" w:colLast="0" w:name="_guz2rtw9r5w8" w:id="11"/>
      <w:bookmarkEnd w:id="11"/>
      <w:r w:rsidDel="00000000" w:rsidR="00000000" w:rsidRPr="00000000">
        <w:rPr>
          <w:rtl w:val="0"/>
        </w:rPr>
        <w:t xml:space="preserve">Historial de contratos</w:t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  <w:t xml:space="preserve">Guarda un historial de los contratos logrados. Esto permite brindar un seguimiento continuo a los clientes incluso después de completar el proceso de selección generando relaciones a largo plazo.</w:t>
      </w:r>
    </w:p>
    <w:p w:rsidR="00000000" w:rsidDel="00000000" w:rsidP="00000000" w:rsidRDefault="00000000" w:rsidRPr="00000000" w14:paraId="0000002C">
      <w:pPr>
        <w:pStyle w:val="Heading4"/>
        <w:jc w:val="both"/>
        <w:rPr/>
      </w:pPr>
      <w:bookmarkStart w:colFirst="0" w:colLast="0" w:name="_4aum7dodgs6z" w:id="12"/>
      <w:bookmarkEnd w:id="12"/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4"/>
        <w:jc w:val="both"/>
        <w:rPr/>
      </w:pPr>
      <w:bookmarkStart w:colFirst="0" w:colLast="0" w:name="_eqxr5cpcv4v" w:id="13"/>
      <w:bookmarkEnd w:id="13"/>
      <w:r w:rsidDel="00000000" w:rsidR="00000000" w:rsidRPr="00000000">
        <w:rPr>
          <w:rtl w:val="0"/>
        </w:rPr>
        <w:t xml:space="preserve">Visualización de actividades por área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 xml:space="preserve">Presenta las actividades por área, facilitando la realización de reuniones de equipo, lo que permite revisar y discutir el progreso de las actividades, compartir actualizaciones, identificar posibles obstáculos y colaborar en la resolución de problemas. </w:t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jc w:val="both"/>
        <w:rPr/>
      </w:pPr>
      <w:bookmarkStart w:colFirst="0" w:colLast="0" w:name="_6hqm5vv2o4ln" w:id="14"/>
      <w:bookmarkEnd w:id="14"/>
      <w:r w:rsidDel="00000000" w:rsidR="00000000" w:rsidRPr="00000000">
        <w:rPr>
          <w:rtl w:val="0"/>
        </w:rPr>
        <w:t xml:space="preserve">Administración de actividades y tareas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  <w:t xml:space="preserve">Usuarios especiales, pueden realizar operaciones como el alta, baja y modificación (ABM) de actividades y sus respectivas tareas. 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4"/>
        <w:jc w:val="both"/>
        <w:rPr/>
      </w:pPr>
      <w:bookmarkStart w:colFirst="0" w:colLast="0" w:name="_a2w451xdzyob" w:id="15"/>
      <w:bookmarkEnd w:id="15"/>
      <w:r w:rsidDel="00000000" w:rsidR="00000000" w:rsidRPr="00000000">
        <w:rPr>
          <w:rtl w:val="0"/>
        </w:rPr>
        <w:t xml:space="preserve">Administración de usuarios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Los usuarios especiales también tienen la capacidad de realizar operaciones de ABM de usuarios en el sistema. Pueden crear nuevos usuarios, asignar roles, gestionar contraseñas y modificar información de perfil.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4"/>
        <w:jc w:val="both"/>
        <w:rPr/>
      </w:pPr>
      <w:bookmarkStart w:colFirst="0" w:colLast="0" w:name="_tux12py3pn7p" w:id="16"/>
      <w:bookmarkEnd w:id="16"/>
      <w:r w:rsidDel="00000000" w:rsidR="00000000" w:rsidRPr="00000000">
        <w:rPr>
          <w:rtl w:val="0"/>
        </w:rPr>
        <w:t xml:space="preserve">Notificaciones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Envía notificaciones automáticas a los usuarios para informar sobre actualizaciones o cambios importantes relacionados con las actividades, tareas y clientes.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029406" cy="265320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9406" cy="2653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720" w:firstLine="0"/>
    </w:pPr>
    <w:rPr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before="200" w:lineRule="auto"/>
      <w:ind w:firstLine="720"/>
      <w:jc w:val="both"/>
    </w:pPr>
    <w:rPr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8.png"/><Relationship Id="rId21" Type="http://schemas.openxmlformats.org/officeDocument/2006/relationships/image" Target="media/image22.png"/><Relationship Id="rId24" Type="http://schemas.openxmlformats.org/officeDocument/2006/relationships/image" Target="media/image20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7.png"/><Relationship Id="rId25" Type="http://schemas.openxmlformats.org/officeDocument/2006/relationships/image" Target="media/image24.png"/><Relationship Id="rId28" Type="http://schemas.openxmlformats.org/officeDocument/2006/relationships/image" Target="media/image14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13.png"/><Relationship Id="rId7" Type="http://schemas.openxmlformats.org/officeDocument/2006/relationships/image" Target="media/image1.png"/><Relationship Id="rId8" Type="http://schemas.openxmlformats.org/officeDocument/2006/relationships/image" Target="media/image8.png"/><Relationship Id="rId31" Type="http://schemas.openxmlformats.org/officeDocument/2006/relationships/image" Target="media/image16.png"/><Relationship Id="rId30" Type="http://schemas.openxmlformats.org/officeDocument/2006/relationships/image" Target="media/image25.png"/><Relationship Id="rId11" Type="http://schemas.openxmlformats.org/officeDocument/2006/relationships/image" Target="media/image3.png"/><Relationship Id="rId10" Type="http://schemas.openxmlformats.org/officeDocument/2006/relationships/image" Target="media/image21.png"/><Relationship Id="rId13" Type="http://schemas.openxmlformats.org/officeDocument/2006/relationships/image" Target="media/image9.png"/><Relationship Id="rId12" Type="http://schemas.openxmlformats.org/officeDocument/2006/relationships/image" Target="media/image26.png"/><Relationship Id="rId15" Type="http://schemas.openxmlformats.org/officeDocument/2006/relationships/image" Target="media/image6.png"/><Relationship Id="rId14" Type="http://schemas.openxmlformats.org/officeDocument/2006/relationships/image" Target="media/image19.png"/><Relationship Id="rId17" Type="http://schemas.openxmlformats.org/officeDocument/2006/relationships/image" Target="media/image11.png"/><Relationship Id="rId16" Type="http://schemas.openxmlformats.org/officeDocument/2006/relationships/image" Target="media/image15.png"/><Relationship Id="rId19" Type="http://schemas.openxmlformats.org/officeDocument/2006/relationships/image" Target="media/image12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