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A02 :: Semana 05 - Actividad P02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Dado un archivo de números enteros, utiliza en la terminal el operador de flujo para determinar la cantidad de números primos y el tiempo total de ejecución. Para ello considera lo siguiente: </w:t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La entrada tendrá el valor -1 que será el identificador de término del programa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La salida se dará a un archivo el cual tendrá como salida dos líneas: El total de números primos y el total del tiempo de ejecución (el formato de tiempo es opcional). Según se muestra en la Tabla 01.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Realiza lo anterior con cada caso de primos del “Apartado 01” de la actividad “A02 - Semana 02 - Actividad P01”.</w:t>
      </w:r>
    </w:p>
    <w:p w:rsidR="00000000" w:rsidDel="00000000" w:rsidP="00000000" w:rsidRDefault="00000000" w:rsidRPr="00000000" w14:paraId="00000008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255.0" w:type="dxa"/>
        <w:jc w:val="left"/>
        <w:tblInd w:w="17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3465"/>
        <w:tblGridChange w:id="0">
          <w:tblGrid>
            <w:gridCol w:w="2790"/>
            <w:gridCol w:w="346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Archivo de entrada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Archivo de salida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b7b7b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 </w:t>
            </w:r>
            <w:r w:rsidDel="00000000" w:rsidR="00000000" w:rsidRPr="00000000">
              <w:rPr>
                <w:color w:val="b7b7b7"/>
                <w:sz w:val="18"/>
                <w:szCs w:val="18"/>
                <w:rtl w:val="0"/>
              </w:rPr>
              <w:t xml:space="preserve">//Total de números primos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b7b7b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00:00:10.5403 </w:t>
            </w:r>
            <w:r w:rsidDel="00000000" w:rsidR="00000000" w:rsidRPr="00000000">
              <w:rPr>
                <w:color w:val="b7b7b7"/>
                <w:sz w:val="18"/>
                <w:szCs w:val="18"/>
                <w:rtl w:val="0"/>
              </w:rPr>
              <w:t xml:space="preserve">//Tiempo de ejecución</w:t>
            </w:r>
          </w:p>
        </w:tc>
      </w:tr>
    </w:tbl>
    <w:p w:rsidR="00000000" w:rsidDel="00000000" w:rsidP="00000000" w:rsidRDefault="00000000" w:rsidRPr="00000000" w14:paraId="00000012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Tabla 01. Archivo entrada / Archivo salida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Registro de tiempos de la ejecución de los algoritmos:</w:t>
      </w:r>
    </w:p>
    <w:p w:rsidR="00000000" w:rsidDel="00000000" w:rsidP="00000000" w:rsidRDefault="00000000" w:rsidRPr="00000000" w14:paraId="0000001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Al momento de realizar tus ejecuciones siempre será importante guardar los tiempos de ejecución por lo que se sugiere implementar la Tabla 02.</w:t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515"/>
        <w:gridCol w:w="1575"/>
        <w:gridCol w:w="1590"/>
        <w:gridCol w:w="1560"/>
        <w:gridCol w:w="1500"/>
        <w:tblGridChange w:id="0">
          <w:tblGrid>
            <w:gridCol w:w="1635"/>
            <w:gridCol w:w="1515"/>
            <w:gridCol w:w="1575"/>
            <w:gridCol w:w="1590"/>
            <w:gridCol w:w="1560"/>
            <w:gridCol w:w="1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de ejecución para determinar los números primos de un archivo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Cantidad de primos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Primos por booleano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Primos por cantidad de divisores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Primos al primer divisor encontrado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Primos por raíz cuadrada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Criba de eratóstenes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(Base 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(00:00:00:00)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(00:00:00:00)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(00:00:00:00)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(00:00:00:00)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(00:00:00:00)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la máquina: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(Procesador, RAM)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Tabla 02. Tiempo de ejecución para determinar los números primos</w:t>
      </w:r>
    </w:p>
    <w:p w:rsidR="00000000" w:rsidDel="00000000" w:rsidP="00000000" w:rsidRDefault="00000000" w:rsidRPr="00000000" w14:paraId="0000003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Para la realización de la actividad en sus diversos apartados, toma en cuenta lo siguiente:</w:t>
      </w:r>
    </w:p>
    <w:p w:rsidR="00000000" w:rsidDel="00000000" w:rsidP="00000000" w:rsidRDefault="00000000" w:rsidRPr="00000000" w14:paraId="0000003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El dominio de número a considerar es 0 &lt; x &lt; 4 bytes (FFFF FFFF).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Realiza un archivo fuente y ejecutable por cada caso.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Apóyate de hacer llamadas a funciones definidas por el programador.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La compilación y ejecución se tiene que realizar por la terminal.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Utiliza el operador de flujo y la llamada a un archivo de texto con el caso a analizar.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Al iniciar la iteración toma el tiempo de inicio, y al finalizar la iteración toma el tiempo final. Utiliza un método de C++.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 sugiere presentar la diferencia en horas, minutos, segundos, milisegundos (00:00:00:00). Revisar la biblioteca </w:t>
      </w:r>
      <w:r w:rsidDel="00000000" w:rsidR="00000000" w:rsidRPr="00000000">
        <w:rPr>
          <w:b w:val="1"/>
          <w:i w:val="1"/>
          <w:rtl w:val="0"/>
        </w:rPr>
        <w:t xml:space="preserve">&lt;ctime&gt;.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En caso de no convertir el tiempo al formato requerido del punto 7 previo, solo respeta utilizar una misma medida de tiempo para todos los análisis posteriores.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Observa que no se requiere que hagas un menú o definas objetos.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Si consideras que has terminado la práctica, pide a tu profesor te envíe archivos con casos para que la validez.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Puedes experimentar haciendo lo mismo en el lenguaje </w:t>
      </w:r>
      <w:r w:rsidDel="00000000" w:rsidR="00000000" w:rsidRPr="00000000">
        <w:rPr>
          <w:i w:val="1"/>
          <w:rtl w:val="0"/>
        </w:rPr>
        <w:t xml:space="preserve">Python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