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19ca4417e50291a68e4eb425d0e8862543cb3b3"/>
    <w:p>
      <w:pPr>
        <w:pStyle w:val="Heading1"/>
      </w:pPr>
      <w:r>
        <w:t xml:space="preserve">Pesquisa: Onboarding Self-Service CollectAI</w:t>
      </w:r>
    </w:p>
    <w:bookmarkStart w:id="9" w:name="finance-crew-ai-collectai"/>
    <w:p>
      <w:pPr>
        <w:pStyle w:val="Heading2"/>
      </w:pPr>
      <w:r>
        <w:t xml:space="preserve">Finance Crew AI / CollectAI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18 de Fevereiro de 2026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Classificação:</w:t>
      </w:r>
      <w:r>
        <w:t xml:space="preserve"> </w:t>
      </w:r>
      <w:r>
        <w:t xml:space="preserve">Documento Interno — Estratégico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sumário-executivo"/>
    <w:p>
      <w:pPr>
        <w:pStyle w:val="Heading1"/>
      </w:pPr>
      <w:r>
        <w:t xml:space="preserve">Sumário Executivo</w:t>
      </w:r>
    </w:p>
    <w:bookmarkStart w:id="11" w:name="o-problema"/>
    <w:p>
      <w:pPr>
        <w:pStyle w:val="Heading2"/>
      </w:pPr>
      <w:r>
        <w:t xml:space="preserve">O Problema</w:t>
      </w:r>
    </w:p>
    <w:p>
      <w:pPr>
        <w:pStyle w:val="FirstParagraph"/>
      </w:pPr>
      <w:r>
        <w:t xml:space="preserve">O crescimento da CollectAI está limitado pela capacidade de onboarding manual. Hoje, cada novo cliente passa por uma call individual com o fundador, onde são coletados dados sobre a empresa, fluxo de cobrança, políticas e preferências. Com isso, o agente de cobrança é criado manualmente — prompt, tools, guardrails, políticas de desconto e tom de voz.</w:t>
      </w:r>
    </w:p>
    <w:p>
      <w:pPr>
        <w:pStyle w:val="BodyText"/>
      </w:pPr>
      <w:r>
        <w:t xml:space="preserve">Esse processo limita a aquisição a</w:t>
      </w:r>
      <w:r>
        <w:t xml:space="preserve"> </w:t>
      </w:r>
      <w:r>
        <w:rPr>
          <w:b/>
          <w:bCs/>
        </w:rPr>
        <w:t xml:space="preserve">5-10 calls por semana</w:t>
      </w:r>
      <w:r>
        <w:t xml:space="preserve">, criando um gargalo direto no crescimento. O time fundador trabalha 1-2 horas por dia (todos têm empregos paralelos), o que torna o modelo atual insustentável para escalar além de poucos clientes por mês.</w:t>
      </w:r>
    </w:p>
    <w:bookmarkEnd w:id="11"/>
    <w:bookmarkStart w:id="12" w:name="a-solução-proposta"/>
    <w:p>
      <w:pPr>
        <w:pStyle w:val="Heading2"/>
      </w:pPr>
      <w:r>
        <w:t xml:space="preserve">A Solução Proposta</w:t>
      </w:r>
    </w:p>
    <w:p>
      <w:pPr>
        <w:pStyle w:val="FirstParagraph"/>
      </w:pPr>
      <w:r>
        <w:t xml:space="preserve">Criar um</w:t>
      </w:r>
      <w:r>
        <w:t xml:space="preserve"> </w:t>
      </w:r>
      <w:r>
        <w:rPr>
          <w:b/>
          <w:bCs/>
        </w:rPr>
        <w:t xml:space="preserve">onboarding self-service</w:t>
      </w:r>
      <w:r>
        <w:t xml:space="preserve"> </w:t>
      </w:r>
      <w:r>
        <w:t xml:space="preserve">onde o cliente: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 cadastra</w:t>
      </w:r>
      <w:r>
        <w:t xml:space="preserve"> </w:t>
      </w:r>
      <w:r>
        <w:t xml:space="preserve">e informa CNPJ/site da empresa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 seus dados enriquecidos automaticamente</w:t>
      </w:r>
      <w:r>
        <w:t xml:space="preserve"> </w:t>
      </w:r>
      <w:r>
        <w:t xml:space="preserve">(site da empresa via scraping + LLM, CNPJ básico via BrasilAPI gratuito)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 perguntas</w:t>
      </w:r>
      <w:r>
        <w:t xml:space="preserve"> </w:t>
      </w:r>
      <w:r>
        <w:t xml:space="preserve">via wizard híbrido (formulários estruturados + chat com IA que gera follow-ups inteligentes), podendo responder por texto ou áudio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Escolhe o tipo de agente</w:t>
      </w:r>
      <w:r>
        <w:t xml:space="preserve"> </w:t>
      </w:r>
      <w:r>
        <w:t xml:space="preserve">(cobrança adimplente ou inadimplente)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Vê o agente gerado em ação</w:t>
      </w:r>
      <w:r>
        <w:t xml:space="preserve"> </w:t>
      </w:r>
      <w:r>
        <w:t xml:space="preserve">— simulação agent-to-agent (agente de cobrança vs. devedor simulado) como AHA Moment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Revisa, ajusta e aprova</w:t>
      </w:r>
      <w:r>
        <w:t xml:space="preserve"> </w:t>
      </w:r>
      <w:r>
        <w:t xml:space="preserve">o agente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Cadastra pagamento</w:t>
      </w:r>
      <w:r>
        <w:t xml:space="preserve"> </w:t>
      </w:r>
      <w:r>
        <w:t xml:space="preserve">e lança a primeira campanha</w:t>
      </w:r>
    </w:p>
    <w:bookmarkEnd w:id="12"/>
    <w:bookmarkStart w:id="13" w:name="impacto-esperado"/>
    <w:p>
      <w:pPr>
        <w:pStyle w:val="Heading2"/>
      </w:pPr>
      <w:r>
        <w:t xml:space="preserve">Impacto Esperado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Time-to-value</w:t>
      </w:r>
      <w:r>
        <w:t xml:space="preserve">: de dias (agendamento + call + criação manual) para</w:t>
      </w:r>
      <w:r>
        <w:t xml:space="preserve"> </w:t>
      </w:r>
      <w:r>
        <w:rPr>
          <w:b/>
          <w:bCs/>
        </w:rPr>
        <w:t xml:space="preserve">15-30 minutos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Escalabilidade</w:t>
      </w:r>
      <w:r>
        <w:t xml:space="preserve">: de 5-10 clientes/semana para self-service ilimitado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 de aquisição</w:t>
      </w:r>
      <w:r>
        <w:t xml:space="preserve">: redução significativa ao eliminar horas de call por cliente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Experiência</w:t>
      </w:r>
      <w:r>
        <w:t xml:space="preserve">: AHA Moment imediato com simulação do agente em ação</w:t>
      </w:r>
    </w:p>
    <w:bookmarkEnd w:id="13"/>
    <w:bookmarkStart w:id="14" w:name="decisões-estratégicas-chave"/>
    <w:p>
      <w:pPr>
        <w:pStyle w:val="Heading2"/>
      </w:pPr>
      <w:r>
        <w:t xml:space="preserve">Decisões Estratégicas Chave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Padrão de UX</w:t>
      </w:r>
      <w:r>
        <w:t xml:space="preserve">: Wizard híbrido + chat conversacional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</w:t>
      </w:r>
      <w:r>
        <w:t xml:space="preserve">: Construído no Lovable, conectado ao backend via API REST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</w:t>
      </w:r>
      <w:r>
        <w:t xml:space="preserve">: FastAPI como API-first, independente do frontend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Enriquecimento</w:t>
      </w:r>
      <w:r>
        <w:t xml:space="preserve">: Foco no que importa — wizard/SOP (80%+ da qualidade) + site scraping + CNPJ gratuito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Geração de agentes</w:t>
      </w:r>
      <w:r>
        <w:t xml:space="preserve">: Context engineering com structured output (JSON)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Guardrails</w:t>
      </w:r>
      <w:r>
        <w:t xml:space="preserve">: Camada separada (não mais in-prompt)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Simulação</w:t>
      </w:r>
      <w:r>
        <w:t xml:space="preserve">: Agent-to-agent com debtor simulator calibrado por segmento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Monetização</w:t>
      </w:r>
      <w:r>
        <w:t xml:space="preserve">: Modelo híbrido (base mensal + créditos por uso)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Framework de agentes</w:t>
      </w:r>
      <w:r>
        <w:t xml:space="preserve">: Avaliação LangGraph vs. OpenAI Agents SDK vs. alternativas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9" w:name="parte-1-contexto-de-mercado-e-benchmarks"/>
    <w:p>
      <w:pPr>
        <w:pStyle w:val="Heading1"/>
      </w:pPr>
      <w:r>
        <w:t xml:space="preserve">PARTE 1: Contexto de Mercado e Benchmarks</w:t>
      </w:r>
    </w:p>
    <w:bookmarkStart w:id="21" w:name="panorama-da-inadimplência-no-brasil"/>
    <w:p>
      <w:pPr>
        <w:pStyle w:val="Heading2"/>
      </w:pPr>
      <w:r>
        <w:t xml:space="preserve">1.1 Panorama da Inadimplência no Brasil</w:t>
      </w:r>
    </w:p>
    <w:bookmarkStart w:id="16" w:name="números-gerais-2025"/>
    <w:p>
      <w:pPr>
        <w:pStyle w:val="Heading3"/>
      </w:pPr>
      <w:r>
        <w:t xml:space="preserve">Números Gerais (2025)</w:t>
      </w:r>
    </w:p>
    <w:p>
      <w:pPr>
        <w:pStyle w:val="FirstParagraph"/>
      </w:pPr>
      <w:r>
        <w:t xml:space="preserve">O Brasil encerrou 2025 com níveis recordes de inadimplência, consolidando um cenário de oportunidade massiva para soluções de cobrança automatizada.</w:t>
      </w:r>
    </w:p>
    <w:p>
      <w:pPr>
        <w:pStyle w:val="BodyText"/>
      </w:pPr>
      <w:r>
        <w:rPr>
          <w:b/>
          <w:bCs/>
        </w:rPr>
        <w:t xml:space="preserve">Dados Serasa Experian: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81,2 milhões de pessoas inadimplentes</w:t>
      </w:r>
      <w:r>
        <w:t xml:space="preserve"> </w:t>
      </w:r>
      <w:r>
        <w:t xml:space="preserve">em dezembro de 2025 — o maior número da história</w:t>
      </w:r>
      <w:r>
        <w:t xml:space="preserve"> </w:t>
      </w:r>
      <w:r>
        <w:t xml:space="preserve">- Isso representa aproximadamente</w:t>
      </w:r>
      <w:r>
        <w:t xml:space="preserve"> </w:t>
      </w:r>
      <w:r>
        <w:rPr>
          <w:b/>
          <w:bCs/>
        </w:rPr>
        <w:t xml:space="preserve">50% da população adulta</w:t>
      </w:r>
      <w:r>
        <w:t xml:space="preserve"> </w:t>
      </w:r>
      <w:r>
        <w:t xml:space="preserve">do país</w:t>
      </w:r>
      <w:r>
        <w:t xml:space="preserve"> </w:t>
      </w:r>
      <w:r>
        <w:t xml:space="preserve">- Total de dívidas de consumidores: estimado em</w:t>
      </w:r>
      <w:r>
        <w:t xml:space="preserve"> </w:t>
      </w:r>
      <w:r>
        <w:rPr>
          <w:b/>
          <w:bCs/>
        </w:rPr>
        <w:t xml:space="preserve">R$ 518 bilhões+</w:t>
      </w:r>
      <w:r>
        <w:t xml:space="preserve"> </w:t>
      </w:r>
      <w:r>
        <w:t xml:space="preserve">- Média de</w:t>
      </w:r>
      <w:r>
        <w:t xml:space="preserve"> </w:t>
      </w:r>
      <w:r>
        <w:rPr>
          <w:b/>
          <w:bCs/>
        </w:rPr>
        <w:t xml:space="preserve">4 dívidas por pessoa</w:t>
      </w:r>
      <w:r>
        <w:t xml:space="preserve"> </w:t>
      </w:r>
      <w:r>
        <w:t xml:space="preserve">- O ano começou com 74,6 milhões e cresceu 8,85% ao longo de 12 meses</w:t>
      </w:r>
    </w:p>
    <w:p>
      <w:pPr>
        <w:pStyle w:val="BodyText"/>
      </w:pPr>
      <w:r>
        <w:rPr>
          <w:b/>
          <w:bCs/>
        </w:rPr>
        <w:t xml:space="preserve">Dados CNDL/SPC Brasil:</w:t>
      </w:r>
      <w:r>
        <w:t xml:space="preserve"> </w:t>
      </w:r>
      <w:r>
        <w:t xml:space="preserve">- 73,49 milhões de consumidores inadimplentes (metodologia diferente da Serasa)</w:t>
      </w:r>
      <w:r>
        <w:t xml:space="preserve"> </w:t>
      </w:r>
      <w:r>
        <w:t xml:space="preserve">- Crescimento de 5,29% ano a ano</w:t>
      </w:r>
      <w:r>
        <w:t xml:space="preserve"> </w:t>
      </w:r>
      <w:r>
        <w:t xml:space="preserve">- Taxa de reincidência:</w:t>
      </w:r>
      <w:r>
        <w:t xml:space="preserve"> </w:t>
      </w:r>
      <w:r>
        <w:rPr>
          <w:b/>
          <w:bCs/>
        </w:rPr>
        <w:t xml:space="preserve">83,81%</w:t>
      </w:r>
      <w:r>
        <w:t xml:space="preserve"> </w:t>
      </w:r>
      <w:r>
        <w:t xml:space="preserve">— ou seja, a cada 10 consumidores que entram em inadimplência, mais de 8 já foram inadimplentes antes</w:t>
      </w:r>
    </w:p>
    <w:p>
      <w:pPr>
        <w:pStyle w:val="BodyText"/>
      </w:pPr>
      <w:r>
        <w:rPr>
          <w:b/>
          <w:bCs/>
        </w:rPr>
        <w:t xml:space="preserve">Perfil Demográfico:</w:t>
      </w:r>
      <w:r>
        <w:t xml:space="preserve"> </w:t>
      </w:r>
      <w:r>
        <w:t xml:space="preserve">- Mulheres representam 50,4% dos inadimplentes</w:t>
      </w:r>
      <w:r>
        <w:t xml:space="preserve"> </w:t>
      </w:r>
      <w:r>
        <w:t xml:space="preserve">- Faixa etária mais afetada: 41-60 anos (35,6%)</w:t>
      </w:r>
      <w:r>
        <w:t xml:space="preserve"> </w:t>
      </w:r>
      <w:r>
        <w:t xml:space="preserve">- Comprometimento da renda familiar com dívidas:</w:t>
      </w:r>
      <w:r>
        <w:t xml:space="preserve"> </w:t>
      </w:r>
      <w:r>
        <w:rPr>
          <w:b/>
          <w:bCs/>
        </w:rPr>
        <w:t xml:space="preserve">28,5%</w:t>
      </w:r>
      <w:r>
        <w:t xml:space="preserve"> </w:t>
      </w:r>
      <w:r>
        <w:t xml:space="preserve">em setembro/2025 — recorde desde 2005 (dados Banco Central)</w:t>
      </w:r>
    </w:p>
    <w:bookmarkEnd w:id="16"/>
    <w:bookmarkStart w:id="17" w:name="Xedd0def2316afa466ae4d3b2b4e1d9871bd70c0"/>
    <w:p>
      <w:pPr>
        <w:pStyle w:val="Heading3"/>
      </w:pPr>
      <w:r>
        <w:t xml:space="preserve">Inadimplência por Setor (Dívidas de Consumidores)</w:t>
      </w:r>
    </w:p>
    <w:p>
      <w:pPr>
        <w:pStyle w:val="FirstParagraph"/>
      </w:pPr>
      <w:r>
        <w:t xml:space="preserve">Dados Serasa dezembro/2025: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Bancos e cartões de crédito</w:t>
      </w:r>
      <w:r>
        <w:t xml:space="preserve">: 26,1%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Serviços básicos</w:t>
      </w:r>
      <w:r>
        <w:t xml:space="preserve"> </w:t>
      </w:r>
      <w:r>
        <w:t xml:space="preserve">(água, luz, gás): 22,1%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Instituições financeiras</w:t>
      </w:r>
      <w:r>
        <w:t xml:space="preserve">: 19,6%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Serviços</w:t>
      </w:r>
      <w:r>
        <w:t xml:space="preserve">: 11,9%</w:t>
      </w:r>
    </w:p>
    <w:p>
      <w:pPr>
        <w:pStyle w:val="BodyText"/>
      </w:pPr>
      <w:r>
        <w:t xml:space="preserve">Destaque para cartão de crédito rotativo: inadimplência atingiu</w:t>
      </w:r>
      <w:r>
        <w:t xml:space="preserve"> </w:t>
      </w:r>
      <w:r>
        <w:rPr>
          <w:b/>
          <w:bCs/>
        </w:rPr>
        <w:t xml:space="preserve">recorde histórico de 64,7%</w:t>
      </w:r>
      <w:r>
        <w:t xml:space="preserve"> </w:t>
      </w:r>
      <w:r>
        <w:t xml:space="preserve">em dezembro/2025, com juros de</w:t>
      </w:r>
      <w:r>
        <w:t xml:space="preserve"> </w:t>
      </w:r>
      <w:r>
        <w:rPr>
          <w:b/>
          <w:bCs/>
        </w:rPr>
        <w:t xml:space="preserve">438% ao ano</w:t>
      </w:r>
      <w:r>
        <w:t xml:space="preserve">.</w:t>
      </w:r>
    </w:p>
    <w:bookmarkEnd w:id="17"/>
    <w:bookmarkStart w:id="18" w:name="inadimplência-corporativa"/>
    <w:p>
      <w:pPr>
        <w:pStyle w:val="Heading3"/>
      </w:pPr>
      <w:r>
        <w:t xml:space="preserve">Inadimplência Corporativa</w:t>
      </w:r>
    </w:p>
    <w:p>
      <w:pPr>
        <w:pStyle w:val="FirstParagraph"/>
      </w:pPr>
      <w:r>
        <w:rPr>
          <w:b/>
          <w:bCs/>
        </w:rPr>
        <w:t xml:space="preserve">Dados Serasa Experian: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8,9 milhões de empresas inadimplentes</w:t>
      </w:r>
      <w:r>
        <w:t xml:space="preserve"> </w:t>
      </w:r>
      <w:r>
        <w:t xml:space="preserve">em novembro/2025 — recorde desde o início da série em 2016</w:t>
      </w:r>
      <w:r>
        <w:t xml:space="preserve"> </w:t>
      </w:r>
      <w:r>
        <w:t xml:space="preserve">- Total de dívidas corporativas:</w:t>
      </w:r>
      <w:r>
        <w:t xml:space="preserve"> </w:t>
      </w:r>
      <w:r>
        <w:rPr>
          <w:b/>
          <w:bCs/>
        </w:rPr>
        <w:t xml:space="preserve">R$ 210,8 bilhões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31,6%</w:t>
      </w:r>
      <w:r>
        <w:t xml:space="preserve"> </w:t>
      </w:r>
      <w:r>
        <w:t xml:space="preserve">de todos os CNPJs ativos estavam inadimplentes</w:t>
      </w:r>
      <w:r>
        <w:t xml:space="preserve"> </w:t>
      </w:r>
      <w:r>
        <w:t xml:space="preserve">- 8,2 milhões eram micro, pequenas e médias empresas</w:t>
      </w:r>
    </w:p>
    <w:p>
      <w:pPr>
        <w:pStyle w:val="BodyText"/>
      </w:pPr>
      <w:r>
        <w:rPr>
          <w:b/>
          <w:bCs/>
        </w:rPr>
        <w:t xml:space="preserve">Por setor:</w:t>
      </w:r>
      <w:r>
        <w:t xml:space="preserve"> </w:t>
      </w:r>
      <w:r>
        <w:t xml:space="preserve">- Serviços: 54,9% (maior fatia)</w:t>
      </w:r>
      <w:r>
        <w:t xml:space="preserve"> </w:t>
      </w:r>
      <w:r>
        <w:t xml:space="preserve">- Comércio: 33%</w:t>
      </w:r>
      <w:r>
        <w:t xml:space="preserve"> </w:t>
      </w:r>
      <w:r>
        <w:t xml:space="preserve">- Indústria: 8%</w:t>
      </w:r>
      <w:r>
        <w:t xml:space="preserve"> </w:t>
      </w:r>
      <w:r>
        <w:t xml:space="preserve">- Outros: 3,1%</w:t>
      </w:r>
      <w:r>
        <w:t xml:space="preserve"> </w:t>
      </w:r>
      <w:r>
        <w:t xml:space="preserve">- Setor primário: 0,9%</w:t>
      </w:r>
    </w:p>
    <w:bookmarkEnd w:id="18"/>
    <w:bookmarkStart w:id="19" w:name="taxas-de-recuperação-e-tendências"/>
    <w:p>
      <w:pPr>
        <w:pStyle w:val="Heading3"/>
      </w:pPr>
      <w:r>
        <w:t xml:space="preserve">Taxas de Recuperação e Tendências</w:t>
      </w:r>
    </w:p>
    <w:p>
      <w:pPr>
        <w:pStyle w:val="FirstParagraph"/>
      </w:pPr>
      <w:r>
        <w:t xml:space="preserve">A recuperação de crédito está em queda acentuada: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Queda de 12,57%</w:t>
      </w:r>
      <w:r>
        <w:t xml:space="preserve"> </w:t>
      </w:r>
      <w:r>
        <w:t xml:space="preserve">na recuperação nos 12 meses encerrados em junho/2025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Queda de 12,61%</w:t>
      </w:r>
      <w:r>
        <w:t xml:space="preserve"> </w:t>
      </w:r>
      <w:r>
        <w:t xml:space="preserve">no número de consumidores que limparam o nome</w:t>
      </w:r>
      <w:r>
        <w:t xml:space="preserve"> </w:t>
      </w:r>
      <w:r>
        <w:t xml:space="preserve">- Em dezembro/2025: 5,2 milhões de acordos de renegociação, com R$ 14,3 bilhões em descontos concedidos</w:t>
      </w:r>
    </w:p>
    <w:p>
      <w:pPr>
        <w:pStyle w:val="BodyText"/>
      </w:pPr>
      <w:r>
        <w:rPr>
          <w:b/>
          <w:bCs/>
        </w:rPr>
        <w:t xml:space="preserve">Taxas de recuperação por aging da dívida</w:t>
      </w:r>
      <w:r>
        <w:t xml:space="preserve"> </w:t>
      </w:r>
      <w:r>
        <w:t xml:space="preserve">— dados críticos para a CollectAI:</w:t>
      </w:r>
      <w:r>
        <w:t xml:space="preserve"> </w:t>
      </w:r>
      <w:r>
        <w:t xml:space="preserve">- 1-10 dias de atraso: recuperação de até</w:t>
      </w:r>
      <w:r>
        <w:t xml:space="preserve"> </w:t>
      </w:r>
      <w:r>
        <w:rPr>
          <w:b/>
          <w:bCs/>
        </w:rPr>
        <w:t xml:space="preserve">98%</w:t>
      </w:r>
      <w:r>
        <w:t xml:space="preserve"> </w:t>
      </w:r>
      <w:r>
        <w:t xml:space="preserve">- 31-60 dias: cai para</w:t>
      </w:r>
      <w:r>
        <w:t xml:space="preserve"> </w:t>
      </w:r>
      <w:r>
        <w:rPr>
          <w:b/>
          <w:bCs/>
        </w:rPr>
        <w:t xml:space="preserve">56-60%</w:t>
      </w:r>
      <w:r>
        <w:t xml:space="preserve"> </w:t>
      </w:r>
      <w:r>
        <w:t xml:space="preserve">- 6 meses a 1 ano: despenca para</w:t>
      </w:r>
      <w:r>
        <w:t xml:space="preserve"> </w:t>
      </w:r>
      <w:r>
        <w:rPr>
          <w:b/>
          <w:bCs/>
        </w:rPr>
        <w:t xml:space="preserve">20%</w:t>
      </w:r>
    </w:p>
    <w:p>
      <w:pPr>
        <w:pStyle w:val="BlockText"/>
      </w:pPr>
      <w:r>
        <w:rPr>
          <w:b/>
          <w:bCs/>
        </w:rPr>
        <w:t xml:space="preserve">Insight estratégico</w:t>
      </w:r>
      <w:r>
        <w:t xml:space="preserve">: A velocidade do contato é a variável mais importante na recuperação. Cada dia de atraso reduz drasticamente a probabilidade de pagamento. Isso favorece fortemente a automação via IA, que pode agir imediatamente após a identificação do atraso.</w:t>
      </w:r>
    </w:p>
    <w:bookmarkEnd w:id="19"/>
    <w:bookmarkStart w:id="20" w:name="projeções-2026"/>
    <w:p>
      <w:pPr>
        <w:pStyle w:val="Heading3"/>
      </w:pPr>
      <w:r>
        <w:t xml:space="preserve">Projeções 2026</w:t>
      </w:r>
    </w:p>
    <w:p>
      <w:pPr>
        <w:pStyle w:val="FirstParagraph"/>
      </w:pPr>
      <w:r>
        <w:rPr>
          <w:b/>
          <w:bCs/>
        </w:rPr>
        <w:t xml:space="preserve">Pesquisa Febraban (dezembro/2025, 20 bancos):</w:t>
      </w:r>
      <w:r>
        <w:t xml:space="preserve"> </w:t>
      </w:r>
      <w:r>
        <w:t xml:space="preserve">- Taxa de inadimplência do crédito livre: projetada em</w:t>
      </w:r>
      <w:r>
        <w:t xml:space="preserve"> </w:t>
      </w:r>
      <w:r>
        <w:rPr>
          <w:b/>
          <w:bCs/>
        </w:rPr>
        <w:t xml:space="preserve">5,2% para 2026</w:t>
      </w:r>
      <w:r>
        <w:t xml:space="preserve"> </w:t>
      </w:r>
      <w:r>
        <w:t xml:space="preserve">(vs. 5,1% em 2025)</w:t>
      </w:r>
      <w:r>
        <w:t xml:space="preserve"> </w:t>
      </w:r>
      <w:r>
        <w:t xml:space="preserve">- Crescimento do crédito: desaceleração gradual para</w:t>
      </w:r>
      <w:r>
        <w:t xml:space="preserve"> </w:t>
      </w:r>
      <w:r>
        <w:rPr>
          <w:b/>
          <w:bCs/>
        </w:rPr>
        <w:t xml:space="preserve">8,2% em 2026</w:t>
      </w:r>
      <w:r>
        <w:t xml:space="preserve"> </w:t>
      </w:r>
      <w:r>
        <w:t xml:space="preserve">- 73,7% dos analistas esperam desaceleração do crédito</w:t>
      </w:r>
      <w:r>
        <w:t xml:space="preserve"> </w:t>
      </w:r>
      <w:r>
        <w:t xml:space="preserve">- 70% dos bancos projetam início do ciclo de corte da Selic no</w:t>
      </w:r>
      <w:r>
        <w:t xml:space="preserve"> </w:t>
      </w:r>
      <w:r>
        <w:rPr>
          <w:b/>
          <w:bCs/>
        </w:rPr>
        <w:t xml:space="preserve">Q1 2026</w:t>
      </w:r>
      <w:r>
        <w:t xml:space="preserve"> </w:t>
      </w:r>
      <w:r>
        <w:t xml:space="preserve">- Selic projetada:</w:t>
      </w:r>
      <w:r>
        <w:t xml:space="preserve"> </w:t>
      </w:r>
      <w:r>
        <w:rPr>
          <w:b/>
          <w:bCs/>
        </w:rPr>
        <w:t xml:space="preserve">12,25% em dezembro/2026</w:t>
      </w:r>
      <w:r>
        <w:t xml:space="preserve"> </w:t>
      </w:r>
      <w:r>
        <w:t xml:space="preserve">(vs. 15,25% atual)</w:t>
      </w:r>
      <w:r>
        <w:t xml:space="preserve"> </w:t>
      </w:r>
      <w:r>
        <w:t xml:space="preserve">- Alívio nas condições de crédito esperado apenas no</w:t>
      </w:r>
      <w:r>
        <w:t xml:space="preserve"> </w:t>
      </w:r>
      <w:r>
        <w:rPr>
          <w:b/>
          <w:bCs/>
        </w:rPr>
        <w:t xml:space="preserve">final de 2026</w:t>
      </w:r>
      <w:r>
        <w:t xml:space="preserve"> </w:t>
      </w:r>
      <w:r>
        <w:t xml:space="preserve">(lag de 6-9 meses)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Serasa Mapa da Inadimplência (serasa.com.br)</w:t>
      </w:r>
      <w:r>
        <w:t xml:space="preserve"> </w:t>
      </w:r>
      <w:r>
        <w:t xml:space="preserve">- CNDL/SPC Brasil — Recorde de inadimplentes</w:t>
      </w:r>
      <w:r>
        <w:t xml:space="preserve"> </w:t>
      </w:r>
      <w:r>
        <w:t xml:space="preserve">- Febraban — Pesquisa economia bancária dez/2025</w:t>
      </w:r>
      <w:r>
        <w:t xml:space="preserve"> </w:t>
      </w:r>
      <w:r>
        <w:t xml:space="preserve">- ANBC — Perspectivas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mercado-de-cobrança-digital-e-ia"/>
    <w:p>
      <w:pPr>
        <w:pStyle w:val="Heading2"/>
      </w:pPr>
      <w:r>
        <w:t xml:space="preserve">1.2 Mercado de Cobrança Digital e IA</w:t>
      </w:r>
    </w:p>
    <w:bookmarkStart w:id="22" w:name="tamanho-do-mercado-global"/>
    <w:p>
      <w:pPr>
        <w:pStyle w:val="Heading3"/>
      </w:pPr>
      <w:r>
        <w:t xml:space="preserve">Tamanho do Mercado Global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Valor 2024</w:t>
            </w:r>
          </w:p>
        </w:tc>
        <w:tc>
          <w:tcPr/>
          <w:p>
            <w:pPr>
              <w:pStyle w:val="Compact"/>
            </w:pPr>
            <w:r>
              <w:t xml:space="preserve">Projeção</w:t>
            </w:r>
          </w:p>
        </w:tc>
        <w:tc>
          <w:tcPr/>
          <w:p>
            <w:pPr>
              <w:pStyle w:val="Compac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 para Cobrança</w:t>
            </w:r>
          </w:p>
        </w:tc>
        <w:tc>
          <w:tcPr/>
          <w:p>
            <w:pPr>
              <w:pStyle w:val="Compact"/>
            </w:pPr>
            <w:r>
              <w:t xml:space="preserve">USD 3,34 bi</w:t>
            </w:r>
          </w:p>
        </w:tc>
        <w:tc>
          <w:tcPr/>
          <w:p>
            <w:pPr>
              <w:pStyle w:val="Compact"/>
            </w:pPr>
            <w:r>
              <w:t xml:space="preserve">USD 15,9 bi (2034)</w:t>
            </w:r>
          </w:p>
        </w:tc>
        <w:tc>
          <w:tcPr/>
          <w:p>
            <w:pPr>
              <w:pStyle w:val="Compact"/>
            </w:pPr>
            <w:r>
              <w:t xml:space="preserve">16,90%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de Cobrança</w:t>
            </w:r>
          </w:p>
        </w:tc>
        <w:tc>
          <w:tcPr/>
          <w:p>
            <w:pPr>
              <w:pStyle w:val="Compact"/>
            </w:pPr>
            <w:r>
              <w:t xml:space="preserve">USD 3,30 bi</w:t>
            </w:r>
          </w:p>
        </w:tc>
        <w:tc>
          <w:tcPr/>
          <w:p>
            <w:pPr>
              <w:pStyle w:val="Compact"/>
            </w:pPr>
            <w:r>
              <w:t xml:space="preserve">USD 7,74 bi (2033)</w:t>
            </w:r>
          </w:p>
        </w:tc>
        <w:tc>
          <w:tcPr/>
          <w:p>
            <w:pPr>
              <w:pStyle w:val="Compact"/>
            </w:pPr>
            <w:r>
              <w:t xml:space="preserve">9,95%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Serviços de Cobrança</w:t>
            </w:r>
          </w:p>
        </w:tc>
        <w:tc>
          <w:tcPr/>
          <w:p>
            <w:pPr>
              <w:pStyle w:val="Compact"/>
            </w:pPr>
            <w:r>
              <w:t xml:space="preserve">USD 47,7 bi</w:t>
            </w:r>
          </w:p>
        </w:tc>
        <w:tc>
          <w:tcPr/>
          <w:p>
            <w:pPr>
              <w:pStyle w:val="Compact"/>
            </w:pPr>
            <w:r>
              <w:t xml:space="preserve">USD 69,1 bi (2035)</w:t>
            </w:r>
          </w:p>
        </w:tc>
        <w:tc>
          <w:tcPr/>
          <w:p>
            <w:pPr>
              <w:pStyle w:val="Compact"/>
            </w:pPr>
            <w:r>
              <w:t xml:space="preserve">3,70%</w:t>
            </w:r>
          </w:p>
        </w:tc>
      </w:tr>
    </w:tbl>
    <w:p>
      <w:pPr>
        <w:pStyle w:val="BodyText"/>
      </w:pPr>
      <w:r>
        <w:rPr>
          <w:b/>
          <w:bCs/>
        </w:rPr>
        <w:t xml:space="preserve">Mercado brasileiro de software de cobrança</w:t>
      </w:r>
      <w:r>
        <w:t xml:space="preserve">: CAGR de</w:t>
      </w:r>
      <w:r>
        <w:t xml:space="preserve"> </w:t>
      </w:r>
      <w:r>
        <w:rPr>
          <w:b/>
          <w:bCs/>
        </w:rPr>
        <w:t xml:space="preserve">11,8%</w:t>
      </w:r>
      <w:r>
        <w:t xml:space="preserve"> </w:t>
      </w:r>
      <w:r>
        <w:t xml:space="preserve">entre 2025-2031.</w:t>
      </w:r>
    </w:p>
    <w:bookmarkEnd w:id="22"/>
    <w:bookmarkStart w:id="23" w:name="impacto-comprovado-da-ia-na-cobrança"/>
    <w:p>
      <w:pPr>
        <w:pStyle w:val="Heading3"/>
      </w:pPr>
      <w:r>
        <w:t xml:space="preserve">Impacto Comprovado da IA na Cobrança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McKinsey</w:t>
      </w:r>
      <w:r>
        <w:t xml:space="preserve">: IA melhora taxas de recuperação em</w:t>
      </w:r>
      <w:r>
        <w:t xml:space="preserve"> </w:t>
      </w:r>
      <w:r>
        <w:rPr>
          <w:b/>
          <w:bCs/>
        </w:rPr>
        <w:t xml:space="preserve">até 25%</w:t>
      </w:r>
      <w:r>
        <w:t xml:space="preserve">; segmentação por IA pode elevar a recuperação em</w:t>
      </w:r>
      <w:r>
        <w:t xml:space="preserve"> </w:t>
      </w:r>
      <w:r>
        <w:rPr>
          <w:b/>
          <w:bCs/>
        </w:rPr>
        <w:t xml:space="preserve">15-25%</w:t>
      </w:r>
      <w:r>
        <w:t xml:space="preserve"> </w:t>
      </w:r>
      <w:r>
        <w:t xml:space="preserve">enquanto reduz custos em</w:t>
      </w:r>
      <w:r>
        <w:t xml:space="preserve"> </w:t>
      </w:r>
      <w:r>
        <w:rPr>
          <w:b/>
          <w:bCs/>
        </w:rPr>
        <w:t xml:space="preserve">até 70%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Juniper Research</w:t>
      </w:r>
      <w:r>
        <w:t xml:space="preserve">: Instituições financeiras com IA agentic viram</w:t>
      </w:r>
      <w:r>
        <w:t xml:space="preserve"> </w:t>
      </w:r>
      <w:r>
        <w:rPr>
          <w:b/>
          <w:bCs/>
        </w:rPr>
        <w:t xml:space="preserve">31% de melhoria</w:t>
      </w:r>
      <w:r>
        <w:t xml:space="preserve"> </w:t>
      </w:r>
      <w:r>
        <w:t xml:space="preserve">nas taxas de recuperação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 geral</w:t>
      </w:r>
      <w:r>
        <w:t xml:space="preserve">: IA pode quadruplicar a produtividade dos cobradores (2-4x) e reduzir custos operacionais em</w:t>
      </w:r>
      <w:r>
        <w:t xml:space="preserve"> </w:t>
      </w:r>
      <w:r>
        <w:rPr>
          <w:b/>
          <w:bCs/>
        </w:rPr>
        <w:t xml:space="preserve">30-50%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Adoção</w:t>
      </w:r>
      <w:r>
        <w:t xml:space="preserve">: 61% das empresas adotaram analytics preditivo e 55% comunicação automatizada com consumidores</w:t>
      </w:r>
    </w:p>
    <w:bookmarkEnd w:id="23"/>
    <w:bookmarkStart w:id="24" w:name="tendências-chave-do-mercado"/>
    <w:p>
      <w:pPr>
        <w:pStyle w:val="Heading3"/>
      </w:pPr>
      <w:r>
        <w:t xml:space="preserve">Tendências-Chave do Mercado</w:t>
      </w:r>
    </w:p>
    <w:p>
      <w:pPr>
        <w:pStyle w:val="FirstParagraph"/>
      </w:pPr>
      <w:r>
        <w:rPr>
          <w:b/>
          <w:bCs/>
        </w:rPr>
        <w:t xml:space="preserve">1. IA Conversacional</w:t>
      </w:r>
      <w:r>
        <w:t xml:space="preserve"> </w:t>
      </w:r>
      <w:r>
        <w:t xml:space="preserve">- Até 2025, chatbots com IA esperados para lidar com</w:t>
      </w:r>
      <w:r>
        <w:t xml:space="preserve"> </w:t>
      </w:r>
      <w:r>
        <w:rPr>
          <w:b/>
          <w:bCs/>
        </w:rPr>
        <w:t xml:space="preserve">75% das interações</w:t>
      </w:r>
      <w:r>
        <w:t xml:space="preserve"> </w:t>
      </w:r>
      <w:r>
        <w:t xml:space="preserve">em cobrança</w:t>
      </w:r>
      <w:r>
        <w:t xml:space="preserve"> </w:t>
      </w:r>
      <w:r>
        <w:t xml:space="preserve">- Gartner projeta que</w:t>
      </w:r>
      <w:r>
        <w:t xml:space="preserve"> </w:t>
      </w:r>
      <w:r>
        <w:rPr>
          <w:b/>
          <w:bCs/>
        </w:rPr>
        <w:t xml:space="preserve">90% das funções financeiras</w:t>
      </w:r>
      <w:r>
        <w:t xml:space="preserve"> </w:t>
      </w:r>
      <w:r>
        <w:t xml:space="preserve">usarão IA até 2026</w:t>
      </w:r>
      <w:r>
        <w:t xml:space="preserve"> </w:t>
      </w:r>
      <w:r>
        <w:t xml:space="preserve">- Agentes autônomos (negociam, decidem, adaptam) vs. chatbots simples (respostas fixas)</w:t>
      </w:r>
    </w:p>
    <w:p>
      <w:pPr>
        <w:pStyle w:val="BodyText"/>
      </w:pPr>
      <w:r>
        <w:rPr>
          <w:b/>
          <w:bCs/>
        </w:rPr>
        <w:t xml:space="preserve">2. WhatsApp-First</w:t>
      </w:r>
      <w:r>
        <w:t xml:space="preserve"> </w:t>
      </w:r>
      <w:r>
        <w:t xml:space="preserve">- WhatsApp:</w:t>
      </w:r>
      <w:r>
        <w:t xml:space="preserve"> </w:t>
      </w:r>
      <w:r>
        <w:rPr>
          <w:b/>
          <w:bCs/>
        </w:rPr>
        <w:t xml:space="preserve">3,2 bilhões de usuários</w:t>
      </w:r>
      <w:r>
        <w:t xml:space="preserve"> </w:t>
      </w:r>
      <w:r>
        <w:t xml:space="preserve">globalmente em 2025</w:t>
      </w:r>
      <w:r>
        <w:t xml:space="preserve"> </w:t>
      </w:r>
      <w:r>
        <w:t xml:space="preserve">- No Brasil:</w:t>
      </w:r>
      <w:r>
        <w:t xml:space="preserve"> </w:t>
      </w:r>
      <w:r>
        <w:rPr>
          <w:b/>
          <w:bCs/>
        </w:rPr>
        <w:t xml:space="preserve">76% dos consumidores</w:t>
      </w:r>
      <w:r>
        <w:t xml:space="preserve"> </w:t>
      </w:r>
      <w:r>
        <w:t xml:space="preserve">preferem comunicar com empresas via WhatsApp para negociação de dívidas</w:t>
      </w:r>
      <w:r>
        <w:t xml:space="preserve"> </w:t>
      </w:r>
      <w:r>
        <w:t xml:space="preserve">- Taxas de entrega:</w:t>
      </w:r>
      <w:r>
        <w:t xml:space="preserve"> </w:t>
      </w:r>
      <w:r>
        <w:rPr>
          <w:b/>
          <w:bCs/>
        </w:rPr>
        <w:t xml:space="preserve">95%+</w:t>
      </w:r>
      <w:r>
        <w:t xml:space="preserve">; taxas de engajamento:</w:t>
      </w:r>
      <w:r>
        <w:t xml:space="preserve"> </w:t>
      </w:r>
      <w:r>
        <w:rPr>
          <w:b/>
          <w:bCs/>
        </w:rPr>
        <w:t xml:space="preserve">78-90%</w:t>
      </w:r>
      <w:r>
        <w:t xml:space="preserve"> </w:t>
      </w:r>
      <w:r>
        <w:t xml:space="preserve">- Tempos de resolução</w:t>
      </w:r>
      <w:r>
        <w:t xml:space="preserve"> </w:t>
      </w:r>
      <w:r>
        <w:rPr>
          <w:b/>
          <w:bCs/>
        </w:rPr>
        <w:t xml:space="preserve">30-40% mais rápidos</w:t>
      </w:r>
      <w:r>
        <w:t xml:space="preserve"> </w:t>
      </w:r>
      <w:r>
        <w:t xml:space="preserve">via WhatsApp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Market.us — AI for Debt Collection Market</w:t>
      </w:r>
      <w:r>
        <w:t xml:space="preserve"> </w:t>
      </w:r>
      <w:r>
        <w:t xml:space="preserve">- Mordor Intelligence — Debt Collection Software Market</w:t>
      </w:r>
      <w:r>
        <w:t xml:space="preserve"> </w:t>
      </w:r>
      <w:r>
        <w:t xml:space="preserve">- 6W Research — Brazil Debt Collection Software Market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b2e69b163846b205681dfbe5095bed5a1657609"/>
    <w:p>
      <w:pPr>
        <w:pStyle w:val="Heading2"/>
      </w:pPr>
      <w:r>
        <w:t xml:space="preserve">1.3 Análise Competitiva: Uma Avaliação Honesta</w:t>
      </w:r>
    </w:p>
    <w:bookmarkStart w:id="26" w:name="premissa"/>
    <w:p>
      <w:pPr>
        <w:pStyle w:val="Heading3"/>
      </w:pPr>
      <w:r>
        <w:t xml:space="preserve">Premissa</w:t>
      </w:r>
    </w:p>
    <w:p>
      <w:pPr>
        <w:pStyle w:val="FirstParagraph"/>
      </w:pPr>
      <w:r>
        <w:t xml:space="preserve">Esta seção não repete os diferenciais que a CollectAI já afirma ter. Em vez disso, analisa criticamente se esses diferenciais são reais, se são únicos, e o que os competidores já fazem.</w:t>
      </w:r>
    </w:p>
    <w:bookmarkEnd w:id="26"/>
    <w:bookmarkStart w:id="27" w:name="X400ecc65735855c8029512ae1123e48919b019e"/>
    <w:p>
      <w:pPr>
        <w:pStyle w:val="Heading3"/>
      </w:pPr>
      <w:r>
        <w:t xml:space="preserve">Panorama: Competidores por Nível de Ameaça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Ameaça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Neofin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  <w:tc>
          <w:tcPr/>
          <w:p>
            <w:pPr>
              <w:pStyle w:val="Compact"/>
            </w:pPr>
            <w:r>
              <w:t xml:space="preserve">R$ 35M captados, 300+ clientes, régua IA + WhatsApp, plataforma 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Monest (MIA)</w:t>
            </w:r>
          </w:p>
        </w:tc>
        <w:tc>
          <w:tcPr/>
          <w:p>
            <w:pPr>
              <w:pStyle w:val="Compact"/>
            </w:pPr>
            <w:r>
              <w:t xml:space="preserve">MUITO ALTA</w:t>
            </w:r>
          </w:p>
        </w:tc>
        <w:tc>
          <w:tcPr/>
          <w:p>
            <w:pPr>
              <w:pStyle w:val="Compact"/>
            </w:pPr>
            <w:r>
              <w:t xml:space="preserve">Mesma tech (GPT-4), R$ 500M em acordos, 6M+ conversas, IA de voz lançando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EaseCob.ai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Arquitetura multi-agente idêntica (agente de serviço + supervisor + auditor de risco), WhatsApp + voz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O2OBOTS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Já tem onboarding self-service em 5 minutos + free trial + cliente bancário (BMG)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Fintalk</w:t>
            </w:r>
          </w:p>
        </w:tc>
        <w:tc>
          <w:tcPr/>
          <w:p>
            <w:pPr>
              <w:pStyle w:val="Compact"/>
            </w:pPr>
            <w:r>
              <w:t xml:space="preserve">MÉDIA-ALTA</w:t>
            </w:r>
          </w:p>
        </w:tc>
        <w:tc>
          <w:tcPr/>
          <w:p>
            <w:pPr>
              <w:pStyle w:val="Compact"/>
            </w:pPr>
            <w:r>
              <w:t xml:space="preserve">IA conversacional no WhatsApp, 12M+ usuários atendidos, resultados comprovados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Moveo.AI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LLM proprietário otimizado para português, 200K+ usuários/mês, parceiro LatAm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YKP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Agente IA para WhatsApp, entende regionalismos e gírias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Assertiva</w:t>
            </w:r>
          </w:p>
        </w:tc>
        <w:tc>
          <w:tcPr/>
          <w:p>
            <w:pPr>
              <w:pStyle w:val="Compact"/>
            </w:pPr>
            <w:r>
              <w:t xml:space="preserve">MÉDIA-BAIXA</w:t>
            </w:r>
          </w:p>
        </w:tc>
        <w:tc>
          <w:tcPr/>
          <w:p>
            <w:pPr>
              <w:pStyle w:val="Compact"/>
            </w:pPr>
            <w:r>
              <w:t xml:space="preserve">6.000 clientes + 200M CPFs — pode adicionar IA a qualquer momento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Acordo Certo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Marketplace B2C, não concorre diretamente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Players globais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C&amp;R, HighRadius, Sedric, Vodex — enterprise, fora do Brasil</w:t>
            </w:r>
          </w:p>
        </w:tc>
      </w:tr>
    </w:tbl>
    <w:bookmarkEnd w:id="27"/>
    <w:bookmarkStart w:id="28" w:name="fichas-dos-competidores-mais-relevantes"/>
    <w:p>
      <w:pPr>
        <w:pStyle w:val="Heading3"/>
      </w:pPr>
      <w:r>
        <w:t xml:space="preserve">Fichas dos Competidores Mais Relevantes</w:t>
      </w:r>
    </w:p>
    <w:p>
      <w:pPr>
        <w:pStyle w:val="FirstParagraph"/>
      </w:pPr>
      <w:r>
        <w:rPr>
          <w:b/>
          <w:bCs/>
        </w:rPr>
        <w:t xml:space="preserve">Neofin — O competidor mais perigoso</w:t>
      </w:r>
      <w:r>
        <w:t xml:space="preserve"> </w:t>
      </w:r>
      <w:r>
        <w:t xml:space="preserve">- Fundada em jan/2023.</w:t>
      </w:r>
      <w:r>
        <w:t xml:space="preserve"> </w:t>
      </w:r>
      <w:r>
        <w:rPr>
          <w:b/>
          <w:bCs/>
        </w:rPr>
        <w:t xml:space="preserve">Captou R$ 35 milhões</w:t>
      </w:r>
      <w:r>
        <w:t xml:space="preserve"> </w:t>
      </w:r>
      <w:r>
        <w:t xml:space="preserve">em rodada seed (jan/2025), liderada por Quona e Upload</w:t>
      </w:r>
      <w:r>
        <w:t xml:space="preserve"> </w:t>
      </w:r>
      <w:r>
        <w:t xml:space="preserve">- Produto: sistema inteligente de cobrança automatizada com</w:t>
      </w:r>
      <w:r>
        <w:t xml:space="preserve"> </w:t>
      </w:r>
      <w:r>
        <w:t xml:space="preserve">“régua de cobrança”</w:t>
      </w:r>
      <w:r>
        <w:t xml:space="preserve"> </w:t>
      </w:r>
      <w:r>
        <w:t xml:space="preserve">por IA</w:t>
      </w:r>
      <w:r>
        <w:t xml:space="preserve"> </w:t>
      </w:r>
      <w:r>
        <w:t xml:space="preserve">- Features: regras multi-canal automatizadas (email, WhatsApp, SMS), segmentação por perfil, dashboards, integração Serasa, integrações ERP (Omie, Protheus, Nomus)</w:t>
      </w:r>
      <w:r>
        <w:t xml:space="preserve"> </w:t>
      </w:r>
      <w:r>
        <w:t xml:space="preserve">- Mais de 300 clientes ativos</w:t>
      </w:r>
      <w:r>
        <w:t xml:space="preserve"> </w:t>
      </w:r>
      <w:r>
        <w:t xml:space="preserve">- Roadmap: portal de renegociação 100% automático, CRM avançado de cobrança, conversas via WhatsApp com 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Ameaça direta</w:t>
      </w:r>
      <w:r>
        <w:t xml:space="preserve">: Quando Neofin decidir ir para o downmarket com self-service (e com R$ 35M, vão), ataca exatamente o nicho da CollectAI</w:t>
      </w:r>
    </w:p>
    <w:p>
      <w:pPr>
        <w:pStyle w:val="BodyText"/>
      </w:pPr>
      <w:r>
        <w:rPr>
          <w:b/>
          <w:bCs/>
        </w:rPr>
        <w:t xml:space="preserve">Monest (MIA) — Mesma tecnologia, escala comprovada</w:t>
      </w:r>
      <w:r>
        <w:t xml:space="preserve"> </w:t>
      </w:r>
      <w:r>
        <w:t xml:space="preserve">- Baseada em Curitiba, PR. Investimento de R$ 3,2M da Nestal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MIA</w:t>
      </w:r>
      <w:r>
        <w:t xml:space="preserve">: assistente virtual com GPT-4 para recuperação de crédito — mesma base tecnológica da CollectAI</w:t>
      </w:r>
      <w:r>
        <w:t xml:space="preserve"> </w:t>
      </w:r>
      <w:r>
        <w:t xml:space="preserve">- Resultados impressionantes:</w:t>
      </w:r>
      <w:r>
        <w:t xml:space="preserve"> </w:t>
      </w:r>
      <w:r>
        <w:rPr>
          <w:b/>
          <w:bCs/>
        </w:rPr>
        <w:t xml:space="preserve">R$ 500M em acordos facilitados</w:t>
      </w:r>
      <w:r>
        <w:t xml:space="preserve">,</w:t>
      </w:r>
      <w:r>
        <w:t xml:space="preserve"> </w:t>
      </w:r>
      <w:r>
        <w:rPr>
          <w:b/>
          <w:bCs/>
        </w:rPr>
        <w:t xml:space="preserve">6M+ conversas realizadas</w:t>
      </w:r>
      <w:r>
        <w:t xml:space="preserve"> </w:t>
      </w:r>
      <w:r>
        <w:t xml:space="preserve">- Custo por acordo:</w:t>
      </w:r>
      <w:r>
        <w:t xml:space="preserve"> </w:t>
      </w:r>
      <w:r>
        <w:rPr>
          <w:b/>
          <w:bCs/>
        </w:rPr>
        <w:t xml:space="preserve">R$ 15,95</w:t>
      </w:r>
      <w:r>
        <w:t xml:space="preserve"> </w:t>
      </w:r>
      <w:r>
        <w:t xml:space="preserve">(vs. R$ 21-25 por call center humano)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Mia Voz</w:t>
      </w:r>
      <w:r>
        <w:t xml:space="preserve"> </w:t>
      </w:r>
      <w:r>
        <w:t xml:space="preserve">(lançamento 2025): IA de voz que converteu</w:t>
      </w:r>
      <w:r>
        <w:t xml:space="preserve"> </w:t>
      </w:r>
      <w:r>
        <w:rPr>
          <w:b/>
          <w:bCs/>
        </w:rPr>
        <w:t xml:space="preserve">36% dos inadimplentes em acordo</w:t>
      </w:r>
      <w:r>
        <w:t xml:space="preserve"> </w:t>
      </w:r>
      <w:r>
        <w:t xml:space="preserve">em piloto com Midway (Riachuelo)</w:t>
      </w:r>
      <w:r>
        <w:t xml:space="preserve"> </w:t>
      </w:r>
      <w:r>
        <w:t xml:space="preserve">- Modelo white-label para bancos e fintechs</w:t>
      </w:r>
      <w:r>
        <w:t xml:space="preserve"> </w:t>
      </w:r>
      <w:r>
        <w:t xml:space="preserve">- Clientes: Adiante Recebíveis, Arco Educação, Grupo Marista</w:t>
      </w:r>
    </w:p>
    <w:p>
      <w:pPr>
        <w:pStyle w:val="BodyText"/>
      </w:pPr>
      <w:r>
        <w:rPr>
          <w:b/>
          <w:bCs/>
        </w:rPr>
        <w:t xml:space="preserve">EaseCob.ai — Arquitetura quase idêntica</w:t>
      </w:r>
      <w:r>
        <w:t xml:space="preserve"> </w:t>
      </w:r>
      <w:r>
        <w:t xml:space="preserve">- Usa arquitetura multi-agente explícita: agente de serviço, supervisor de estratégia e auditor de risco</w:t>
      </w:r>
      <w:r>
        <w:t xml:space="preserve"> </w:t>
      </w:r>
      <w:r>
        <w:t xml:space="preserve">- Isso é essencialmente a mesma arquitetura que a CollectAI</w:t>
      </w:r>
      <w:r>
        <w:t xml:space="preserve"> </w:t>
      </w:r>
      <w:r>
        <w:t xml:space="preserve">- WhatsApp + voz, modelos preditivos de probabilidade de pagamento</w:t>
      </w:r>
      <w:r>
        <w:t xml:space="preserve"> </w:t>
      </w:r>
      <w:r>
        <w:t xml:space="preserve">- Roteamento inteligente: melhor número, canal e horário para cada devedor</w:t>
      </w:r>
    </w:p>
    <w:p>
      <w:pPr>
        <w:pStyle w:val="BodyText"/>
      </w:pPr>
      <w:r>
        <w:rPr>
          <w:b/>
          <w:bCs/>
        </w:rPr>
        <w:t xml:space="preserve">O2OBOTS — Já tem o que a CollectAI está planejando</w:t>
      </w:r>
      <w:r>
        <w:t xml:space="preserve"> </w:t>
      </w:r>
      <w:r>
        <w:t xml:space="preserve">- SaaS plug-and-play para renegociação via WhatsApp com IA generativa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Ativação em 5 minutos</w:t>
      </w:r>
      <w:r>
        <w:t xml:space="preserve">: Upload de planilha → configura regras → ativa no WhatsApp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 trial de 10 dias</w:t>
      </w:r>
      <w:r>
        <w:t xml:space="preserve"> </w:t>
      </w:r>
      <w:r>
        <w:t xml:space="preserve">sem necessidade de integração técnica</w:t>
      </w:r>
      <w:r>
        <w:t xml:space="preserve"> </w:t>
      </w:r>
      <w:r>
        <w:t xml:space="preserve">- Pricing:</w:t>
      </w:r>
      <w:r>
        <w:t xml:space="preserve"> </w:t>
      </w:r>
      <w:r>
        <w:rPr>
          <w:b/>
          <w:bCs/>
        </w:rPr>
        <w:t xml:space="preserve">R$ 4,99 a R$ 9,90 por renegociação</w:t>
      </w:r>
      <w:r>
        <w:t xml:space="preserve"> </w:t>
      </w:r>
      <w:r>
        <w:t xml:space="preserve">com IA</w:t>
      </w:r>
      <w:r>
        <w:t xml:space="preserve"> </w:t>
      </w:r>
      <w:r>
        <w:t xml:space="preserve">- Cliente: Banco BMG. Resultado:</w:t>
      </w:r>
      <w:r>
        <w:t xml:space="preserve"> </w:t>
      </w:r>
      <w:r>
        <w:rPr>
          <w:b/>
          <w:bCs/>
        </w:rPr>
        <w:t xml:space="preserve">40% de aumento nos acordos</w:t>
      </w:r>
      <w:r>
        <w:t xml:space="preserve">,</w:t>
      </w:r>
      <w:r>
        <w:t xml:space="preserve"> </w:t>
      </w:r>
      <w:r>
        <w:rPr>
          <w:b/>
          <w:bCs/>
        </w:rPr>
        <w:t xml:space="preserve">79% de conversão de boletos emitidos</w:t>
      </w:r>
    </w:p>
    <w:bookmarkEnd w:id="28"/>
    <w:bookmarkStart w:id="29" w:name="X0631415c030481bb11f389c5db4bd0f4615f2e9"/>
    <w:p>
      <w:pPr>
        <w:pStyle w:val="Heading3"/>
      </w:pPr>
      <w:r>
        <w:t xml:space="preserve">A Verdade Sobre os Diferenciais da CollectAI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7"/>
        <w:gridCol w:w="2026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Diferencial Alegado</w:t>
            </w:r>
          </w:p>
        </w:tc>
        <w:tc>
          <w:tcPr/>
          <w:p>
            <w:pPr>
              <w:pStyle w:val="Compact"/>
            </w:pPr>
            <w:r>
              <w:t xml:space="preserve">Realidade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“IA nativa, não aparafusada”</w:t>
            </w:r>
          </w:p>
        </w:tc>
        <w:tc>
          <w:tcPr/>
          <w:p>
            <w:pPr>
              <w:pStyle w:val="Compact"/>
            </w:pPr>
            <w:r>
              <w:t xml:space="preserve">Monest, EaseCob, O2OBOTS, Fintalk também são IA nativa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É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“WhatsApp-first”</w:t>
            </w:r>
          </w:p>
        </w:tc>
        <w:tc>
          <w:tcPr/>
          <w:p>
            <w:pPr>
              <w:pStyle w:val="Compact"/>
            </w:pPr>
            <w:r>
              <w:t xml:space="preserve">Neofin, Monest, EaseCob, O2OBOTS, Fintalk, YKP — todos usam WhatsApp como canal principal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É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“Arquitetura multi-agente (GPT-4)”</w:t>
            </w:r>
          </w:p>
        </w:tc>
        <w:tc>
          <w:tcPr/>
          <w:p>
            <w:pPr>
              <w:pStyle w:val="Compact"/>
            </w:pPr>
            <w:r>
              <w:t xml:space="preserve">EaseCob usa multi-agente explícito. Monest usa GPT-4. Floatbot usa Agent M multi-LLM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É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“Estratégias personalizadas por devedor”</w:t>
            </w:r>
          </w:p>
        </w:tc>
        <w:tc>
          <w:tcPr/>
          <w:p>
            <w:pPr>
              <w:pStyle w:val="Compact"/>
            </w:pPr>
            <w:r>
              <w:t xml:space="preserve">Neofin, Monest, Symend, TrueAccord — todos fazem isso. Feature padrão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É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“Onboarding self-service”</w:t>
            </w:r>
          </w:p>
        </w:tc>
        <w:tc>
          <w:tcPr/>
          <w:p>
            <w:pPr>
              <w:pStyle w:val="Compact"/>
            </w:pPr>
            <w:r>
              <w:t xml:space="preserve">O2OBOTS já tem ativação em 5 min com free trial. Zaia oferece self-service a R$ 99/mês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É PRIMEIRO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“Foco em PMEs no Brasil”</w:t>
            </w:r>
          </w:p>
        </w:tc>
        <w:tc>
          <w:tcPr/>
          <w:p>
            <w:pPr>
              <w:pStyle w:val="Compact"/>
            </w:pPr>
            <w:r>
              <w:t xml:space="preserve">Neofin também foca em PMEs. O2OBOTS tem free trial acessível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VANTAGEM MODERADA</w:t>
            </w:r>
          </w:p>
        </w:tc>
      </w:tr>
    </w:tbl>
    <w:bookmarkEnd w:id="29"/>
    <w:bookmarkStart w:id="30" w:name="onde-a-collectai-pode-ter-vantagem-real"/>
    <w:p>
      <w:pPr>
        <w:pStyle w:val="Heading3"/>
      </w:pPr>
      <w:r>
        <w:t xml:space="preserve">Onde a CollectAI PODE ter Vantagem Real</w:t>
      </w:r>
    </w:p>
    <w:p>
      <w:pPr>
        <w:pStyle w:val="FirstParagraph"/>
      </w:pPr>
      <w:r>
        <w:t xml:space="preserve">A vantagem da CollectAI não está em nenhum diferencial tecnológico isolado. Está na</w:t>
      </w:r>
      <w:r>
        <w:t xml:space="preserve"> </w:t>
      </w:r>
      <w:r>
        <w:rPr>
          <w:b/>
          <w:bCs/>
        </w:rPr>
        <w:t xml:space="preserve">combinação e execução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Combinação completa em um pacote acessível para PMEs</w:t>
      </w:r>
      <w:r>
        <w:t xml:space="preserve">: Nenhum competidor combina perfeitamente multi-agente + WhatsApp + self-service onboarding sofisticado (com enrichment + wizard + simulação) + preço transparente para PME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AHA Moment com simulação agent-to-agent</w:t>
      </w:r>
      <w:r>
        <w:t xml:space="preserve">: Nenhum competidor oferece uma simulação personalizada onde o cliente vê SEU agente em ação antes de pagar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Profundidade da geração automática de agentes</w:t>
      </w:r>
      <w:r>
        <w:t xml:space="preserve">: Auto-gerar agentes com context engineering completo (enrichment → wizard → generation → simulation) é mais sofisticado que o</w:t>
      </w:r>
      <w:r>
        <w:t xml:space="preserve"> </w:t>
      </w:r>
      <w:r>
        <w:t xml:space="preserve">“upload planilha em 5 min”</w:t>
      </w:r>
      <w:r>
        <w:t xml:space="preserve"> </w:t>
      </w:r>
      <w:r>
        <w:t xml:space="preserve">do O2OBOTS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Precificação transparente</w:t>
      </w:r>
      <w:r>
        <w:t xml:space="preserve"> </w:t>
      </w:r>
      <w:r>
        <w:t xml:space="preserve">(R$ 497-1.497/mês): Enquanto Neofin e Monest são</w:t>
      </w:r>
      <w:r>
        <w:t xml:space="preserve"> </w:t>
      </w:r>
      <w:r>
        <w:t xml:space="preserve">“solicite uma demo”</w:t>
      </w:r>
      <w:r>
        <w:t xml:space="preserve">, CollectAI pode atrair PMEs com preço claro</w:t>
      </w:r>
    </w:p>
    <w:bookmarkEnd w:id="30"/>
    <w:bookmarkStart w:id="31" w:name="fraquezas-reais-da-collectai"/>
    <w:p>
      <w:pPr>
        <w:pStyle w:val="Heading3"/>
      </w:pPr>
      <w:r>
        <w:t xml:space="preserve">Fraquezas Reais da CollectAI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Gap de funding</w:t>
      </w:r>
      <w:r>
        <w:t xml:space="preserve">: Neofin tem R$ 35M. Monest tem R$ 3,2M + receita forte. CollectAI provavelmente tem muito menos capital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Sem escala comprovada</w:t>
      </w:r>
      <w:r>
        <w:t xml:space="preserve">: Monest processou R$ 500M em acordos e 6M+ conversas. Credibilidade importa em serviços financeiros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Sem canal de voz</w:t>
      </w:r>
      <w:r>
        <w:t xml:space="preserve">: Monest lançou Mia Voz com 36% de conversão. Voz ainda é o canal dominante de cobrança no Brasil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Produto incompleto vs. plataforma</w:t>
      </w:r>
      <w:r>
        <w:t xml:space="preserve">: Neofin oferece CRM, protesto, negativação, integração ERP. CollectAI aparenta ser</w:t>
      </w:r>
      <w:r>
        <w:t xml:space="preserve"> </w:t>
      </w:r>
      <w:r>
        <w:t xml:space="preserve">“só a conversa IA”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Dependência do GPT-4/OpenAI</w:t>
      </w:r>
      <w:r>
        <w:t xml:space="preserve">: Margens pressionadas por custos de API, qualquer concorrente pode usar o mesmo modelo, risco de mudança de termos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Sem data moat</w:t>
      </w:r>
      <w:r>
        <w:t xml:space="preserve">: Assertiva tem 200M CPFs. Neofin tem 300+ clientes de dados. CollectAI começa quase do zero em dados proprietários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Reconhecimento de marca = zero</w:t>
      </w:r>
      <w:r>
        <w:t xml:space="preserve">: Em um mercado de confiança (dados financeiros sensíveis), ser desconhecido é uma desvantagem real</w:t>
      </w:r>
    </w:p>
    <w:bookmarkEnd w:id="31"/>
    <w:bookmarkStart w:id="32" w:name="implicações-estratégicas"/>
    <w:p>
      <w:pPr>
        <w:pStyle w:val="Heading3"/>
      </w:pPr>
      <w:r>
        <w:t xml:space="preserve">Implicações Estratégicas</w:t>
      </w:r>
    </w:p>
    <w:p>
      <w:pPr>
        <w:pStyle w:val="BlockText"/>
      </w:pPr>
      <w:r>
        <w:rPr>
          <w:b/>
          <w:bCs/>
        </w:rPr>
        <w:t xml:space="preserve">O mercado de IA para cobrança no Brasil NÃO é um oceano azul. É um oceano vermelho cada vez mais concorrido — mas com um mercado endereçável gigante</w:t>
      </w:r>
      <w:r>
        <w:t xml:space="preserve"> </w:t>
      </w:r>
      <w:r>
        <w:t xml:space="preserve">(6,8M de micro/pequenas empresas inadimplentes, R$ 141,6 bilhões em dívidas).</w:t>
      </w:r>
    </w:p>
    <w:p>
      <w:pPr>
        <w:pStyle w:val="FirstParagraph"/>
      </w:pPr>
      <w:r>
        <w:rPr>
          <w:b/>
          <w:bCs/>
        </w:rPr>
        <w:t xml:space="preserve">O caminho para vencer não é ter tecnologia única — é ter: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Onboarding mais rápido</w:t>
      </w:r>
      <w:r>
        <w:t xml:space="preserve"> </w:t>
      </w:r>
      <w:r>
        <w:t xml:space="preserve">(self-service sofisticado, AGORA — antes que Neofin construa)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Melhor custo por acordo</w:t>
      </w:r>
      <w:r>
        <w:t xml:space="preserve"> </w:t>
      </w:r>
      <w:r>
        <w:t xml:space="preserve">(provar unit economics vs. alternativas)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Especialização vertical</w:t>
      </w:r>
      <w:r>
        <w:t xml:space="preserve"> </w:t>
      </w:r>
      <w:r>
        <w:t xml:space="preserve">(escolher 2-3 verticais e dominar: e-commerce, SaaS, clínicas)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Flywheel de dados</w:t>
      </w:r>
      <w:r>
        <w:t xml:space="preserve"> </w:t>
      </w:r>
      <w:r>
        <w:t xml:space="preserve">(cada conversa treina o produto — vantagem composta)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Pricing mais transparente</w:t>
      </w:r>
      <w:r>
        <w:t xml:space="preserve"> </w:t>
      </w:r>
      <w:r>
        <w:t xml:space="preserve">(vantagem real vs. </w:t>
      </w:r>
      <w:r>
        <w:t xml:space="preserve">“solicite uma demo”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A janela de oportunidade está aberta mas se fechando. Velocidade de execução vai determinar se a CollectAI vira um player relevante ou fica espremida entre Neofin (vindo para baixo com R$ 35M) e O2OBOTS (já na base com self-service + free trial).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Neofin.com.br / Finsiders Brasil — Neofin R$ 35M</w:t>
      </w:r>
      <w:r>
        <w:t xml:space="preserve"> </w:t>
      </w:r>
      <w:r>
        <w:t xml:space="preserve">- Monest.com.br / Finsiders — Monest MIA</w:t>
      </w:r>
      <w:r>
        <w:t xml:space="preserve"> </w:t>
      </w:r>
      <w:r>
        <w:t xml:space="preserve">- TI Inside — Mia Voz piloto Midway</w:t>
      </w:r>
      <w:r>
        <w:t xml:space="preserve"> </w:t>
      </w:r>
      <w:r>
        <w:t xml:space="preserve">- EaseCob.com / EaseAndTrust.ai</w:t>
      </w:r>
      <w:r>
        <w:t xml:space="preserve"> </w:t>
      </w:r>
      <w:r>
        <w:t xml:space="preserve">- O2OBOTS — Blog sobre renegociação com IA</w:t>
      </w:r>
      <w:r>
        <w:t xml:space="preserve"> </w:t>
      </w:r>
      <w:r>
        <w:t xml:space="preserve">- Fintalk.ai / YKP.com.br</w:t>
      </w:r>
      <w:r>
        <w:t xml:space="preserve"> </w:t>
      </w:r>
      <w:r>
        <w:t xml:space="preserve">- Assertiva.com.br / Acerto.com.br</w:t>
      </w:r>
      <w:r>
        <w:t xml:space="preserve"> </w:t>
      </w:r>
      <w:r>
        <w:t xml:space="preserve">- C&amp;R Software, HighRadius, Sedric AI, Vodex AI</w:t>
      </w:r>
      <w:r>
        <w:t xml:space="preserve"> </w:t>
      </w:r>
      <w:r>
        <w:t xml:space="preserve">- TrueAccord.com, Symend.com</w:t>
      </w:r>
      <w:r>
        <w:t xml:space="preserve"> </w:t>
      </w:r>
      <w:r>
        <w:t xml:space="preserve">- Market.us — AI for Debt Collection Market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ersona-e-jornada-do-usuário"/>
    <w:p>
      <w:pPr>
        <w:pStyle w:val="Heading2"/>
      </w:pPr>
      <w:r>
        <w:t xml:space="preserve">1.4 Persona e Jornada do Usuário</w:t>
      </w:r>
    </w:p>
    <w:bookmarkStart w:id="34" w:name="persona-principal"/>
    <w:p>
      <w:pPr>
        <w:pStyle w:val="Heading3"/>
      </w:pPr>
      <w:r>
        <w:t xml:space="preserve">Persona Principal</w:t>
      </w:r>
    </w:p>
    <w:p>
      <w:pPr>
        <w:pStyle w:val="FirstParagraph"/>
      </w:pPr>
      <w:r>
        <w:rPr>
          <w:b/>
          <w:bCs/>
        </w:rPr>
        <w:t xml:space="preserve">Nome</w:t>
      </w:r>
      <w:r>
        <w:t xml:space="preserve">: Ana Paula (arquétipo)</w:t>
      </w:r>
      <w:r>
        <w:t xml:space="preserve"> </w:t>
      </w:r>
      <w:r>
        <w:rPr>
          <w:b/>
          <w:bCs/>
        </w:rPr>
        <w:t xml:space="preserve">Cargo</w:t>
      </w:r>
      <w:r>
        <w:t xml:space="preserve">: Analista/Gestora de Cobrança ou do Setor Financeiro</w:t>
      </w:r>
      <w:r>
        <w:t xml:space="preserve"> </w:t>
      </w:r>
      <w:r>
        <w:rPr>
          <w:b/>
          <w:bCs/>
        </w:rPr>
        <w:t xml:space="preserve">Idade</w:t>
      </w:r>
      <w:r>
        <w:t xml:space="preserve">: 28-45 anos</w:t>
      </w:r>
      <w:r>
        <w:t xml:space="preserve"> </w:t>
      </w:r>
      <w:r>
        <w:rPr>
          <w:b/>
          <w:bCs/>
        </w:rPr>
        <w:t xml:space="preserve">Perfil técnico</w:t>
      </w:r>
      <w:r>
        <w:t xml:space="preserve">: Baixo a médio — usa ERPs e planilhas, não é desenvolvedora</w:t>
      </w:r>
      <w:r>
        <w:t xml:space="preserve"> </w:t>
      </w:r>
      <w:r>
        <w:rPr>
          <w:b/>
          <w:bCs/>
        </w:rPr>
        <w:t xml:space="preserve">Empresa</w:t>
      </w:r>
      <w:r>
        <w:t xml:space="preserve">: PME ou mid-market (R$ 5M-100M de faturamento), 11-500 funcionários</w:t>
      </w:r>
      <w:r>
        <w:t xml:space="preserve"> </w:t>
      </w:r>
      <w:r>
        <w:rPr>
          <w:b/>
          <w:bCs/>
        </w:rPr>
        <w:t xml:space="preserve">Verticais</w:t>
      </w:r>
      <w:r>
        <w:t xml:space="preserve">: Construtora/incorporadora, varejo a prazo, healthcare, SaaS B2B</w:t>
      </w:r>
    </w:p>
    <w:p>
      <w:pPr>
        <w:pStyle w:val="BodyText"/>
      </w:pPr>
      <w:r>
        <w:rPr>
          <w:b/>
          <w:bCs/>
        </w:rPr>
        <w:t xml:space="preserve">Contexto</w:t>
      </w:r>
      <w:r>
        <w:t xml:space="preserve">: Ana Paula está sobrecarregada. A inadimplência cresce, o time de cobrança é pequeno (ou não existe um time dedicado), e ela perde horas do dia ligando para devedores ou mandando mensagens manuais. Ela pesquisa soluções no Google ou LinkedIn e encontra a CollectAI.</w:t>
      </w:r>
    </w:p>
    <w:bookmarkEnd w:id="34"/>
    <w:bookmarkStart w:id="35" w:name="jobs-to-be-done-jtbd"/>
    <w:p>
      <w:pPr>
        <w:pStyle w:val="Heading3"/>
      </w:pPr>
      <w:r>
        <w:t xml:space="preserve">Jobs to be Done (JTBD)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Funcional</w:t>
      </w:r>
      <w:r>
        <w:t xml:space="preserve">:</w:t>
      </w:r>
      <w:r>
        <w:t xml:space="preserve"> </w:t>
      </w:r>
      <w:r>
        <w:t xml:space="preserve">“Quero recuperar mais dívidas com menos esforço manual”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Emocional</w:t>
      </w:r>
      <w:r>
        <w:t xml:space="preserve">:</w:t>
      </w:r>
      <w:r>
        <w:t xml:space="preserve"> </w:t>
      </w:r>
      <w:r>
        <w:t xml:space="preserve">“Quero parar de me estressar com cobrança todos os dias”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Social</w:t>
      </w:r>
      <w:r>
        <w:t xml:space="preserve">:</w:t>
      </w:r>
      <w:r>
        <w:t xml:space="preserve"> </w:t>
      </w:r>
      <w:r>
        <w:t xml:space="preserve">“Quero mostrar para meu chefe que trouxe uma solução moderna que funciona”</w:t>
      </w:r>
    </w:p>
    <w:bookmarkEnd w:id="35"/>
    <w:bookmarkStart w:id="36" w:name="jornada-completa"/>
    <w:p>
      <w:pPr>
        <w:pStyle w:val="Heading3"/>
      </w:pPr>
      <w:r>
        <w:t xml:space="preserve">Jornada Completa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440"/>
        <w:gridCol w:w="26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Descoberta</w:t>
            </w:r>
          </w:p>
        </w:tc>
        <w:tc>
          <w:tcPr/>
          <w:p>
            <w:pPr>
              <w:pStyle w:val="Compact"/>
            </w:pPr>
            <w:r>
              <w:t xml:space="preserve">Pesquisa</w:t>
            </w:r>
            <w:r>
              <w:t xml:space="preserve"> </w:t>
            </w:r>
            <w:r>
              <w:t xml:space="preserve">“cobrança automatizada”</w:t>
            </w:r>
            <w:r>
              <w:t xml:space="preserve"> </w:t>
            </w:r>
            <w:r>
              <w:t xml:space="preserve">no Google</w:t>
            </w:r>
          </w:p>
        </w:tc>
        <w:tc>
          <w:tcPr/>
          <w:p>
            <w:pPr>
              <w:pStyle w:val="Compact"/>
            </w:pPr>
            <w:r>
              <w:t xml:space="preserve">Não sabe que existe IA para cobrança</w:t>
            </w:r>
          </w:p>
        </w:tc>
        <w:tc>
          <w:tcPr/>
          <w:p>
            <w:pPr>
              <w:pStyle w:val="Compact"/>
            </w:pPr>
            <w:r>
              <w:t xml:space="preserve">SEO + LinkedIn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Avaliação</w:t>
            </w:r>
          </w:p>
        </w:tc>
        <w:tc>
          <w:tcPr/>
          <w:p>
            <w:pPr>
              <w:pStyle w:val="Compact"/>
            </w:pPr>
            <w:r>
              <w:t xml:space="preserve">Visita o site, lê sobre a solução</w:t>
            </w:r>
          </w:p>
        </w:tc>
        <w:tc>
          <w:tcPr/>
          <w:p>
            <w:pPr>
              <w:pStyle w:val="Compact"/>
            </w:pPr>
            <w:r>
              <w:t xml:space="preserve">“Será que funciona pra minha empresa?”</w:t>
            </w:r>
          </w:p>
        </w:tc>
        <w:tc>
          <w:tcPr/>
          <w:p>
            <w:pPr>
              <w:pStyle w:val="Compact"/>
            </w:pPr>
            <w:r>
              <w:t xml:space="preserve">Case studies, ROI calculator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Cadastro</w:t>
            </w:r>
          </w:p>
        </w:tc>
        <w:tc>
          <w:tcPr/>
          <w:p>
            <w:pPr>
              <w:pStyle w:val="Compact"/>
            </w:pPr>
            <w:r>
              <w:t xml:space="preserve">Cria conta, informa CNPJ</w:t>
            </w:r>
          </w:p>
        </w:tc>
        <w:tc>
          <w:tcPr/>
          <w:p>
            <w:pPr>
              <w:pStyle w:val="Compact"/>
            </w:pPr>
            <w:r>
              <w:t xml:space="preserve">“Vai ser complicado de configurar?”</w:t>
            </w:r>
          </w:p>
        </w:tc>
        <w:tc>
          <w:tcPr/>
          <w:p>
            <w:pPr>
              <w:pStyle w:val="Compact"/>
            </w:pPr>
            <w:r>
              <w:t xml:space="preserve">Registro simples, 30 segundos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Enriquecimento</w:t>
            </w:r>
          </w:p>
        </w:tc>
        <w:tc>
          <w:tcPr/>
          <w:p>
            <w:pPr>
              <w:pStyle w:val="Compact"/>
            </w:pPr>
            <w:r>
              <w:t xml:space="preserve">Sistema busca dados automaticamente</w:t>
            </w:r>
          </w:p>
        </w:tc>
        <w:tc>
          <w:tcPr/>
          <w:p>
            <w:pPr>
              <w:pStyle w:val="Compact"/>
            </w:pPr>
            <w:r>
              <w:t xml:space="preserve">“Vou ter que preencher 50 campos?”</w:t>
            </w:r>
          </w:p>
        </w:tc>
        <w:tc>
          <w:tcPr/>
          <w:p>
            <w:pPr>
              <w:pStyle w:val="Compact"/>
            </w:pPr>
            <w:r>
              <w:t xml:space="preserve">Auto-fill com dados do CNPJ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Entrevista</w:t>
            </w:r>
          </w:p>
        </w:tc>
        <w:tc>
          <w:tcPr/>
          <w:p>
            <w:pPr>
              <w:pStyle w:val="Compact"/>
            </w:pPr>
            <w:r>
              <w:t xml:space="preserve">Responde perguntas no wizard</w:t>
            </w:r>
          </w:p>
        </w:tc>
        <w:tc>
          <w:tcPr/>
          <w:p>
            <w:pPr>
              <w:pStyle w:val="Compact"/>
            </w:pPr>
            <w:r>
              <w:t xml:space="preserve">“Não sei termos técnicos”</w:t>
            </w:r>
          </w:p>
        </w:tc>
        <w:tc>
          <w:tcPr/>
          <w:p>
            <w:pPr>
              <w:pStyle w:val="Compact"/>
            </w:pPr>
            <w:r>
              <w:t xml:space="preserve">Linguagem simples, áudio, IA adapta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Geração</w:t>
            </w:r>
          </w:p>
        </w:tc>
        <w:tc>
          <w:tcPr/>
          <w:p>
            <w:pPr>
              <w:pStyle w:val="Compact"/>
            </w:pPr>
            <w:r>
              <w:t xml:space="preserve">Sistema gera o agente</w:t>
            </w:r>
          </w:p>
        </w:tc>
        <w:tc>
          <w:tcPr/>
          <w:p>
            <w:pPr>
              <w:pStyle w:val="Compact"/>
            </w:pPr>
            <w:r>
              <w:t xml:space="preserve">“Será que o agente entende meu negócio?”</w:t>
            </w:r>
          </w:p>
        </w:tc>
        <w:tc>
          <w:tcPr/>
          <w:p>
            <w:pPr>
              <w:pStyle w:val="Compact"/>
            </w:pPr>
            <w:r>
              <w:t xml:space="preserve">Simulação mostra agente em 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AHA Moment</w:t>
            </w:r>
          </w:p>
        </w:tc>
        <w:tc>
          <w:tcPr/>
          <w:p>
            <w:pPr>
              <w:pStyle w:val="Compact"/>
            </w:pPr>
            <w:r>
              <w:t xml:space="preserve">Vê simulação agent-to-agent</w:t>
            </w:r>
          </w:p>
        </w:tc>
        <w:tc>
          <w:tcPr/>
          <w:p>
            <w:pPr>
              <w:pStyle w:val="Compact"/>
            </w:pPr>
            <w:r>
              <w:t xml:space="preserve">“Uau, ele realmente negocia como eu faria!”</w:t>
            </w:r>
          </w:p>
        </w:tc>
        <w:tc>
          <w:tcPr/>
          <w:p>
            <w:pPr>
              <w:pStyle w:val="Compact"/>
            </w:pPr>
            <w:r>
              <w:t xml:space="preserve">Conversa realista personalizada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Ajuste</w:t>
            </w:r>
          </w:p>
        </w:tc>
        <w:tc>
          <w:tcPr/>
          <w:p>
            <w:pPr>
              <w:pStyle w:val="Compact"/>
            </w:pPr>
            <w:r>
              <w:t xml:space="preserve">Revisa e ajusta tom/regras</w:t>
            </w:r>
          </w:p>
        </w:tc>
        <w:tc>
          <w:tcPr/>
          <w:p>
            <w:pPr>
              <w:pStyle w:val="Compact"/>
            </w:pPr>
            <w:r>
              <w:t xml:space="preserve">“E se ele fizer algo errado?”</w:t>
            </w:r>
          </w:p>
        </w:tc>
        <w:tc>
          <w:tcPr/>
          <w:p>
            <w:pPr>
              <w:pStyle w:val="Compact"/>
            </w:pPr>
            <w:r>
              <w:t xml:space="preserve">Controle total das regras + guardrails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Escolhe plano e cadastra cartão</w:t>
            </w:r>
          </w:p>
        </w:tc>
        <w:tc>
          <w:tcPr/>
          <w:p>
            <w:pPr>
              <w:pStyle w:val="Compact"/>
            </w:pPr>
            <w:r>
              <w:t xml:space="preserve">“Quanto vai custar?”</w:t>
            </w:r>
          </w:p>
        </w:tc>
        <w:tc>
          <w:tcPr/>
          <w:p>
            <w:pPr>
              <w:pStyle w:val="Compact"/>
            </w:pPr>
            <w:r>
              <w:t xml:space="preserve">Pricing transparente + trial grátis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Ativação</w:t>
            </w:r>
          </w:p>
        </w:tc>
        <w:tc>
          <w:tcPr/>
          <w:p>
            <w:pPr>
              <w:pStyle w:val="Compact"/>
            </w:pPr>
            <w:r>
              <w:t xml:space="preserve">Upload de lista e lança campanha</w:t>
            </w:r>
          </w:p>
        </w:tc>
        <w:tc>
          <w:tcPr/>
          <w:p>
            <w:pPr>
              <w:pStyle w:val="Compact"/>
            </w:pPr>
            <w:r>
              <w:t xml:space="preserve">“E agora, como começo?”</w:t>
            </w:r>
          </w:p>
        </w:tc>
        <w:tc>
          <w:tcPr/>
          <w:p>
            <w:pPr>
              <w:pStyle w:val="Compact"/>
            </w:pPr>
            <w:r>
              <w:t xml:space="preserve">Wizard guiado de campanha</w:t>
            </w:r>
          </w:p>
        </w:tc>
      </w:tr>
    </w:tbl>
    <w:bookmarkEnd w:id="36"/>
    <w:bookmarkStart w:id="37" w:name="benchmarks-de-time-to-value"/>
    <w:p>
      <w:pPr>
        <w:pStyle w:val="Heading3"/>
      </w:pPr>
      <w:r>
        <w:t xml:space="preserve">Benchmarks de Time-to-Value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Média SaaS</w:t>
      </w:r>
      <w:r>
        <w:t xml:space="preserve">: 1 dia, 12 horas, 23 minutos até primeiro valor percebido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Meta CollectAI</w:t>
      </w:r>
      <w:r>
        <w:t xml:space="preserve">:</w:t>
      </w:r>
      <w:r>
        <w:t xml:space="preserve"> </w:t>
      </w:r>
      <w:r>
        <w:rPr>
          <w:b/>
          <w:bCs/>
        </w:rPr>
        <w:t xml:space="preserve">15-30 minutos</w:t>
      </w:r>
      <w:r>
        <w:t xml:space="preserve"> </w:t>
      </w:r>
      <w:r>
        <w:t xml:space="preserve">do cadastro até o AHA Moment (simulação)</w:t>
      </w:r>
    </w:p>
    <w:p>
      <w:pPr>
        <w:pStyle w:val="Compact"/>
        <w:numPr>
          <w:ilvl w:val="0"/>
          <w:numId w:val="1008"/>
        </w:numPr>
      </w:pPr>
      <w:r>
        <w:t xml:space="preserve">Usuários que experienciam valor core</w:t>
      </w:r>
      <w:r>
        <w:t xml:space="preserve"> </w:t>
      </w:r>
      <w:r>
        <w:rPr>
          <w:b/>
          <w:bCs/>
        </w:rPr>
        <w:t xml:space="preserve">em 5-15 minutos</w:t>
      </w:r>
      <w:r>
        <w:t xml:space="preserve"> </w:t>
      </w:r>
      <w:r>
        <w:t xml:space="preserve">são</w:t>
      </w:r>
      <w:r>
        <w:t xml:space="preserve"> </w:t>
      </w:r>
      <w:r>
        <w:rPr>
          <w:b/>
          <w:bCs/>
        </w:rPr>
        <w:t xml:space="preserve">3x mais propensos a reter</w:t>
      </w:r>
    </w:p>
    <w:p>
      <w:pPr>
        <w:pStyle w:val="Compact"/>
        <w:numPr>
          <w:ilvl w:val="0"/>
          <w:numId w:val="1008"/>
        </w:numPr>
      </w:pPr>
      <w:r>
        <w:t xml:space="preserve">Produtos que entregam AHA Moment</w:t>
      </w:r>
      <w:r>
        <w:t xml:space="preserve"> </w:t>
      </w:r>
      <w:r>
        <w:rPr>
          <w:b/>
          <w:bCs/>
        </w:rPr>
        <w:t xml:space="preserve">em 5 minutos</w:t>
      </w:r>
      <w:r>
        <w:t xml:space="preserve"> </w:t>
      </w:r>
      <w:r>
        <w:t xml:space="preserve">mostram</w:t>
      </w:r>
      <w:r>
        <w:t xml:space="preserve"> </w:t>
      </w:r>
      <w:r>
        <w:rPr>
          <w:b/>
          <w:bCs/>
        </w:rPr>
        <w:t xml:space="preserve">40% mais retenção em 30 dias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Cada minuto extra</w:t>
      </w:r>
      <w:r>
        <w:t xml:space="preserve"> </w:t>
      </w:r>
      <w:r>
        <w:t xml:space="preserve">de time-to-value</w:t>
      </w:r>
      <w:r>
        <w:t xml:space="preserve"> </w:t>
      </w:r>
      <w:r>
        <w:rPr>
          <w:b/>
          <w:bCs/>
        </w:rPr>
        <w:t xml:space="preserve">reduz conversão em 3%</w:t>
      </w:r>
    </w:p>
    <w:p>
      <w:pPr>
        <w:pStyle w:val="FirstParagraph"/>
      </w:pPr>
      <w:r>
        <w:rPr>
          <w:b/>
          <w:bCs/>
        </w:rPr>
        <w:t xml:space="preserve">Fontes:</w:t>
      </w:r>
      <w:r>
        <w:t xml:space="preserve"> </w:t>
      </w:r>
      <w:r>
        <w:t xml:space="preserve">- Userpilot — Time-to-Value Benchmark Report 2024</w:t>
      </w:r>
      <w:r>
        <w:t xml:space="preserve"> </w:t>
      </w:r>
      <w:r>
        <w:t xml:space="preserve">- ProductLed — PLG Metrics</w:t>
      </w:r>
      <w:r>
        <w:t xml:space="preserve"> </w:t>
      </w:r>
      <w:r>
        <w:t xml:space="preserve">- High Alpha — 2025 SaaS Benchmarks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69" w:name="parte-2-uxui-e-design-do-onboarding"/>
    <w:p>
      <w:pPr>
        <w:pStyle w:val="Heading1"/>
      </w:pPr>
      <w:r>
        <w:t xml:space="preserve">PARTE 2: UX/UI e Design do Onboarding</w:t>
      </w:r>
    </w:p>
    <w:bookmarkStart w:id="44" w:name="X51865c69464e8d234e1ee2e1eedc39b84affd33"/>
    <w:p>
      <w:pPr>
        <w:pStyle w:val="Heading2"/>
      </w:pPr>
      <w:r>
        <w:t xml:space="preserve">2.1 Fundamentos de UX para Onboarding Self-Service B2B</w:t>
      </w:r>
    </w:p>
    <w:bookmarkStart w:id="40" w:name="por-que-onboarding-é-crítico"/>
    <w:p>
      <w:pPr>
        <w:pStyle w:val="Heading3"/>
      </w:pPr>
      <w:r>
        <w:t xml:space="preserve">Por que Onboarding é Crítico</w:t>
      </w:r>
    </w:p>
    <w:p>
      <w:pPr>
        <w:pStyle w:val="FirstParagraph"/>
      </w:pPr>
      <w:r>
        <w:t xml:space="preserve">Dado de mercado:</w:t>
      </w:r>
      <w:r>
        <w:t xml:space="preserve"> </w:t>
      </w:r>
      <w:r>
        <w:rPr>
          <w:b/>
          <w:bCs/>
        </w:rPr>
        <w:t xml:space="preserve">66% dos clientes B2B param de comprar</w:t>
      </w:r>
      <w:r>
        <w:t xml:space="preserve"> </w:t>
      </w:r>
      <w:r>
        <w:t xml:space="preserve">após uma experiência de onboarding ruim. O onboarding é o momento mais crítico da jornada do cliente — é onde a percepção de valor se forma (ou morre).</w:t>
      </w:r>
    </w:p>
    <w:bookmarkEnd w:id="40"/>
    <w:bookmarkStart w:id="41" w:name="princípios-de-design"/>
    <w:p>
      <w:pPr>
        <w:pStyle w:val="Heading3"/>
      </w:pPr>
      <w:r>
        <w:t xml:space="preserve">Princípios de Design</w:t>
      </w:r>
    </w:p>
    <w:p>
      <w:pPr>
        <w:pStyle w:val="FirstParagraph"/>
      </w:pPr>
      <w:r>
        <w:rPr>
          <w:b/>
          <w:bCs/>
        </w:rPr>
        <w:t xml:space="preserve">1. Progressive Disclosure (Revelação Progressiva)</w:t>
      </w:r>
      <w:r>
        <w:t xml:space="preserve"> </w:t>
      </w:r>
      <w:r>
        <w:t xml:space="preserve">Mostrar informações apenas quando o usuário precisa delas, não todas de uma vez. Em vez de um formulário com 50 campos, dividir em steps com 3-5 campos cada. Pesquisa do Nielsen Norman Group mostra que progressive disclosure pode</w:t>
      </w:r>
      <w:r>
        <w:t xml:space="preserve"> </w:t>
      </w:r>
      <w:r>
        <w:rPr>
          <w:b/>
          <w:bCs/>
        </w:rPr>
        <w:t xml:space="preserve">reduzir tempo de conclusão em 20-40%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Redução de Carga Cognitiva</w:t>
      </w:r>
      <w:r>
        <w:t xml:space="preserve"> </w:t>
      </w:r>
      <w:r>
        <w:t xml:space="preserve">- Limitar escolhas simultâneas (Lei de Hick: mais opções = mais tempo para decidir)</w:t>
      </w:r>
      <w:r>
        <w:t xml:space="preserve"> </w:t>
      </w:r>
      <w:r>
        <w:t xml:space="preserve">- Usar defaults inteligentes (pré-preenchidos pelo enriquecimento)</w:t>
      </w:r>
      <w:r>
        <w:t xml:space="preserve"> </w:t>
      </w:r>
      <w:r>
        <w:t xml:space="preserve">- Agrupar informações relacionadas</w:t>
      </w:r>
      <w:r>
        <w:t xml:space="preserve"> </w:t>
      </w:r>
      <w:r>
        <w:t xml:space="preserve">- Indicar progresso claro (progress bar)</w:t>
      </w:r>
    </w:p>
    <w:p>
      <w:pPr>
        <w:pStyle w:val="BodyText"/>
      </w:pPr>
      <w:r>
        <w:rPr>
          <w:b/>
          <w:bCs/>
        </w:rPr>
        <w:t xml:space="preserve">3. Orientação a Resultado</w:t>
      </w:r>
      <w:r>
        <w:t xml:space="preserve"> </w:t>
      </w:r>
      <w:r>
        <w:t xml:space="preserve">Focar no que o usuário vai conseguir (</w:t>
      </w:r>
      <w:r>
        <w:t xml:space="preserve">“Seu agente estará pronto em 15 minutos”</w:t>
      </w:r>
      <w:r>
        <w:t xml:space="preserve">) em vez do que ele precisa fazer (</w:t>
      </w:r>
      <w:r>
        <w:t xml:space="preserve">“Preencha 10 seções de configuração”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4. IA como Redutora de Fricção</w:t>
      </w:r>
      <w:r>
        <w:t xml:space="preserve"> </w:t>
      </w:r>
      <w:r>
        <w:t xml:space="preserve">- Auto-fill: preencher campos automaticamente com dados do CNPJ/site</w:t>
      </w:r>
      <w:r>
        <w:t xml:space="preserve"> </w:t>
      </w:r>
      <w:r>
        <w:t xml:space="preserve">- Inferência de intenção: sugerir tipo de agente baseado no segmento da empresa</w:t>
      </w:r>
      <w:r>
        <w:t xml:space="preserve"> </w:t>
      </w:r>
      <w:r>
        <w:t xml:space="preserve">- Pular etapas irrelevantes: se a empresa é construtora, não perguntar sobre assinaturas SaaS</w:t>
      </w:r>
      <w:r>
        <w:t xml:space="preserve"> </w:t>
      </w:r>
      <w:r>
        <w:t xml:space="preserve">- Adaptar linguagem: se o usuário responde de forma simples, simplificar as próximas perguntas</w:t>
      </w:r>
    </w:p>
    <w:bookmarkEnd w:id="41"/>
    <w:bookmarkStart w:id="42" w:name="X433e6bdb030764399a4ba3c05955e0a70ec372b"/>
    <w:p>
      <w:pPr>
        <w:pStyle w:val="Heading3"/>
      </w:pPr>
      <w:r>
        <w:t xml:space="preserve">Padrões de UX para Onboarding B2B SaaS 2025-2026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27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Padrão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Wizard Flow</w:t>
            </w:r>
          </w:p>
        </w:tc>
        <w:tc>
          <w:tcPr/>
          <w:p>
            <w:pPr>
              <w:pStyle w:val="Compact"/>
            </w:pPr>
            <w:r>
              <w:t xml:space="preserve">Apps data-heavy que precisam coleta estruturada</w:t>
            </w:r>
          </w:p>
        </w:tc>
        <w:tc>
          <w:tcPr/>
          <w:p>
            <w:pPr>
              <w:pStyle w:val="Compact"/>
            </w:pPr>
            <w:r>
              <w:t xml:space="preserve">Configuração de agente (CollectAI)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Tour</w:t>
            </w:r>
          </w:p>
        </w:tc>
        <w:tc>
          <w:tcPr/>
          <w:p>
            <w:pPr>
              <w:pStyle w:val="Compact"/>
            </w:pPr>
            <w:r>
              <w:t xml:space="preserve">Familiarizar com interface existente</w:t>
            </w:r>
          </w:p>
        </w:tc>
        <w:tc>
          <w:tcPr/>
          <w:p>
            <w:pPr>
              <w:pStyle w:val="Compact"/>
            </w:pPr>
            <w:r>
              <w:t xml:space="preserve">Primeiro acesso ao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t xml:space="preserve">Múltiplas tarefas independentes</w:t>
            </w:r>
          </w:p>
        </w:tc>
        <w:tc>
          <w:tcPr/>
          <w:p>
            <w:pPr>
              <w:pStyle w:val="Compact"/>
            </w:pPr>
            <w:r>
              <w:t xml:space="preserve">Setup pós-onboarding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Tooltip</w:t>
            </w:r>
          </w:p>
        </w:tc>
        <w:tc>
          <w:tcPr/>
          <w:p>
            <w:pPr>
              <w:pStyle w:val="Compact"/>
            </w:pPr>
            <w:r>
              <w:t xml:space="preserve">Orientação contextual in-place</w:t>
            </w:r>
          </w:p>
        </w:tc>
        <w:tc>
          <w:tcPr/>
          <w:p>
            <w:pPr>
              <w:pStyle w:val="Compact"/>
            </w:pPr>
            <w:r>
              <w:t xml:space="preserve">Campos complexos do wizard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Empty State</w:t>
            </w:r>
          </w:p>
        </w:tc>
        <w:tc>
          <w:tcPr/>
          <w:p>
            <w:pPr>
              <w:pStyle w:val="Compact"/>
            </w:pPr>
            <w:r>
              <w:t xml:space="preserve">Motivar primeira ação</w:t>
            </w:r>
          </w:p>
        </w:tc>
        <w:tc>
          <w:tcPr/>
          <w:p>
            <w:pPr>
              <w:pStyle w:val="Compact"/>
            </w:pPr>
            <w:r>
              <w:t xml:space="preserve">Dashboard vazio →</w:t>
            </w:r>
            <w:r>
              <w:t xml:space="preserve"> </w:t>
            </w:r>
            <w:r>
              <w:t xml:space="preserve">“Crie seu primeiro agente”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Referências de mercado: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Slack</w:t>
      </w:r>
      <w:r>
        <w:t xml:space="preserve">: SSO com um clique → convite de equipe → tutorial interativo. AHA moment: quando equipe envia</w:t>
      </w:r>
      <w:r>
        <w:t xml:space="preserve"> </w:t>
      </w:r>
      <w:r>
        <w:rPr>
          <w:b/>
          <w:bCs/>
        </w:rPr>
        <w:t xml:space="preserve">2.000 mensagens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HubSpot</w:t>
      </w:r>
      <w:r>
        <w:t xml:space="preserve">: Self-serve extensivo com progress bars em todo o onboarding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Intercom</w:t>
      </w:r>
      <w:r>
        <w:t xml:space="preserve">: Segmentação por role no signup — cada persona vê uma experiência diferente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Calendly</w:t>
      </w:r>
      <w:r>
        <w:t xml:space="preserve">: Sign in com Google (1 step para conectar calendário) → auto-teste</w:t>
      </w:r>
    </w:p>
    <w:bookmarkEnd w:id="42"/>
    <w:bookmarkStart w:id="43" w:name="para-usuários-não-técnicos"/>
    <w:p>
      <w:pPr>
        <w:pStyle w:val="Heading3"/>
      </w:pPr>
      <w:r>
        <w:t xml:space="preserve">Para Usuários Não-Técnicos</w:t>
      </w:r>
    </w:p>
    <w:p>
      <w:pPr>
        <w:pStyle w:val="FirstParagraph"/>
      </w:pPr>
      <w:r>
        <w:t xml:space="preserve">A persona da CollectAI (analista financeiro) não é técnica. Princípios essenciais: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Não remover complexidade, mas gerenciar quando e como o usuário a experiencia</w:t>
      </w:r>
    </w:p>
    <w:p>
      <w:pPr>
        <w:pStyle w:val="Compact"/>
        <w:numPr>
          <w:ilvl w:val="0"/>
          <w:numId w:val="1009"/>
        </w:numPr>
      </w:pPr>
      <w:r>
        <w:t xml:space="preserve">Orientação contextual &gt; documentação extensa</w:t>
      </w:r>
    </w:p>
    <w:p>
      <w:pPr>
        <w:pStyle w:val="Compact"/>
        <w:numPr>
          <w:ilvl w:val="0"/>
          <w:numId w:val="1009"/>
        </w:numPr>
      </w:pPr>
      <w:r>
        <w:t xml:space="preserve">Focar em ajudar o usuário a ter sucesso cedo, não em explicar tudo</w:t>
      </w:r>
    </w:p>
    <w:p>
      <w:pPr>
        <w:pStyle w:val="Compact"/>
        <w:numPr>
          <w:ilvl w:val="0"/>
          <w:numId w:val="1009"/>
        </w:numPr>
      </w:pPr>
      <w:r>
        <w:t xml:space="preserve">Gamificação leve: progress bars, indicadores visuais de conquista</w:t>
      </w:r>
    </w:p>
    <w:p>
      <w:pPr>
        <w:pStyle w:val="Compact"/>
        <w:numPr>
          <w:ilvl w:val="0"/>
          <w:numId w:val="1009"/>
        </w:numPr>
      </w:pPr>
      <w:r>
        <w:t xml:space="preserve">Experiências orientadas a resultado reduzem ansiedade e constroem confiança</w:t>
      </w:r>
    </w:p>
    <w:p>
      <w:pPr>
        <w:pStyle w:val="FirstParagraph"/>
      </w:pPr>
      <w:r>
        <w:rPr>
          <w:b/>
          <w:bCs/>
        </w:rPr>
        <w:t xml:space="preserve">Dado crítico sobre tours de produto</w:t>
      </w:r>
      <w:r>
        <w:t xml:space="preserve">: Tours com</w:t>
      </w:r>
      <w:r>
        <w:t xml:space="preserve"> </w:t>
      </w:r>
      <w:r>
        <w:rPr>
          <w:b/>
          <w:bCs/>
        </w:rPr>
        <w:t xml:space="preserve">mais de 4 steps</w:t>
      </w:r>
      <w:r>
        <w:t xml:space="preserve"> </w:t>
      </w:r>
      <w:r>
        <w:t xml:space="preserve">tiveram taxa de conclusão abaixo da média. Tours de</w:t>
      </w:r>
      <w:r>
        <w:t xml:space="preserve"> </w:t>
      </w:r>
      <w:r>
        <w:rPr>
          <w:b/>
          <w:bCs/>
        </w:rPr>
        <w:t xml:space="preserve">4 steps</w:t>
      </w:r>
      <w:r>
        <w:t xml:space="preserve"> </w:t>
      </w:r>
      <w:r>
        <w:t xml:space="preserve">foram concluídos 40,5% das vezes; adicionar</w:t>
      </w:r>
      <w:r>
        <w:t xml:space="preserve"> </w:t>
      </w:r>
      <w:r>
        <w:rPr>
          <w:b/>
          <w:bCs/>
        </w:rPr>
        <w:t xml:space="preserve">apenas 1 step extra (5 total) reduziu para ~21%</w:t>
      </w:r>
      <w:r>
        <w:t xml:space="preserve"> </w:t>
      </w:r>
      <w:r>
        <w:t xml:space="preserve">— quase pela metade com um step a mais.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Insaim Design — SaaS Onboarding Best Practices for 2025</w:t>
      </w:r>
      <w:r>
        <w:t xml:space="preserve"> </w:t>
      </w:r>
      <w:r>
        <w:t xml:space="preserve">- NN/g — New Users Need Support with Gen-AI Tools</w:t>
      </w:r>
      <w:r>
        <w:t xml:space="preserve"> </w:t>
      </w:r>
      <w:r>
        <w:t xml:space="preserve">- UserGuiding — B2B SaaS Onboarding</w:t>
      </w:r>
      <w:r>
        <w:t xml:space="preserve"> </w:t>
      </w:r>
      <w:r>
        <w:t xml:space="preserve">- Userpilot — Progressive Disclosure Examples</w:t>
      </w:r>
      <w:r>
        <w:t xml:space="preserve"> </w:t>
      </w:r>
      <w:r>
        <w:t xml:space="preserve">- Appcues — AHA Moment Guide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7b22a018251bc0501752a0a6cd88f7a71d0b43e"/>
    <w:p>
      <w:pPr>
        <w:pStyle w:val="Heading2"/>
      </w:pPr>
      <w:r>
        <w:t xml:space="preserve">2.2 O Padrão Híbrido: Wizard + Chat Conversacional</w:t>
      </w:r>
    </w:p>
    <w:bookmarkStart w:id="45" w:name="o-conceito"/>
    <w:p>
      <w:pPr>
        <w:pStyle w:val="Heading3"/>
      </w:pPr>
      <w:r>
        <w:t xml:space="preserve">O Conceito</w:t>
      </w:r>
    </w:p>
    <w:p>
      <w:pPr>
        <w:pStyle w:val="FirstParagraph"/>
      </w:pPr>
      <w:r>
        <w:t xml:space="preserve">O padrão híbrido combina dois modelos de interação: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Wizard estruturado</w:t>
      </w:r>
      <w:r>
        <w:t xml:space="preserve">: Steps pré-definidos com campos específicos — garante que todos os dados necessários sejam coletados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 conversacional com IA</w:t>
      </w:r>
      <w:r>
        <w:t xml:space="preserve">: Agente observa as respostas e gera perguntas de follow-up inteligentes — captura nuances e detalhes que um formulário fixo não pegaria</w:t>
      </w:r>
    </w:p>
    <w:p>
      <w:pPr>
        <w:pStyle w:val="FirstParagraph"/>
      </w:pPr>
      <w:r>
        <w:t xml:space="preserve">Este é um padrão emergente em 2025-2026, documentado como</w:t>
      </w:r>
      <w:r>
        <w:t xml:space="preserve"> </w:t>
      </w:r>
      <w:r>
        <w:t xml:space="preserve">“AI-Powered Form Wizards”</w:t>
      </w:r>
      <w:r>
        <w:t xml:space="preserve">: assistentes dinâmicos que guiam o usuário step-by-step, validam input em tempo real, e usam RAG para oferecer ajuda contextual.</w:t>
      </w:r>
    </w:p>
    <w:bookmarkEnd w:id="45"/>
    <w:bookmarkStart w:id="46" w:name="como-funciona-na-collectai"/>
    <w:p>
      <w:pPr>
        <w:pStyle w:val="Heading3"/>
      </w:pPr>
      <w:r>
        <w:t xml:space="preserve">Como Funciona na CollectAI</w:t>
      </w:r>
    </w:p>
    <w:p>
      <w:pPr>
        <w:pStyle w:val="FirstParagraph"/>
      </w:pPr>
      <w:r>
        <w:t xml:space="preserve">Cada step do wizard tem duas áreas: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Área superior</w:t>
      </w:r>
      <w:r>
        <w:t xml:space="preserve">: Formulário estruturado com campos pré-definidos (alguns pré-preenchidos pelo enriquecimento)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Área inferior</w:t>
      </w:r>
      <w:r>
        <w:t xml:space="preserve">: Chat IA que observa as respostas e gera follow-ups contextuais</w:t>
      </w:r>
    </w:p>
    <w:p>
      <w:pPr>
        <w:pStyle w:val="BodyText"/>
      </w:pPr>
      <w:r>
        <w:rPr>
          <w:b/>
          <w:bCs/>
        </w:rPr>
        <w:t xml:space="preserve">Fluxo:</w:t>
      </w:r>
      <w:r>
        <w:t xml:space="preserve"> </w:t>
      </w:r>
      <w:r>
        <w:t xml:space="preserve">1. Wizard step aparece com campos pré-definidos</w:t>
      </w:r>
      <w:r>
        <w:t xml:space="preserve"> </w:t>
      </w:r>
      <w:r>
        <w:t xml:space="preserve">2. Cliente preenche os campos (texto) ou grava áudio (botão de microfone)</w:t>
      </w:r>
      <w:r>
        <w:t xml:space="preserve"> </w:t>
      </w:r>
      <w:r>
        <w:t xml:space="preserve">3. IA observa as respostas e analisa lacunas/oportunidades de aprofundamento</w:t>
      </w:r>
      <w:r>
        <w:t xml:space="preserve"> </w:t>
      </w:r>
      <w:r>
        <w:t xml:space="preserve">4. IA gera follow-ups contextuais:</w:t>
      </w:r>
      <w:r>
        <w:t xml:space="preserve"> </w:t>
      </w:r>
      <w:r>
        <w:t xml:space="preserve">“Você mencionou X. Pode me contar mais sobre Y?”</w:t>
      </w:r>
      <w:r>
        <w:t xml:space="preserve"> </w:t>
      </w:r>
      <w:r>
        <w:t xml:space="preserve">5. Cliente responde os follow-ups (texto ou áudio)</w:t>
      </w:r>
      <w:r>
        <w:t xml:space="preserve"> </w:t>
      </w:r>
      <w:r>
        <w:t xml:space="preserve">6. Dados estruturados são salvos em tempo real no backend</w:t>
      </w:r>
      <w:r>
        <w:t xml:space="preserve"> </w:t>
      </w:r>
      <w:r>
        <w:t xml:space="preserve">7. Progress bar atualiza mostrando avanço</w:t>
      </w:r>
      <w:r>
        <w:t xml:space="preserve"> </w:t>
      </w:r>
      <w:r>
        <w:t xml:space="preserve">8. Próximo step é liberado quando os dados mínimos foram coletados</w:t>
      </w:r>
    </w:p>
    <w:bookmarkEnd w:id="46"/>
    <w:bookmarkStart w:id="47" w:name="referências-de-mercado"/>
    <w:p>
      <w:pPr>
        <w:pStyle w:val="Heading3"/>
      </w:pPr>
      <w:r>
        <w:t xml:space="preserve">Referências de Mercado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boost.ai Get Started Wizard</w:t>
      </w:r>
      <w:r>
        <w:t xml:space="preserve">: Onboarding co-pilot com interface de diálogo que guia enterprises na configuração de novas instâncias de agentes IA, gerando fundação funcional em minutos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OpenAI ChatKit</w:t>
      </w:r>
      <w:r>
        <w:t xml:space="preserve">: Framework drop-in de chat UI com streaming, attachments, e workflows de agentes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Sendbird Conversational Forms</w:t>
      </w:r>
      <w:r>
        <w:t xml:space="preserve">: Formulários conversacionais integrados a chat</w:t>
      </w:r>
    </w:p>
    <w:p>
      <w:pPr>
        <w:pStyle w:val="FirstParagraph"/>
      </w:pPr>
      <w:r>
        <w:rPr>
          <w:b/>
          <w:bCs/>
        </w:rPr>
        <w:t xml:space="preserve">Fontes:</w:t>
      </w:r>
      <w:r>
        <w:t xml:space="preserve"> </w:t>
      </w:r>
      <w:r>
        <w:t xml:space="preserve">- JavaPro — AI-Powered Form Wizards: Chat, Click, Done</w:t>
      </w:r>
      <w:r>
        <w:t xml:space="preserve"> </w:t>
      </w:r>
      <w:r>
        <w:t xml:space="preserve">- boost.ai — Introducing Get Started Wizard</w:t>
      </w:r>
      <w:r>
        <w:t xml:space="preserve"> </w:t>
      </w:r>
      <w:r>
        <w:t xml:space="preserve">- Sendbird — AI Conversational Forms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entrada-de-áudio-no-browser"/>
    <w:p>
      <w:pPr>
        <w:pStyle w:val="Heading2"/>
      </w:pPr>
      <w:r>
        <w:t xml:space="preserve">2.3 Entrada de Áudio no Browser</w:t>
      </w:r>
    </w:p>
    <w:bookmarkStart w:id="49" w:name="conceito"/>
    <w:p>
      <w:pPr>
        <w:pStyle w:val="Heading3"/>
      </w:pPr>
      <w:r>
        <w:t xml:space="preserve">Conceito</w:t>
      </w:r>
    </w:p>
    <w:p>
      <w:pPr>
        <w:pStyle w:val="FirstParagraph"/>
      </w:pPr>
      <w:r>
        <w:t xml:space="preserve">O usuário pode responder perguntas do wizard por áudio em vez de texto. O áudio é capturado no browser, enviado ao backend, transcrito via Whisper (OpenAI) e processado como texto.</w:t>
      </w:r>
    </w:p>
    <w:bookmarkEnd w:id="49"/>
    <w:bookmarkStart w:id="50" w:name="fluxo"/>
    <w:p>
      <w:pPr>
        <w:pStyle w:val="Heading3"/>
      </w:pPr>
      <w:r>
        <w:t xml:space="preserve">Fluxo</w:t>
      </w:r>
    </w:p>
    <w:p>
      <w:pPr>
        <w:pStyle w:val="Compact"/>
        <w:numPr>
          <w:ilvl w:val="0"/>
          <w:numId w:val="1012"/>
        </w:numPr>
      </w:pPr>
      <w:r>
        <w:t xml:space="preserve">Usuário clica no botão de microfone (solicita permissão do browser)</w:t>
      </w:r>
    </w:p>
    <w:p>
      <w:pPr>
        <w:pStyle w:val="Compact"/>
        <w:numPr>
          <w:ilvl w:val="0"/>
          <w:numId w:val="1012"/>
        </w:numPr>
      </w:pPr>
      <w:r>
        <w:t xml:space="preserve">Gravação começa com indicador visual (animação de onda sonora)</w:t>
      </w:r>
    </w:p>
    <w:p>
      <w:pPr>
        <w:pStyle w:val="Compact"/>
        <w:numPr>
          <w:ilvl w:val="0"/>
          <w:numId w:val="1012"/>
        </w:numPr>
      </w:pPr>
      <w:r>
        <w:t xml:space="preserve">Usuário fala e para a gravação</w:t>
      </w:r>
    </w:p>
    <w:p>
      <w:pPr>
        <w:pStyle w:val="Compact"/>
        <w:numPr>
          <w:ilvl w:val="0"/>
          <w:numId w:val="1012"/>
        </w:numPr>
      </w:pPr>
      <w:r>
        <w:t xml:space="preserve">Preview do áudio (botão play para ouvir antes de enviar)</w:t>
      </w:r>
    </w:p>
    <w:p>
      <w:pPr>
        <w:pStyle w:val="Compact"/>
        <w:numPr>
          <w:ilvl w:val="0"/>
          <w:numId w:val="1012"/>
        </w:numPr>
      </w:pPr>
      <w:r>
        <w:t xml:space="preserve">Upload do arquivo para o backend</w:t>
      </w:r>
    </w:p>
    <w:p>
      <w:pPr>
        <w:pStyle w:val="Compact"/>
        <w:numPr>
          <w:ilvl w:val="0"/>
          <w:numId w:val="1012"/>
        </w:numPr>
      </w:pPr>
      <w:r>
        <w:t xml:space="preserve">Backend transcreve via Whisper e retorna o texto</w:t>
      </w:r>
    </w:p>
    <w:p>
      <w:pPr>
        <w:pStyle w:val="Compact"/>
        <w:numPr>
          <w:ilvl w:val="0"/>
          <w:numId w:val="1012"/>
        </w:numPr>
      </w:pPr>
      <w:r>
        <w:t xml:space="preserve">Texto transcrito aparece na tela</w:t>
      </w:r>
    </w:p>
    <w:bookmarkEnd w:id="50"/>
    <w:bookmarkStart w:id="51" w:name="modelos-whisper-disponíveis"/>
    <w:p>
      <w:pPr>
        <w:pStyle w:val="Heading3"/>
      </w:pPr>
      <w:r>
        <w:t xml:space="preserve">Modelos Whisper Disponíveis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Custo/minuto</w:t>
            </w:r>
          </w:p>
        </w:tc>
        <w:tc>
          <w:tcPr/>
          <w:p>
            <w:pPr>
              <w:pStyle w:val="Compact"/>
            </w:pPr>
            <w:r>
              <w:t xml:space="preserve">Indicação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whisper-1</w:t>
            </w:r>
            <w:r>
              <w:t xml:space="preserve"> </w:t>
            </w:r>
            <w:r>
              <w:t xml:space="preserve">(V2)</w:t>
            </w:r>
          </w:p>
        </w:tc>
        <w:tc>
          <w:tcPr/>
          <w:p>
            <w:pPr>
              <w:pStyle w:val="Compact"/>
            </w:pPr>
            <w:r>
              <w:t xml:space="preserve">$0.006</w:t>
            </w:r>
          </w:p>
        </w:tc>
        <w:tc>
          <w:tcPr/>
          <w:p>
            <w:pPr>
              <w:pStyle w:val="Compact"/>
            </w:pPr>
            <w:r>
              <w:t xml:space="preserve">Balanceado —</w:t>
            </w:r>
            <w:r>
              <w:t xml:space="preserve"> </w:t>
            </w:r>
            <w:r>
              <w:rPr>
                <w:b/>
                <w:bCs/>
              </w:rPr>
              <w:t xml:space="preserve">recomendado para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gpt-4o-transcribe</w:t>
            </w:r>
          </w:p>
        </w:tc>
        <w:tc>
          <w:tcPr/>
          <w:p>
            <w:pPr>
              <w:pStyle w:val="Compact"/>
            </w:pPr>
            <w:r>
              <w:t xml:space="preserve">$0.006</w:t>
            </w:r>
          </w:p>
        </w:tc>
        <w:tc>
          <w:tcPr/>
          <w:p>
            <w:pPr>
              <w:pStyle w:val="Compact"/>
            </w:pPr>
            <w:r>
              <w:t xml:space="preserve">Maior acurácia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gpt-4o-mini-transcribe</w:t>
            </w:r>
          </w:p>
        </w:tc>
        <w:tc>
          <w:tcPr/>
          <w:p>
            <w:pPr>
              <w:pStyle w:val="Compact"/>
            </w:pPr>
            <w:r>
              <w:t xml:space="preserve">$0.003</w:t>
            </w:r>
          </w:p>
        </w:tc>
        <w:tc>
          <w:tcPr/>
          <w:p>
            <w:pPr>
              <w:pStyle w:val="Compact"/>
            </w:pPr>
            <w:r>
              <w:t xml:space="preserve">Mais barato, boa qualidade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Acurácia em Português</w:t>
      </w:r>
      <w:r>
        <w:t xml:space="preserve">: Word Error Rate de</w:t>
      </w:r>
      <w:r>
        <w:t xml:space="preserve"> </w:t>
      </w:r>
      <w:r>
        <w:rPr>
          <w:b/>
          <w:bCs/>
        </w:rPr>
        <w:t xml:space="preserve">8-15%</w:t>
      </w:r>
      <w:r>
        <w:t xml:space="preserve">. Formatos aceitos: mp3, mp4, wav, webm (máximo 25MB).</w:t>
      </w:r>
    </w:p>
    <w:bookmarkEnd w:id="51"/>
    <w:bookmarkStart w:id="52" w:name="considerações-de-ux"/>
    <w:p>
      <w:pPr>
        <w:pStyle w:val="Heading3"/>
      </w:pPr>
      <w:r>
        <w:t xml:space="preserve">Considerações de UX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Indicador visual</w:t>
      </w:r>
      <w:r>
        <w:t xml:space="preserve">: Animação de onda sonora durante gravação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Preview</w:t>
      </w:r>
      <w:r>
        <w:t xml:space="preserve">: Botão de play para ouvir antes de enviar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Refazer</w:t>
      </w:r>
      <w:r>
        <w:t xml:space="preserve">: Botão de regravar se ficou ruim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Feedback</w:t>
      </w:r>
      <w:r>
        <w:t xml:space="preserve">: Texto transcrito aparece na tela após processamento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Timeout</w:t>
      </w:r>
      <w:r>
        <w:t xml:space="preserve">: Limite de 2-3 minutos por gravação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Compatibilidade mobile</w:t>
      </w:r>
      <w:r>
        <w:t xml:space="preserve">: Safari 18.4+ suporta WebM/Opus. Versões mais antigas requerem fallback para MP4. Sempre fazer feature detection dinâmica</w:t>
      </w:r>
    </w:p>
    <w:bookmarkEnd w:id="52"/>
    <w:bookmarkStart w:id="53" w:name="abordagem"/>
    <w:p>
      <w:pPr>
        <w:pStyle w:val="Heading3"/>
      </w:pPr>
      <w:r>
        <w:t xml:space="preserve">Abordagem</w:t>
      </w:r>
    </w:p>
    <w:p>
      <w:pPr>
        <w:pStyle w:val="FirstParagraph"/>
      </w:pPr>
      <w:r>
        <w:rPr>
          <w:b/>
          <w:bCs/>
        </w:rPr>
        <w:t xml:space="preserve">MVP</w:t>
      </w:r>
      <w:r>
        <w:t xml:space="preserve">: Gravar → upload → transcrever (batch). Simples e funcional.</w:t>
      </w:r>
      <w:r>
        <w:t xml:space="preserve"> </w:t>
      </w:r>
      <w:r>
        <w:rPr>
          <w:b/>
          <w:bCs/>
        </w:rPr>
        <w:t xml:space="preserve">Futuro</w:t>
      </w:r>
      <w:r>
        <w:t xml:space="preserve">: Transcrição em tempo real via WebSocket (OpenAI Realtime API) para feedback instantâneo.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OpenAI — Speech-to-Text Guide / Pricing</w:t>
      </w:r>
      <w:r>
        <w:t xml:space="preserve"> </w:t>
      </w:r>
      <w:r>
        <w:t xml:space="preserve">- MDN — MediaRecorder API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design-do-fluxo-de-onboarding-completo"/>
    <w:p>
      <w:pPr>
        <w:pStyle w:val="Heading2"/>
      </w:pPr>
      <w:r>
        <w:t xml:space="preserve">2.4 Design do Fluxo de Onboarding Completo</w:t>
      </w:r>
    </w:p>
    <w:bookmarkStart w:id="55" w:name="visão-geral-dos-steps"/>
    <w:p>
      <w:pPr>
        <w:pStyle w:val="Heading3"/>
      </w:pPr>
      <w:r>
        <w:t xml:space="preserve">Visão Geral dos Steps</w:t>
      </w:r>
    </w:p>
    <w:p>
      <w:pPr>
        <w:pStyle w:val="FirstParagraph"/>
      </w:pPr>
      <w:r>
        <w:t xml:space="preserve">O onboarding é dividido em 10 steps, com tempo estimado total de</w:t>
      </w:r>
      <w:r>
        <w:t xml:space="preserve"> </w:t>
      </w:r>
      <w:r>
        <w:rPr>
          <w:b/>
          <w:bCs/>
        </w:rPr>
        <w:t xml:space="preserve">15-30 minutos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Tempo Est.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Formulário simples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CNPJ + Site</w:t>
            </w:r>
          </w:p>
        </w:tc>
        <w:tc>
          <w:tcPr/>
          <w:p>
            <w:pPr>
              <w:pStyle w:val="Compact"/>
            </w:pPr>
            <w:r>
              <w:t xml:space="preserve">30 seg</w:t>
            </w:r>
          </w:p>
        </w:tc>
        <w:tc>
          <w:tcPr/>
          <w:p>
            <w:pPr>
              <w:pStyle w:val="Compact"/>
            </w:pPr>
            <w:r>
              <w:t xml:space="preserve">Input + auto-enrich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Validação de Dados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Review + correção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Tipo de Agente</w:t>
            </w:r>
          </w:p>
        </w:tc>
        <w:tc>
          <w:tcPr/>
          <w:p>
            <w:pPr>
              <w:pStyle w:val="Compact"/>
            </w:pPr>
            <w:r>
              <w:t xml:space="preserve">30 seg</w:t>
            </w:r>
          </w:p>
        </w:tc>
        <w:tc>
          <w:tcPr/>
          <w:p>
            <w:pPr>
              <w:pStyle w:val="Compact"/>
            </w:pPr>
            <w:r>
              <w:t xml:space="preserve">Seleção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Sobre o Negócio</w:t>
            </w:r>
          </w:p>
        </w:tc>
        <w:tc>
          <w:tcPr/>
          <w:p>
            <w:pPr>
              <w:pStyle w:val="Compact"/>
            </w:pPr>
            <w:r>
              <w:t xml:space="preserve">5-8 min</w:t>
            </w:r>
          </w:p>
        </w:tc>
        <w:tc>
          <w:tcPr/>
          <w:p>
            <w:pPr>
              <w:pStyle w:val="Compact"/>
            </w:pPr>
            <w:r>
              <w:t xml:space="preserve">Wizard híbrido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Configuração do Agente</w:t>
            </w:r>
          </w:p>
        </w:tc>
        <w:tc>
          <w:tcPr/>
          <w:p>
            <w:pPr>
              <w:pStyle w:val="Compact"/>
            </w:pPr>
            <w:r>
              <w:t xml:space="preserve">3-5 min</w:t>
            </w:r>
          </w:p>
        </w:tc>
        <w:tc>
          <w:tcPr/>
          <w:p>
            <w:pPr>
              <w:pStyle w:val="Compact"/>
            </w:pPr>
            <w:r>
              <w:t xml:space="preserve">Wizard híbrido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Simulação (AHA Moment)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Ajustes Finos</w:t>
            </w:r>
          </w:p>
        </w:tc>
        <w:tc>
          <w:tcPr/>
          <w:p>
            <w:pPr>
              <w:pStyle w:val="Compact"/>
            </w:pPr>
            <w:r>
              <w:t xml:space="preserve">2-5 min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Lançamento de Campanha</w:t>
            </w:r>
          </w:p>
        </w:tc>
        <w:tc>
          <w:tcPr/>
          <w:p>
            <w:pPr>
              <w:pStyle w:val="Compact"/>
            </w:pPr>
            <w:r>
              <w:t xml:space="preserve">3-5 min</w:t>
            </w:r>
          </w:p>
        </w:tc>
        <w:tc>
          <w:tcPr/>
          <w:p>
            <w:pPr>
              <w:pStyle w:val="Compact"/>
            </w:pPr>
            <w:r>
              <w:t xml:space="preserve">Upload + config</w:t>
            </w:r>
          </w:p>
        </w:tc>
      </w:tr>
    </w:tbl>
    <w:bookmarkEnd w:id="55"/>
    <w:bookmarkStart w:id="56" w:name="detalhamento-de-cada-step"/>
    <w:p>
      <w:pPr>
        <w:pStyle w:val="Heading3"/>
      </w:pPr>
      <w:r>
        <w:t xml:space="preserve">Detalhamento de Cada Step</w:t>
      </w:r>
    </w:p>
    <w:p>
      <w:pPr>
        <w:pStyle w:val="FirstParagraph"/>
      </w:pPr>
      <w:r>
        <w:rPr>
          <w:b/>
          <w:bCs/>
        </w:rPr>
        <w:t xml:space="preserve">Step 0: Registro</w:t>
      </w:r>
      <w:r>
        <w:t xml:space="preserve"> </w:t>
      </w:r>
      <w:r>
        <w:t xml:space="preserve">- Campos: Email, Senha, Nome completo, Aceitar termos</w:t>
      </w:r>
      <w:r>
        <w:t xml:space="preserve"> </w:t>
      </w:r>
      <w:r>
        <w:t xml:space="preserve">- Opção: Sign-in com Google (SSO) para reduzir fricção</w:t>
      </w:r>
      <w:r>
        <w:t xml:space="preserve"> </w:t>
      </w:r>
      <w:r>
        <w:t xml:space="preserve">- Após registro: Redirect direto para Step 1 (sem email de confirmação bloqueante)</w:t>
      </w:r>
    </w:p>
    <w:p>
      <w:pPr>
        <w:pStyle w:val="BodyText"/>
      </w:pPr>
      <w:r>
        <w:rPr>
          <w:b/>
          <w:bCs/>
        </w:rPr>
        <w:t xml:space="preserve">Step 1: CNPJ + Site</w:t>
      </w:r>
      <w:r>
        <w:t xml:space="preserve"> </w:t>
      </w:r>
      <w:r>
        <w:t xml:space="preserve">- Input grande central com campo CNPJ formatado e campo de site opcional</w:t>
      </w:r>
      <w:r>
        <w:t xml:space="preserve"> </w:t>
      </w:r>
      <w:r>
        <w:t xml:space="preserve">- Ao submeter: feedback progressivo mostrando cada fonte sendo consultada em tempo real (checkbox com ✓ conforme completa)</w:t>
      </w:r>
      <w:r>
        <w:t xml:space="preserve"> </w:t>
      </w:r>
      <w:r>
        <w:t xml:space="preserve">- Tempo de enriquecimento: ~10-30 segundos (fontes em paralelo)</w:t>
      </w:r>
    </w:p>
    <w:p>
      <w:pPr>
        <w:pStyle w:val="BodyText"/>
      </w:pPr>
      <w:r>
        <w:rPr>
          <w:b/>
          <w:bCs/>
        </w:rPr>
        <w:t xml:space="preserve">Step 2: Validação dos Dados Enriquecidos</w:t>
      </w:r>
      <w:r>
        <w:t xml:space="preserve"> </w:t>
      </w:r>
      <w:r>
        <w:t xml:space="preserve">- Card com dados pré-preenchidos e campos editáveis (Razão Social, Nome Fantasia, CNAE, Porte, Cidade, Setor)</w:t>
      </w:r>
      <w:r>
        <w:t xml:space="preserve"> </w:t>
      </w:r>
      <w:r>
        <w:t xml:space="preserve">- Indicadores de reputação: nota Reclame Aqui, Google Maps, concorrentes identificados</w:t>
      </w:r>
      <w:r>
        <w:t xml:space="preserve"> </w:t>
      </w:r>
      <w:r>
        <w:t xml:space="preserve">- Botões:</w:t>
      </w:r>
      <w:r>
        <w:t xml:space="preserve"> </w:t>
      </w:r>
      <w:r>
        <w:t xml:space="preserve">“Corrigir dados”</w:t>
      </w:r>
      <w:r>
        <w:t xml:space="preserve"> </w:t>
      </w:r>
      <w:r>
        <w:t xml:space="preserve">e</w:t>
      </w:r>
      <w:r>
        <w:t xml:space="preserve"> </w:t>
      </w:r>
      <w:r>
        <w:t xml:space="preserve">“Confirmar”</w:t>
      </w:r>
    </w:p>
    <w:p>
      <w:pPr>
        <w:pStyle w:val="BodyText"/>
      </w:pPr>
      <w:r>
        <w:rPr>
          <w:b/>
          <w:bCs/>
        </w:rPr>
        <w:t xml:space="preserve">Step 3: Seleção do Tipo de Agente</w:t>
      </w:r>
      <w:r>
        <w:t xml:space="preserve"> </w:t>
      </w:r>
      <w:r>
        <w:t xml:space="preserve">- Duas cards grandes com seleção exclusiva: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Adimplente</w:t>
      </w:r>
      <w:r>
        <w:t xml:space="preserve">: Lembretes de pagamento para quem está em dia. Evita atrasos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Inadimplente</w:t>
      </w:r>
      <w:r>
        <w:t xml:space="preserve">: Cobrança e negociação para quem está em atraso. Recupera dívidas</w:t>
      </w:r>
      <w:r>
        <w:t xml:space="preserve"> </w:t>
      </w:r>
      <w:r>
        <w:t xml:space="preserve">- Nota:</w:t>
      </w:r>
      <w:r>
        <w:t xml:space="preserve"> </w:t>
      </w:r>
      <w:r>
        <w:t xml:space="preserve">“Depois você pode criar outros agentes dentro da plataforma”</w:t>
      </w:r>
    </w:p>
    <w:p>
      <w:pPr>
        <w:pStyle w:val="BodyText"/>
      </w:pPr>
      <w:r>
        <w:rPr>
          <w:b/>
          <w:bCs/>
        </w:rPr>
        <w:t xml:space="preserve">Step 4: Wizard Híbrido — Sobre o Negócio</w:t>
      </w:r>
      <w:r>
        <w:t xml:space="preserve"> </w:t>
      </w:r>
      <w:r>
        <w:t xml:space="preserve">- Perguntas pré-definidas (baseadas no roteiro atual do Francisco):</w:t>
      </w:r>
      <w:r>
        <w:t xml:space="preserve"> </w:t>
      </w:r>
      <w:r>
        <w:t xml:space="preserve">1.</w:t>
      </w:r>
      <w:r>
        <w:t xml:space="preserve"> </w:t>
      </w:r>
      <w:r>
        <w:t xml:space="preserve">“Como funciona o modelo de negócio da sua empresa?”</w:t>
      </w:r>
      <w:r>
        <w:t xml:space="preserve"> </w:t>
      </w:r>
      <w:r>
        <w:t xml:space="preserve">(textarea ou áudio)</w:t>
      </w:r>
      <w:r>
        <w:t xml:space="preserve"> </w:t>
      </w:r>
      <w:r>
        <w:t xml:space="preserve">2.</w:t>
      </w:r>
      <w:r>
        <w:t xml:space="preserve"> </w:t>
      </w:r>
      <w:r>
        <w:t xml:space="preserve">“Descreva o fluxo de cobrança atual — do atraso até o pagamento”</w:t>
      </w:r>
      <w:r>
        <w:t xml:space="preserve"> </w:t>
      </w:r>
      <w:r>
        <w:t xml:space="preserve">(textarea ou áudio)</w:t>
      </w:r>
      <w:r>
        <w:t xml:space="preserve"> </w:t>
      </w:r>
      <w:r>
        <w:t xml:space="preserve">3.</w:t>
      </w:r>
      <w:r>
        <w:t xml:space="preserve"> </w:t>
      </w:r>
      <w:r>
        <w:t xml:space="preserve">“Quando vocês consideram que uma conta virou atrasada?”</w:t>
      </w:r>
      <w:r>
        <w:t xml:space="preserve"> </w:t>
      </w:r>
      <w:r>
        <w:t xml:space="preserve">(select: D+1, D+5, D+15…)</w:t>
      </w:r>
      <w:r>
        <w:t xml:space="preserve"> </w:t>
      </w:r>
      <w:r>
        <w:t xml:space="preserve">4.</w:t>
      </w:r>
      <w:r>
        <w:t xml:space="preserve"> </w:t>
      </w:r>
      <w:r>
        <w:t xml:space="preserve">“Quem faz a cobrança hoje?”</w:t>
      </w:r>
      <w:r>
        <w:t xml:space="preserve"> </w:t>
      </w:r>
      <w:r>
        <w:t xml:space="preserve">(multiselect: financeiro, CS, vendas, jurídico, terceiro, ninguém)</w:t>
      </w:r>
      <w:r>
        <w:t xml:space="preserve"> </w:t>
      </w:r>
      <w:r>
        <w:t xml:space="preserve">5.</w:t>
      </w:r>
      <w:r>
        <w:t xml:space="preserve"> </w:t>
      </w:r>
      <w:r>
        <w:t xml:space="preserve">“Quais canais vocês usam para cobrar?”</w:t>
      </w:r>
      <w:r>
        <w:t xml:space="preserve"> </w:t>
      </w:r>
      <w:r>
        <w:t xml:space="preserve">(multiselect: WhatsApp, email, SMS, ligação, carta)</w:t>
      </w:r>
      <w:r>
        <w:t xml:space="preserve"> </w:t>
      </w:r>
      <w:r>
        <w:t xml:space="preserve">6.</w:t>
      </w:r>
      <w:r>
        <w:t xml:space="preserve"> </w:t>
      </w:r>
      <w:r>
        <w:t xml:space="preserve">“Vocês segmentam a cobrança por perfil, valor ou tempo de atraso?”</w:t>
      </w:r>
      <w:r>
        <w:t xml:space="preserve"> </w:t>
      </w:r>
      <w:r>
        <w:t xml:space="preserve">(sim/não + detalhe)</w:t>
      </w:r>
      <w:r>
        <w:t xml:space="preserve"> </w:t>
      </w:r>
      <w:r>
        <w:t xml:space="preserve">- Chat IA gera follow-ups baseados nas respostas (exemplos: se respondeu</w:t>
      </w:r>
      <w:r>
        <w:t xml:space="preserve"> </w:t>
      </w:r>
      <w:r>
        <w:t xml:space="preserve">“construtora”</w:t>
      </w:r>
      <w:r>
        <w:t xml:space="preserve">, pergunta sobre tipo de dívida)</w:t>
      </w:r>
    </w:p>
    <w:p>
      <w:pPr>
        <w:pStyle w:val="BodyText"/>
      </w:pPr>
      <w:r>
        <w:rPr>
          <w:b/>
          <w:bCs/>
        </w:rPr>
        <w:t xml:space="preserve">Step 5: Wizard Híbrido — Configuração do Agente</w:t>
      </w:r>
      <w:r>
        <w:t xml:space="preserve"> </w:t>
      </w:r>
      <w:r>
        <w:t xml:space="preserve">- Perguntas pré-definidas:</w:t>
      </w:r>
      <w:r>
        <w:t xml:space="preserve"> </w:t>
      </w:r>
      <w:r>
        <w:t xml:space="preserve">1. Tom de voz (select: Formal, Amigável, Empático, Assertivo)</w:t>
      </w:r>
      <w:r>
        <w:t xml:space="preserve"> </w:t>
      </w:r>
      <w:r>
        <w:t xml:space="preserve">2. Desconto máximo à vista (slider: 0-50%)</w:t>
      </w:r>
      <w:r>
        <w:t xml:space="preserve"> </w:t>
      </w:r>
      <w:r>
        <w:t xml:space="preserve">3. Desconto máximo para parcelamento (slider: 0-50%)</w:t>
      </w:r>
      <w:r>
        <w:t xml:space="preserve"> </w:t>
      </w:r>
      <w:r>
        <w:t xml:space="preserve">4. Número máximo de parcelas (select: 2x a 24x)</w:t>
      </w:r>
      <w:r>
        <w:t xml:space="preserve"> </w:t>
      </w:r>
      <w:r>
        <w:t xml:space="preserve">5. Valor mínimo por parcela (input: R$)</w:t>
      </w:r>
      <w:r>
        <w:t xml:space="preserve"> </w:t>
      </w:r>
      <w:r>
        <w:t xml:space="preserve">6. O que o agente NUNCA deve fazer (textarea: guardrails)</w:t>
      </w:r>
      <w:r>
        <w:t xml:space="preserve"> </w:t>
      </w:r>
      <w:r>
        <w:t xml:space="preserve">7. Situações de escalação para humano (multiselect)</w:t>
      </w:r>
      <w:r>
        <w:t xml:space="preserve"> </w:t>
      </w:r>
      <w:r>
        <w:t xml:space="preserve">8. Horários permitidos para contato (time pickers)</w:t>
      </w:r>
    </w:p>
    <w:p>
      <w:pPr>
        <w:pStyle w:val="BodyText"/>
      </w:pPr>
      <w:r>
        <w:rPr>
          <w:b/>
          <w:bCs/>
        </w:rPr>
        <w:t xml:space="preserve">Step 6: Simulação — AHA Moment</w:t>
      </w:r>
      <w:r>
        <w:t xml:space="preserve"> </w:t>
      </w:r>
      <w:r>
        <w:t xml:space="preserve">- Chat read-only mostrando conversa simulada entre o agente recém-gerado e um devedor fictício</w:t>
      </w:r>
      <w:r>
        <w:t xml:space="preserve"> </w:t>
      </w:r>
      <w:r>
        <w:t xml:space="preserve">- 2-3 cenários diferentes (devedor cooperativo, hesitante, resistente)</w:t>
      </w:r>
      <w:r>
        <w:t xml:space="preserve"> </w:t>
      </w:r>
      <w:r>
        <w:t xml:space="preserve">- Métricas exibidas: taxa de acordo simulada, desconto médio oferecido, tempo médio de conversa</w:t>
      </w:r>
      <w:r>
        <w:t xml:space="preserve"> </w:t>
      </w:r>
      <w:r>
        <w:t xml:space="preserve">- Botões:</w:t>
      </w:r>
      <w:r>
        <w:t xml:space="preserve"> </w:t>
      </w:r>
      <w:r>
        <w:t xml:space="preserve">“Ajustar agente”</w:t>
      </w:r>
      <w:r>
        <w:t xml:space="preserve"> </w:t>
      </w:r>
      <w:r>
        <w:t xml:space="preserve">e</w:t>
      </w:r>
      <w:r>
        <w:t xml:space="preserve"> </w:t>
      </w:r>
      <w:r>
        <w:t xml:space="preserve">“Aprovar”</w:t>
      </w:r>
    </w:p>
    <w:p>
      <w:pPr>
        <w:pStyle w:val="BodyText"/>
      </w:pPr>
      <w:r>
        <w:rPr>
          <w:b/>
          <w:bCs/>
        </w:rPr>
        <w:t xml:space="preserve">Step 7: Ajustes Finos</w:t>
      </w:r>
      <w:r>
        <w:t xml:space="preserve"> </w:t>
      </w:r>
      <w:r>
        <w:t xml:space="preserve">- Campos editáveis: tom de voz, limites de desconto, regras de escalação, mensagem inicial</w:t>
      </w:r>
      <w:r>
        <w:t xml:space="preserve"> </w:t>
      </w:r>
      <w:r>
        <w:t xml:space="preserve">- Preview em tempo real: como a mensagem ficaria com as alterações</w:t>
      </w:r>
      <w:r>
        <w:t xml:space="preserve"> </w:t>
      </w:r>
      <w:r>
        <w:t xml:space="preserve">- Botão</w:t>
      </w:r>
      <w:r>
        <w:t xml:space="preserve"> </w:t>
      </w:r>
      <w:r>
        <w:t xml:space="preserve">“Re-simular”</w:t>
      </w:r>
      <w:r>
        <w:t xml:space="preserve"> </w:t>
      </w:r>
      <w:r>
        <w:t xml:space="preserve">para ver novo cenário com ajustes</w:t>
      </w:r>
    </w:p>
    <w:p>
      <w:pPr>
        <w:pStyle w:val="BodyText"/>
      </w:pPr>
      <w:r>
        <w:rPr>
          <w:b/>
          <w:bCs/>
        </w:rPr>
        <w:t xml:space="preserve">Step 8: Pagamento</w:t>
      </w:r>
      <w:r>
        <w:t xml:space="preserve"> </w:t>
      </w:r>
      <w:r>
        <w:t xml:space="preserve">- Seleção de plano + checkout (Stripe Elements)</w:t>
      </w:r>
      <w:r>
        <w:t xml:space="preserve"> </w:t>
      </w:r>
      <w:r>
        <w:t xml:space="preserve">- Trial/créditos grátis para primeiras conversas</w:t>
      </w:r>
      <w:r>
        <w:t xml:space="preserve"> </w:t>
      </w:r>
      <w:r>
        <w:t xml:space="preserve">- Breakdown claro de custos</w:t>
      </w:r>
    </w:p>
    <w:p>
      <w:pPr>
        <w:pStyle w:val="BodyText"/>
      </w:pPr>
      <w:r>
        <w:rPr>
          <w:b/>
          <w:bCs/>
        </w:rPr>
        <w:t xml:space="preserve">Step 9: Lançamento de Campanha</w:t>
      </w:r>
      <w:r>
        <w:t xml:space="preserve"> </w:t>
      </w:r>
      <w:r>
        <w:t xml:space="preserve">- Drag-and-drop de CSV/XLSX</w:t>
      </w:r>
      <w:r>
        <w:t xml:space="preserve"> </w:t>
      </w:r>
      <w:r>
        <w:t xml:space="preserve">- Mapeamento de colunas (nome, telefone, valor, vencimento)</w:t>
      </w:r>
      <w:r>
        <w:t xml:space="preserve"> </w:t>
      </w:r>
      <w:r>
        <w:t xml:space="preserve">- Validação e preview dos dados</w:t>
      </w:r>
      <w:r>
        <w:t xml:space="preserve"> </w:t>
      </w:r>
      <w:r>
        <w:t xml:space="preserve">- Configuração: horários de envio, frequência de follow-up</w:t>
      </w:r>
      <w:r>
        <w:t xml:space="preserve"> </w:t>
      </w:r>
      <w:r>
        <w:t xml:space="preserve">- Botão</w:t>
      </w:r>
      <w:r>
        <w:t xml:space="preserve"> </w:t>
      </w:r>
      <w:r>
        <w:t xml:space="preserve">“Lançar campanha”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Insaim Design — SaaS Onboarding Best Practices for 2025</w:t>
      </w:r>
      <w:r>
        <w:t xml:space="preserve"> </w:t>
      </w:r>
      <w:r>
        <w:t xml:space="preserve">- ProductFruits — B2B SaaS Onboarding</w:t>
      </w:r>
      <w:r>
        <w:t xml:space="preserve"> </w:t>
      </w:r>
      <w:r>
        <w:t xml:space="preserve">- Hopscotch — PLG Strategies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8" w:name="X9a910eed63de3e9cd0c74006a3f8e9f975979d6"/>
    <w:p>
      <w:pPr>
        <w:pStyle w:val="Heading2"/>
      </w:pPr>
      <w:r>
        <w:t xml:space="preserve">2.5 Abordagem de Frontend: Lovable + Backend API</w:t>
      </w:r>
    </w:p>
    <w:bookmarkStart w:id="58" w:name="por-que-lovable"/>
    <w:p>
      <w:pPr>
        <w:pStyle w:val="Heading3"/>
      </w:pPr>
      <w:r>
        <w:t xml:space="preserve">Por que Lovable</w:t>
      </w:r>
    </w:p>
    <w:p>
      <w:pPr>
        <w:pStyle w:val="FirstParagraph"/>
      </w:pPr>
      <w:r>
        <w:t xml:space="preserve">O frontend do onboarding será construído no</w:t>
      </w:r>
      <w:r>
        <w:t xml:space="preserve"> </w:t>
      </w:r>
      <w:r>
        <w:rPr>
          <w:b/>
          <w:bCs/>
        </w:rPr>
        <w:t xml:space="preserve">Lovable</w:t>
      </w:r>
      <w:r>
        <w:t xml:space="preserve"> </w:t>
      </w:r>
      <w:r>
        <w:t xml:space="preserve">(lovable.dev), uma ferramenta que gera aplicações React completas a partir de prompts em linguagem natural. A stack gerada pelo Lovable é</w:t>
      </w:r>
      <w:r>
        <w:t xml:space="preserve"> </w:t>
      </w:r>
      <w:r>
        <w:rPr>
          <w:b/>
          <w:bCs/>
        </w:rPr>
        <w:t xml:space="preserve">idêntica à stack atual da CollectAI</w:t>
      </w:r>
      <w:r>
        <w:t xml:space="preserve">: React 18 + TypeScript + Vite + Tailwind CSS + shadcn/ui.</w:t>
      </w:r>
    </w:p>
    <w:bookmarkEnd w:id="58"/>
    <w:bookmarkStart w:id="59" w:name="como-a-integração-funciona"/>
    <w:p>
      <w:pPr>
        <w:pStyle w:val="Heading3"/>
      </w:pPr>
      <w:r>
        <w:t xml:space="preserve">Como a Integração Funciona</w:t>
      </w:r>
    </w:p>
    <w:p>
      <w:pPr>
        <w:pStyle w:val="FirstParagraph"/>
      </w:pPr>
      <w:r>
        <w:rPr>
          <w:b/>
          <w:bCs/>
        </w:rPr>
        <w:t xml:space="preserve">Princípio fundamental: O Lovable é APENAS o frontend. Toda a lógica de negócio vive no FastAPI.</w:t>
      </w:r>
    </w:p>
    <w:p>
      <w:pPr>
        <w:pStyle w:val="BodyText"/>
      </w:pPr>
      <w:r>
        <w:t xml:space="preserve">A melhor forma de conectar Lovable ao backend é via</w:t>
      </w:r>
      <w:r>
        <w:t xml:space="preserve"> </w:t>
      </w:r>
      <w:r>
        <w:rPr>
          <w:b/>
          <w:bCs/>
        </w:rPr>
        <w:t xml:space="preserve">OpenAPI Specification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FastAPI gera automaticamente uma spec OpenAPI (JSON) a partir dos modelos Pydantic e rotas</w:t>
      </w:r>
    </w:p>
    <w:p>
      <w:pPr>
        <w:pStyle w:val="Compact"/>
        <w:numPr>
          <w:ilvl w:val="0"/>
          <w:numId w:val="1014"/>
        </w:numPr>
      </w:pPr>
      <w:r>
        <w:t xml:space="preserve">Essa spec é exportada e fornecida ao Lovable via sua seção</w:t>
      </w:r>
      <w:r>
        <w:t xml:space="preserve"> </w:t>
      </w:r>
      <w:r>
        <w:t xml:space="preserve">“Knowledge”</w:t>
      </w:r>
    </w:p>
    <w:p>
      <w:pPr>
        <w:pStyle w:val="Compact"/>
        <w:numPr>
          <w:ilvl w:val="0"/>
          <w:numId w:val="1014"/>
        </w:numPr>
      </w:pPr>
      <w:r>
        <w:t xml:space="preserve">Lovable lê a spec e gera um client API tipado que corresponde ao backend</w:t>
      </w:r>
    </w:p>
    <w:p>
      <w:pPr>
        <w:pStyle w:val="Compact"/>
        <w:numPr>
          <w:ilvl w:val="0"/>
          <w:numId w:val="1014"/>
        </w:numPr>
      </w:pPr>
      <w:r>
        <w:t xml:space="preserve">Todas as chamadas do frontend passam por esse client tipado</w:t>
      </w:r>
    </w:p>
    <w:p>
      <w:pPr>
        <w:pStyle w:val="FirstParagraph"/>
      </w:pPr>
      <w:r>
        <w:rPr>
          <w:b/>
          <w:bCs/>
        </w:rPr>
        <w:t xml:space="preserve">Padrão recomendado: REST (não GraphQL)</w:t>
      </w:r>
      <w:r>
        <w:t xml:space="preserve">. Lovable funciona melhor com endpoints REST padrão. GraphQL adiciona complexidade que a IA frequentemente não maneja bem.</w:t>
      </w:r>
    </w:p>
    <w:bookmarkEnd w:id="59"/>
    <w:bookmarkStart w:id="60" w:name="o-que-o-lovable-faz-bem-frontend"/>
    <w:p>
      <w:pPr>
        <w:pStyle w:val="Heading3"/>
      </w:pPr>
      <w:r>
        <w:t xml:space="preserve">O que o Lovable Faz Bem (Frontend)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5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Capacidade</w:t>
            </w:r>
          </w:p>
        </w:tc>
        <w:tc>
          <w:tcPr/>
          <w:p>
            <w:pPr>
              <w:pStyle w:val="Compact"/>
            </w:pPr>
            <w:r>
              <w:t xml:space="preserve">Adequação para CollectAI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Wizard multi-step</w:t>
            </w:r>
          </w:p>
        </w:tc>
        <w:tc>
          <w:tcPr/>
          <w:p>
            <w:pPr>
              <w:pStyle w:val="Compact"/>
            </w:pPr>
            <w:r>
              <w:t xml:space="preserve">Excelente — geração de formulários é ponto forte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Exibição de dados enriquecidos</w:t>
            </w:r>
          </w:p>
        </w:tc>
        <w:tc>
          <w:tcPr/>
          <w:p>
            <w:pPr>
              <w:pStyle w:val="Compact"/>
            </w:pPr>
            <w:r>
              <w:t xml:space="preserve">Ótimo — data cards a partir de respostas da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Indicadores de progresso / loading</w:t>
            </w:r>
          </w:p>
        </w:tc>
        <w:tc>
          <w:tcPr/>
          <w:p>
            <w:pPr>
              <w:pStyle w:val="Compact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responsivo (mobile)</w:t>
            </w:r>
          </w:p>
        </w:tc>
        <w:tc>
          <w:tcPr/>
          <w:p>
            <w:pPr>
              <w:pStyle w:val="Compact"/>
            </w:pPr>
            <w:r>
              <w:t xml:space="preserve">Excelente — Tailwind + shadcn/ui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(Stripe Elements)</w:t>
            </w:r>
          </w:p>
        </w:tc>
        <w:tc>
          <w:tcPr/>
          <w:p>
            <w:pPr>
              <w:pStyle w:val="Compact"/>
            </w:pPr>
            <w:r>
              <w:t xml:space="preserve">Suportado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viewer (simulação)</w:t>
            </w:r>
          </w:p>
        </w:tc>
        <w:tc>
          <w:tcPr/>
          <w:p>
            <w:pPr>
              <w:pStyle w:val="Compact"/>
            </w:pPr>
            <w:r>
              <w:t xml:space="preserve">Bom — interfaces de chat são bem suportadas</w:t>
            </w:r>
          </w:p>
        </w:tc>
      </w:tr>
    </w:tbl>
    <w:bookmarkEnd w:id="60"/>
    <w:bookmarkStart w:id="61" w:name="o-que-o-backend-deve-fazer-fastapi"/>
    <w:p>
      <w:pPr>
        <w:pStyle w:val="Heading3"/>
      </w:pPr>
      <w:r>
        <w:t xml:space="preserve">O que o Backend Deve Fazer (FastAPI)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Capacidade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de enriquecimento CNPJ</w:t>
            </w:r>
          </w:p>
        </w:tc>
        <w:tc>
          <w:tcPr/>
          <w:p>
            <w:pPr>
              <w:pStyle w:val="Compact"/>
            </w:pPr>
            <w:r>
              <w:t xml:space="preserve">Agregação multi-fonte, processamento LLM, 10-30s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Geração de config do agente</w:t>
            </w:r>
          </w:p>
        </w:tc>
        <w:tc>
          <w:tcPr/>
          <w:p>
            <w:pPr>
              <w:pStyle w:val="Compact"/>
            </w:pPr>
            <w:r>
              <w:t xml:space="preserve">Context engineering complexo, structured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Simulação agent-to-agent</w:t>
            </w:r>
          </w:p>
        </w:tc>
        <w:tc>
          <w:tcPr/>
          <w:p>
            <w:pPr>
              <w:pStyle w:val="Compact"/>
            </w:pPr>
            <w:r>
              <w:t xml:space="preserve">Múltiplas chamadas LLM, gerenciamento de cenários, 30-60s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Transcrição de áudio (Whisper)</w:t>
            </w:r>
          </w:p>
        </w:tc>
        <w:tc>
          <w:tcPr/>
          <w:p>
            <w:pPr>
              <w:pStyle w:val="Compact"/>
            </w:pPr>
            <w:r>
              <w:t xml:space="preserve">Processamento de arquivo, segurança de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 e gestão de créditos</w:t>
            </w:r>
          </w:p>
        </w:tc>
        <w:tc>
          <w:tcPr/>
          <w:p>
            <w:pPr>
              <w:pStyle w:val="Compact"/>
            </w:pPr>
            <w:r>
              <w:t xml:space="preserve">Deve ser server-authoritative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 Stripe</w:t>
            </w:r>
          </w:p>
        </w:tc>
        <w:tc>
          <w:tcPr/>
          <w:p>
            <w:pPr>
              <w:pStyle w:val="Compact"/>
            </w:pPr>
            <w:r>
              <w:t xml:space="preserve">Server-side only, verificação de assinatura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Orquestração de campanha</w:t>
            </w:r>
          </w:p>
        </w:tc>
        <w:tc>
          <w:tcPr/>
          <w:p>
            <w:pPr>
              <w:pStyle w:val="Compact"/>
            </w:pPr>
            <w:r>
              <w:t xml:space="preserve">Integração RabbitMQ, workflow complexo</w:t>
            </w:r>
          </w:p>
        </w:tc>
      </w:tr>
    </w:tbl>
    <w:bookmarkEnd w:id="61"/>
    <w:bookmarkStart w:id="62" w:name="comunicação-em-tempo-real"/>
    <w:p>
      <w:pPr>
        <w:pStyle w:val="Heading3"/>
      </w:pPr>
      <w:r>
        <w:t xml:space="preserve">Comunicação em Tempo Real</w:t>
      </w:r>
    </w:p>
    <w:p>
      <w:pPr>
        <w:pStyle w:val="FirstParagraph"/>
      </w:pPr>
      <w:r>
        <w:t xml:space="preserve">Para operações longas (enriquecimento, geração, simulação), usar</w:t>
      </w:r>
      <w:r>
        <w:t xml:space="preserve"> </w:t>
      </w:r>
      <w:r>
        <w:rPr>
          <w:b/>
          <w:bCs/>
        </w:rPr>
        <w:t xml:space="preserve">Server-Sent Events (SSE)</w:t>
      </w:r>
      <w:r>
        <w:t xml:space="preserve">: o backend envia updates progressivos e o frontend exibe checkboxes com ✓ conforme cada etapa completa. SSE funciona bem com Lovable — é apenas a API nativa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do browser.</w:t>
      </w:r>
    </w:p>
    <w:bookmarkEnd w:id="62"/>
    <w:bookmarkStart w:id="63" w:name="autenticação"/>
    <w:p>
      <w:pPr>
        <w:pStyle w:val="Heading3"/>
      </w:pPr>
      <w:r>
        <w:t xml:space="preserve">Autenticação</w:t>
      </w:r>
    </w:p>
    <w:p>
      <w:pPr>
        <w:pStyle w:val="FirstParagraph"/>
      </w:pPr>
      <w:r>
        <w:rPr>
          <w:b/>
          <w:bCs/>
        </w:rPr>
        <w:t xml:space="preserve">Opção recomendada</w:t>
      </w:r>
      <w:r>
        <w:t xml:space="preserve">: JWT emitido pelo FastAPI.</w:t>
      </w:r>
      <w:r>
        <w:t xml:space="preserve"> </w:t>
      </w:r>
      <w:r>
        <w:t xml:space="preserve">1. Usuário faz login via frontend Lovable</w:t>
      </w:r>
      <w:r>
        <w:t xml:space="preserve"> </w:t>
      </w:r>
      <w:r>
        <w:t xml:space="preserve">2. Frontend envia credenciais para o backend</w:t>
      </w:r>
      <w:r>
        <w:t xml:space="preserve"> </w:t>
      </w:r>
      <w:r>
        <w:t xml:space="preserve">3. FastAPI valida e retorna JWT + refresh token</w:t>
      </w:r>
      <w:r>
        <w:t xml:space="preserve"> </w:t>
      </w:r>
      <w:r>
        <w:t xml:space="preserve">4. Frontend armazena o token e inclui em todas as chamadas</w:t>
      </w:r>
    </w:p>
    <w:p>
      <w:pPr>
        <w:pStyle w:val="BodyText"/>
      </w:pPr>
      <w:r>
        <w:rPr>
          <w:b/>
          <w:bCs/>
        </w:rPr>
        <w:t xml:space="preserve">Opção alternativa</w:t>
      </w:r>
      <w:r>
        <w:t xml:space="preserve">: Supabase Auth (Lovable tem integração nativa), com verificação do JWT do Supabase no FastAPI. Mais rápido de implementar auth UI, porém adiciona complexidade de dual auth.</w:t>
      </w:r>
    </w:p>
    <w:bookmarkEnd w:id="63"/>
    <w:bookmarkStart w:id="64" w:name="cors"/>
    <w:p>
      <w:pPr>
        <w:pStyle w:val="Heading3"/>
      </w:pPr>
      <w:r>
        <w:t xml:space="preserve">CORS</w:t>
      </w:r>
    </w:p>
    <w:p>
      <w:pPr>
        <w:pStyle w:val="FirstParagraph"/>
      </w:pPr>
      <w:r>
        <w:t xml:space="preserve">Configurar no FastAPI para permitir origens:</w:t>
      </w:r>
      <w:r>
        <w:t xml:space="preserve"> </w:t>
      </w:r>
      <w:r>
        <w:t xml:space="preserve">- URL de preview do Lovable (ex:</w:t>
      </w:r>
      <w:r>
        <w:t xml:space="preserve"> </w:t>
      </w:r>
      <w:r>
        <w:rPr>
          <w:rStyle w:val="VerbatimChar"/>
        </w:rPr>
        <w:t xml:space="preserve">https://&lt;project-id&gt;.lovable.app</w:t>
      </w:r>
      <w:r>
        <w:t xml:space="preserve">)</w:t>
      </w:r>
      <w:r>
        <w:t xml:space="preserve"> </w:t>
      </w:r>
      <w:r>
        <w:t xml:space="preserve">- Domínio de produção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localhost:5173</w:t>
      </w:r>
      <w:r>
        <w:t xml:space="preserve"> </w:t>
      </w:r>
      <w:r>
        <w:t xml:space="preserve">para desenvolvimento local</w:t>
      </w:r>
    </w:p>
    <w:bookmarkEnd w:id="64"/>
    <w:bookmarkStart w:id="65" w:name="limitações-do-lovable"/>
    <w:p>
      <w:pPr>
        <w:pStyle w:val="Heading3"/>
      </w:pPr>
      <w:r>
        <w:t xml:space="preserve">Limitações do Lovable</w:t>
      </w:r>
    </w:p>
    <w:p>
      <w:pPr>
        <w:pStyle w:val="Compact"/>
        <w:numPr>
          <w:ilvl w:val="0"/>
          <w:numId w:val="1015"/>
        </w:numPr>
      </w:pPr>
      <w:r>
        <w:t xml:space="preserve">Não executa código server-side</w:t>
      </w:r>
    </w:p>
    <w:p>
      <w:pPr>
        <w:pStyle w:val="Compact"/>
        <w:numPr>
          <w:ilvl w:val="0"/>
          <w:numId w:val="1015"/>
        </w:numPr>
      </w:pPr>
      <w:r>
        <w:t xml:space="preserve">Não processa jobs em background</w:t>
      </w:r>
    </w:p>
    <w:p>
      <w:pPr>
        <w:pStyle w:val="Compact"/>
        <w:numPr>
          <w:ilvl w:val="0"/>
          <w:numId w:val="1015"/>
        </w:numPr>
      </w:pPr>
      <w:r>
        <w:t xml:space="preserve">Pode</w:t>
      </w:r>
      <w:r>
        <w:t xml:space="preserve"> </w:t>
      </w:r>
      <w:r>
        <w:t xml:space="preserve">“alucinar”</w:t>
      </w:r>
      <w:r>
        <w:t xml:space="preserve"> </w:t>
      </w:r>
      <w:r>
        <w:t xml:space="preserve">endpoints que não existem na API</w:t>
      </w:r>
    </w:p>
    <w:p>
      <w:pPr>
        <w:pStyle w:val="Compact"/>
        <w:numPr>
          <w:ilvl w:val="0"/>
          <w:numId w:val="1015"/>
        </w:numPr>
      </w:pPr>
      <w:r>
        <w:t xml:space="preserve">Requer re-importação da spec OpenAPI quando endpoints mudam</w:t>
      </w:r>
    </w:p>
    <w:p>
      <w:pPr>
        <w:pStyle w:val="Compact"/>
        <w:numPr>
          <w:ilvl w:val="0"/>
          <w:numId w:val="1015"/>
        </w:numPr>
      </w:pPr>
      <w:r>
        <w:t xml:space="preserve">Componentes complexos (audio recorder, SSE handler) podem precisar de refinamento manual no IDE</w:t>
      </w:r>
    </w:p>
    <w:p>
      <w:pPr>
        <w:pStyle w:val="Compact"/>
        <w:numPr>
          <w:ilvl w:val="0"/>
          <w:numId w:val="1015"/>
        </w:numPr>
      </w:pPr>
      <w:r>
        <w:t xml:space="preserve">Esperar gastar ~20-30% do tempo de desenvolvimento limpando e refinando código gerado pelo Lovable</w:t>
      </w:r>
    </w:p>
    <w:bookmarkEnd w:id="65"/>
    <w:bookmarkStart w:id="66" w:name="recomendação-de-arquitetura"/>
    <w:p>
      <w:pPr>
        <w:pStyle w:val="Heading3"/>
      </w:pPr>
      <w:r>
        <w:t xml:space="preserve">Recomendação de Arquitetura</w:t>
      </w:r>
    </w:p>
    <w:p>
      <w:pPr>
        <w:pStyle w:val="FirstParagraph"/>
      </w:pPr>
      <w:r>
        <w:rPr>
          <w:b/>
          <w:bCs/>
        </w:rPr>
        <w:t xml:space="preserve">Ignorar Supabase como backend.</w:t>
      </w:r>
      <w:r>
        <w:t xml:space="preserve"> </w:t>
      </w:r>
      <w:r>
        <w:t xml:space="preserve">Usar Lovable puramente como gerador de código React. Toda a lógica de dados e negócio fica no FastAPI com Postgres/Redis/RabbitMQ. As Edge Functions do Supabase têm limites de 60s de execução e não rodam Python — inviável para enriquecimento, simulação e processamento ML.</w:t>
      </w:r>
    </w:p>
    <w:bookmarkEnd w:id="66"/>
    <w:bookmarkStart w:id="67" w:name="workflow-de-desenvolvimento"/>
    <w:p>
      <w:pPr>
        <w:pStyle w:val="Heading3"/>
      </w:pPr>
      <w:r>
        <w:t xml:space="preserve">Workflow de Desenvolvimento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Construir e testar o backend primeiro</w:t>
      </w:r>
      <w:r>
        <w:t xml:space="preserve"> </w:t>
      </w:r>
      <w:r>
        <w:t xml:space="preserve">(todos os endpoints)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Exportar a spec OpenAPI</w:t>
      </w:r>
      <w:r>
        <w:t xml:space="preserve"> </w:t>
      </w:r>
      <w:r>
        <w:t xml:space="preserve">como artefato do backend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Usar Lovable para prototipar UI</w:t>
      </w:r>
      <w:r>
        <w:t xml:space="preserve"> </w:t>
      </w:r>
      <w:r>
        <w:t xml:space="preserve">rapidamente com prompts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Exportar para GitHub</w:t>
      </w:r>
      <w:r>
        <w:t xml:space="preserve"> </w:t>
      </w:r>
      <w:r>
        <w:t xml:space="preserve">via sync bidirecional do Lovable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Refinar no IDE</w:t>
      </w:r>
      <w:r>
        <w:t xml:space="preserve"> </w:t>
      </w:r>
      <w:r>
        <w:t xml:space="preserve">(VS Code/Cursor) para edge cases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Deploy</w:t>
      </w:r>
      <w:r>
        <w:t xml:space="preserve">: Backend no infra existente, Frontend no Vercel ou Netlify</w:t>
      </w:r>
    </w:p>
    <w:p>
      <w:pPr>
        <w:pStyle w:val="FirstParagraph"/>
      </w:pPr>
      <w:r>
        <w:rPr>
          <w:b/>
          <w:bCs/>
        </w:rPr>
        <w:t xml:space="preserve">Fontes:</w:t>
      </w:r>
      <w:r>
        <w:t xml:space="preserve"> </w:t>
      </w:r>
      <w:r>
        <w:t xml:space="preserve">- Lovable Frontend Framework (Sidetool)</w:t>
      </w:r>
      <w:r>
        <w:t xml:space="preserve"> </w:t>
      </w:r>
      <w:r>
        <w:t xml:space="preserve">- How To Build a Frontend with Lovable.dev (Strapi)</w:t>
      </w:r>
      <w:r>
        <w:t xml:space="preserve"> </w:t>
      </w:r>
      <w:r>
        <w:t xml:space="preserve">- OpenAPI or Bust: How I Made Lovable Play Nice with a Real Backend (HackerNoon)</w:t>
      </w:r>
      <w:r>
        <w:t xml:space="preserve"> </w:t>
      </w:r>
      <w:r>
        <w:t xml:space="preserve">- Connecting Custom Backends to Lovable Frontends (RapidDev)</w:t>
      </w:r>
      <w:r>
        <w:t xml:space="preserve"> </w:t>
      </w:r>
      <w:r>
        <w:t xml:space="preserve">- From Lovable To Production: A Developer’s Guide (Seismic)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81" w:name="Xaaf1c3d52d9a42f2ad64ee2a1d7bd06a3a481ad"/>
    <w:p>
      <w:pPr>
        <w:pStyle w:val="Heading1"/>
      </w:pPr>
      <w:r>
        <w:t xml:space="preserve">PARTE 3: Conhecendo a Empresa — O Que Realmente Importa para Gerar um Bom Agente</w:t>
      </w:r>
    </w:p>
    <w:bookmarkStart w:id="72" w:name="Xba2beadd8a41f652e0d4f3f0dcc42d152ce855f"/>
    <w:p>
      <w:pPr>
        <w:pStyle w:val="Heading2"/>
      </w:pPr>
      <w:r>
        <w:t xml:space="preserve">3.1 Análise Crítica: Quais Dados Criam um Agente Melhor?</w:t>
      </w:r>
    </w:p>
    <w:bookmarkStart w:id="70" w:name="a-pergunta-central"/>
    <w:p>
      <w:pPr>
        <w:pStyle w:val="Heading3"/>
      </w:pPr>
      <w:r>
        <w:t xml:space="preserve">A Pergunta Central</w:t>
      </w:r>
    </w:p>
    <w:p>
      <w:pPr>
        <w:pStyle w:val="FirstParagraph"/>
      </w:pPr>
      <w:r>
        <w:t xml:space="preserve">O objetivo do onboarding é criar o</w:t>
      </w:r>
      <w:r>
        <w:t xml:space="preserve"> </w:t>
      </w:r>
      <w:r>
        <w:rPr>
          <w:b/>
          <w:bCs/>
        </w:rPr>
        <w:t xml:space="preserve">melhor agente de cobrança possível</w:t>
      </w:r>
      <w:r>
        <w:t xml:space="preserve"> </w:t>
      </w:r>
      <w:r>
        <w:t xml:space="preserve">para cada empresa. Isso exige responder: quais dados realmente impactam a qualidade do agente?</w:t>
      </w:r>
    </w:p>
    <w:p>
      <w:pPr>
        <w:pStyle w:val="BodyText"/>
      </w:pPr>
      <w:r>
        <w:t xml:space="preserve">Para responder, analisamos cada fonte de dados possível pelo seu</w:t>
      </w:r>
      <w:r>
        <w:t xml:space="preserve"> </w:t>
      </w:r>
      <w:r>
        <w:rPr>
          <w:b/>
          <w:bCs/>
        </w:rPr>
        <w:t xml:space="preserve">impacto direto na qualidade do agente de cobrança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5"/>
        <w:gridCol w:w="1627"/>
        <w:gridCol w:w="3363"/>
        <w:gridCol w:w="11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 de Dados</w:t>
            </w:r>
          </w:p>
        </w:tc>
        <w:tc>
          <w:tcPr/>
          <w:p>
            <w:pPr>
              <w:pStyle w:val="Compact"/>
            </w:pPr>
            <w:r>
              <w:t xml:space="preserve">O que Fornece</w:t>
            </w:r>
          </w:p>
        </w:tc>
        <w:tc>
          <w:tcPr/>
          <w:p>
            <w:pPr>
              <w:pStyle w:val="Compact"/>
            </w:pPr>
            <w:r>
              <w:t xml:space="preserve">Impacto na Qualidade do Agente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Wizard/Entrevista (SOP)</w:t>
            </w:r>
          </w:p>
        </w:tc>
        <w:tc>
          <w:tcPr/>
          <w:p>
            <w:pPr>
              <w:pStyle w:val="Compact"/>
            </w:pPr>
            <w:r>
              <w:t xml:space="preserve">Políticas de desconto, tom preferido, métodos de pagamento, regras de escalação, objeções comuns, fluxo de cobrança, limites de negociação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CRÍTICO</w:t>
            </w:r>
            <w:r>
              <w:t xml:space="preserve"> </w:t>
            </w:r>
            <w:r>
              <w:t xml:space="preserve">— define 80%+ do comportamento do agente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da empresa (scraping + LLM)</w:t>
            </w:r>
          </w:p>
        </w:tc>
        <w:tc>
          <w:tcPr/>
          <w:p>
            <w:pPr>
              <w:pStyle w:val="Compact"/>
            </w:pPr>
            <w:r>
              <w:t xml:space="preserve">O que a empresa faz, público-alvo, produtos/serviços, tom de marca, diferenciais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  <w:r>
              <w:t xml:space="preserve"> </w:t>
            </w:r>
            <w:r>
              <w:t xml:space="preserve">— contextualiza o agente sobre o negócio do cliente</w:t>
            </w:r>
          </w:p>
        </w:tc>
        <w:tc>
          <w:tcPr/>
          <w:p>
            <w:pPr>
              <w:pStyle w:val="Compact"/>
            </w:pPr>
            <w:r>
              <w:t xml:space="preserve">VALIOSO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Reclame Aqui</w:t>
            </w:r>
          </w:p>
        </w:tc>
        <w:tc>
          <w:tcPr/>
          <w:p>
            <w:pPr>
              <w:pStyle w:val="Compact"/>
            </w:pPr>
            <w:r>
              <w:t xml:space="preserve">Nota, reclamações comuns, taxa de resolução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MÉDIO</w:t>
            </w:r>
            <w:r>
              <w:t xml:space="preserve"> </w:t>
            </w:r>
            <w:r>
              <w:t xml:space="preserve">— ajuda a calibrar tom (empresa com nota baixa → agente mais empático)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CNPJ (Receita Federal)</w:t>
            </w:r>
          </w:p>
        </w:tc>
        <w:tc>
          <w:tcPr/>
          <w:p>
            <w:pPr>
              <w:pStyle w:val="Compact"/>
            </w:pPr>
            <w:r>
              <w:t xml:space="preserve">Razão Social, Nome Fantasia, CNAE, endereço, porte, capital social, sócios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BAIXO</w:t>
            </w:r>
            <w:r>
              <w:t xml:space="preserve"> </w:t>
            </w:r>
            <w:r>
              <w:t xml:space="preserve">— apenas preenche campos cadastrais; nenhum desses dados muda o comportamento do agente</w:t>
            </w:r>
          </w:p>
        </w:tc>
        <w:tc>
          <w:tcPr/>
          <w:p>
            <w:pPr>
              <w:pStyle w:val="Compact"/>
            </w:pPr>
            <w:r>
              <w:t xml:space="preserve">DISPENSÁVEL como pipeline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Maps</w:t>
            </w:r>
          </w:p>
        </w:tc>
        <w:tc>
          <w:tcPr/>
          <w:p>
            <w:pPr>
              <w:pStyle w:val="Compact"/>
            </w:pPr>
            <w:r>
              <w:t xml:space="preserve">Nota, reviews, localização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BAIXO</w:t>
            </w:r>
            <w:r>
              <w:t xml:space="preserve"> </w:t>
            </w:r>
            <w:r>
              <w:t xml:space="preserve">— pouco relevante para qualidade de cobrança</w:t>
            </w:r>
          </w:p>
        </w:tc>
        <w:tc>
          <w:tcPr/>
          <w:p>
            <w:pPr>
              <w:pStyle w:val="Compact"/>
            </w:pPr>
            <w:r>
              <w:t xml:space="preserve">DISPENSÁVEL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Tamanho, setor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BAIXO</w:t>
            </w:r>
            <w:r>
              <w:t xml:space="preserve"> </w:t>
            </w:r>
            <w:r>
              <w:t xml:space="preserve">— redundante com CNPJ e site</w:t>
            </w:r>
          </w:p>
        </w:tc>
        <w:tc>
          <w:tcPr/>
          <w:p>
            <w:pPr>
              <w:pStyle w:val="Compact"/>
            </w:pPr>
            <w:r>
              <w:t xml:space="preserve">DISPENSÁVEL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Notícias</w:t>
            </w:r>
          </w:p>
        </w:tc>
        <w:tc>
          <w:tcPr/>
          <w:p>
            <w:pPr>
              <w:pStyle w:val="Compact"/>
            </w:pPr>
            <w:r>
              <w:t xml:space="preserve">Contexto atual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MUITO BAIXO</w:t>
            </w:r>
            <w:r>
              <w:t xml:space="preserve"> </w:t>
            </w:r>
            <w:r>
              <w:t xml:space="preserve">— raramente relevante para PMEs que são nosso ICP</w:t>
            </w:r>
          </w:p>
        </w:tc>
        <w:tc>
          <w:tcPr/>
          <w:p>
            <w:pPr>
              <w:pStyle w:val="Compact"/>
            </w:pPr>
            <w:r>
              <w:t xml:space="preserve">DISPENSÁVEL</w:t>
            </w:r>
          </w:p>
        </w:tc>
      </w:tr>
    </w:tbl>
    <w:bookmarkEnd w:id="70"/>
    <w:bookmarkStart w:id="71" w:name="a-conclusão"/>
    <w:p>
      <w:pPr>
        <w:pStyle w:val="Heading3"/>
      </w:pPr>
      <w:r>
        <w:t xml:space="preserve">A Conclusão</w:t>
      </w:r>
    </w:p>
    <w:p>
      <w:pPr>
        <w:pStyle w:val="FirstParagraph"/>
      </w:pPr>
      <w:r>
        <w:rPr>
          <w:b/>
          <w:bCs/>
        </w:rPr>
        <w:t xml:space="preserve">O wizard/entrevista é responsável por 80%+ da qualidade do agente.</w:t>
      </w:r>
      <w:r>
        <w:t xml:space="preserve"> </w:t>
      </w:r>
      <w:r>
        <w:t xml:space="preserve">É onde o cliente define suas políticas reais, tom, regras de negociação e SOP de cobrança — exatamente o que o agente precisa para operar.</w:t>
      </w:r>
    </w:p>
    <w:p>
      <w:pPr>
        <w:pStyle w:val="BodyText"/>
      </w:pPr>
      <w:r>
        <w:t xml:space="preserve">O site da empresa adiciona contexto valioso (o que vendem, para quem, como se comunicam), mas é complementar ao wizard.</w:t>
      </w:r>
    </w:p>
    <w:p>
      <w:pPr>
        <w:pStyle w:val="BodyText"/>
      </w:pPr>
      <w:r>
        <w:t xml:space="preserve">Dados de CNPJ (Razão Social, CNAE, endereço, capital social)</w:t>
      </w:r>
      <w:r>
        <w:t xml:space="preserve"> </w:t>
      </w:r>
      <w:r>
        <w:rPr>
          <w:b/>
          <w:bCs/>
        </w:rPr>
        <w:t xml:space="preserve">não mudam o comportamento do agente de cobrança</w:t>
      </w:r>
      <w:r>
        <w:t xml:space="preserve">. Saber que a empresa tem CNAE</w:t>
      </w:r>
      <w:r>
        <w:t xml:space="preserve"> </w:t>
      </w:r>
      <w:r>
        <w:t xml:space="preserve">“4751-2/01 - Comércio varejista de equipamentos de informática”</w:t>
      </w:r>
      <w:r>
        <w:t xml:space="preserve"> </w:t>
      </w:r>
      <w:r>
        <w:t xml:space="preserve">não ajuda o agente a negociar melhor com um devedor. O que ajuda é saber que</w:t>
      </w:r>
      <w:r>
        <w:t xml:space="preserve"> </w:t>
      </w:r>
      <w:r>
        <w:t xml:space="preserve">“a empresa vende computadores, aceita PIX e boleto, dá no máximo 15% de desconto à vista, e o tom deve ser profissional mas acolhedor”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Xfe675d18bdf31c0e225e3fc633666318be8146f"/>
    <w:p>
      <w:pPr>
        <w:pStyle w:val="Heading2"/>
      </w:pPr>
      <w:r>
        <w:t xml:space="preserve">3.2 Abordagem Recomendada: 3 Camadas de Conhecimento</w:t>
      </w:r>
    </w:p>
    <w:bookmarkStart w:id="73" w:name="X2b56593df5d155208e0821b9f12f16f80a56c39"/>
    <w:p>
      <w:pPr>
        <w:pStyle w:val="Heading3"/>
      </w:pPr>
      <w:r>
        <w:t xml:space="preserve">Camada 1: ESSENCIAL — Wizard/Entrevista (SOP do Cliente)</w:t>
      </w:r>
    </w:p>
    <w:p>
      <w:pPr>
        <w:pStyle w:val="FirstParagraph"/>
      </w:pPr>
      <w:r>
        <w:rPr>
          <w:b/>
          <w:bCs/>
        </w:rPr>
        <w:t xml:space="preserve">Responsável por 80%+ da qualidade do agente.</w:t>
      </w:r>
    </w:p>
    <w:p>
      <w:pPr>
        <w:pStyle w:val="BodyText"/>
      </w:pPr>
      <w:r>
        <w:t xml:space="preserve">Esta é a fonte primária e insubstituível. As perguntas do wizard capturam: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Produto/Serviço</w:t>
      </w:r>
      <w:r>
        <w:t xml:space="preserve">: O que a empresa vende e como cobra (recorrência, parcelamento, à vista)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Perfil do devedor</w:t>
      </w:r>
      <w:r>
        <w:t xml:space="preserve">: Quem são os clientes inadimplentes (PF, PJ, faixa de valor típica)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Políticas de desconto</w:t>
      </w:r>
      <w:r>
        <w:t xml:space="preserve">: Tabela de descontos permitidos (por faixa de atraso, por valor, à vista vs. parcelado)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Métodos de pagamento</w:t>
      </w:r>
      <w:r>
        <w:t xml:space="preserve">: PIX, boleto, cartão, link de pagamento — e quais o agente pode gerar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Tom de voz</w:t>
      </w:r>
      <w:r>
        <w:t xml:space="preserve">: Formal, informal, empático, direto — com exemplos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Regras de escalação</w:t>
      </w:r>
      <w:r>
        <w:t xml:space="preserve">: Quando passar para humano (valor acima de X, menção de processo, N tentativas sem acordo)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Objeções comuns</w:t>
      </w:r>
      <w:r>
        <w:t xml:space="preserve">:</w:t>
      </w:r>
      <w:r>
        <w:t xml:space="preserve"> </w:t>
      </w:r>
      <w:r>
        <w:t xml:space="preserve">“Não reconheço essa dívida”</w:t>
      </w:r>
      <w:r>
        <w:t xml:space="preserve">,</w:t>
      </w:r>
      <w:r>
        <w:t xml:space="preserve"> </w:t>
      </w:r>
      <w:r>
        <w:t xml:space="preserve">“Estou desempregado”</w:t>
      </w:r>
      <w:r>
        <w:t xml:space="preserve">,</w:t>
      </w:r>
      <w:r>
        <w:t xml:space="preserve"> </w:t>
      </w:r>
      <w:r>
        <w:t xml:space="preserve">“Já paguei”</w:t>
      </w:r>
      <w:r>
        <w:t xml:space="preserve"> </w:t>
      </w:r>
      <w:r>
        <w:t xml:space="preserve">— e como responder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Horários de contato</w:t>
      </w:r>
      <w:r>
        <w:t xml:space="preserve">: Preferências da empresa além dos limites legais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Follow-up</w:t>
      </w:r>
      <w:r>
        <w:t xml:space="preserve">: Frequência, mensagens de lembrete, quando desistir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Restrições específicas</w:t>
      </w:r>
      <w:r>
        <w:t xml:space="preserve">: Coisas que o agente NUNCA deve dizer ou oferecer</w:t>
      </w:r>
    </w:p>
    <w:p>
      <w:pPr>
        <w:pStyle w:val="FirstParagraph"/>
      </w:pPr>
      <w:r>
        <w:rPr>
          <w:b/>
          <w:bCs/>
        </w:rPr>
        <w:t xml:space="preserve">Formato</w:t>
      </w:r>
      <w:r>
        <w:t xml:space="preserve">: Formulários estruturados (wizard) + chat com IA gerando follow-ups inteligentes + opção de áudio.</w:t>
      </w:r>
    </w:p>
    <w:p>
      <w:pPr>
        <w:pStyle w:val="BodyText"/>
      </w:pPr>
      <w:r>
        <w:rPr>
          <w:b/>
          <w:bCs/>
        </w:rPr>
        <w:t xml:space="preserve">Por que funciona</w:t>
      </w:r>
      <w:r>
        <w:t xml:space="preserve">: Captura exatamente o</w:t>
      </w:r>
      <w:r>
        <w:t xml:space="preserve"> </w:t>
      </w:r>
      <w:r>
        <w:t xml:space="preserve">“manual de operação”</w:t>
      </w:r>
      <w:r>
        <w:t xml:space="preserve"> </w:t>
      </w:r>
      <w:r>
        <w:t xml:space="preserve">da cobrança da empresa — o SOP que hoje é extraído manualmente nas calls com o Francisco.</w:t>
      </w:r>
    </w:p>
    <w:bookmarkEnd w:id="73"/>
    <w:bookmarkStart w:id="74" w:name="X7b3ba6edbc9b4aad271d2ae434c82e89d7800d7"/>
    <w:p>
      <w:pPr>
        <w:pStyle w:val="Heading3"/>
      </w:pPr>
      <w:r>
        <w:t xml:space="preserve">Camada 2: VALIOSO — Site da Empresa (Scraping Automático + LLM)</w:t>
      </w:r>
    </w:p>
    <w:p>
      <w:pPr>
        <w:pStyle w:val="FirstParagraph"/>
      </w:pPr>
      <w:r>
        <w:rPr>
          <w:b/>
          <w:bCs/>
        </w:rPr>
        <w:t xml:space="preserve">Adiciona contexto que enriquece o agente sem esforço do cliente.</w:t>
      </w:r>
    </w:p>
    <w:p>
      <w:pPr>
        <w:pStyle w:val="BodyText"/>
      </w:pPr>
      <w:r>
        <w:t xml:space="preserve">Quando o cliente informa o site (ou ele é extraído do CNPJ via BrasilAPI), o sistema automaticamente:</w:t>
      </w:r>
    </w:p>
    <w:p>
      <w:pPr>
        <w:pStyle w:val="Compact"/>
        <w:numPr>
          <w:ilvl w:val="0"/>
          <w:numId w:val="1018"/>
        </w:numPr>
      </w:pPr>
      <w:r>
        <w:t xml:space="preserve">Renderiza o site com Playwright (headless browser)</w:t>
      </w:r>
    </w:p>
    <w:p>
      <w:pPr>
        <w:pStyle w:val="Compact"/>
        <w:numPr>
          <w:ilvl w:val="0"/>
          <w:numId w:val="1018"/>
        </w:numPr>
      </w:pPr>
      <w:r>
        <w:t xml:space="preserve">Extrai o conteúdo textual principal</w:t>
      </w:r>
    </w:p>
    <w:p>
      <w:pPr>
        <w:pStyle w:val="Compact"/>
        <w:numPr>
          <w:ilvl w:val="0"/>
          <w:numId w:val="1018"/>
        </w:numPr>
      </w:pPr>
      <w:r>
        <w:t xml:space="preserve">Envia para LLM com prompt de extração estruturada</w:t>
      </w:r>
    </w:p>
    <w:p>
      <w:pPr>
        <w:pStyle w:val="FirstParagraph"/>
      </w:pPr>
      <w:r>
        <w:rPr>
          <w:b/>
          <w:bCs/>
        </w:rPr>
        <w:t xml:space="preserve">O que o LLM extrai:</w:t>
      </w:r>
      <w:r>
        <w:t xml:space="preserve"> </w:t>
      </w:r>
      <w:r>
        <w:t xml:space="preserve">- O que a empresa faz (descrição em 2-3 frases)</w:t>
      </w:r>
      <w:r>
        <w:t xml:space="preserve"> </w:t>
      </w:r>
      <w:r>
        <w:t xml:space="preserve">- Produtos/serviços principais</w:t>
      </w:r>
      <w:r>
        <w:t xml:space="preserve"> </w:t>
      </w:r>
      <w:r>
        <w:t xml:space="preserve">- Público-alvo aparente (B2B, B2C, ambos)</w:t>
      </w:r>
      <w:r>
        <w:t xml:space="preserve"> </w:t>
      </w:r>
      <w:r>
        <w:t xml:space="preserve">- Tom de comunicação da marca (formal, casual, técnico)</w:t>
      </w:r>
      <w:r>
        <w:t xml:space="preserve"> </w:t>
      </w:r>
      <w:r>
        <w:t xml:space="preserve">- Diferenciais que a empresa destaca</w:t>
      </w:r>
      <w:r>
        <w:t xml:space="preserve"> </w:t>
      </w:r>
      <w:r>
        <w:t xml:space="preserve">- Canais de contato listados</w:t>
      </w:r>
    </w:p>
    <w:p>
      <w:pPr>
        <w:pStyle w:val="BodyText"/>
      </w:pPr>
      <w:r>
        <w:rPr>
          <w:b/>
          <w:bCs/>
        </w:rPr>
        <w:t xml:space="preserve">Uso no onboarding:</w:t>
      </w:r>
      <w:r>
        <w:t xml:space="preserve"> </w:t>
      </w:r>
      <w:r>
        <w:t xml:space="preserve">- Pré-preenche campos do wizard (segmento, tipo de produto, tom sugerido)</w:t>
      </w:r>
      <w:r>
        <w:t xml:space="preserve"> </w:t>
      </w:r>
      <w:r>
        <w:t xml:space="preserve">- Permite que a IA do chat faça perguntas mais contextuais (</w:t>
      </w:r>
      <w:r>
        <w:t xml:space="preserve">“Vi que vocês vendem software por assinatura — a inadimplência é sobre mensalidades atrasadas?”</w:t>
      </w:r>
      <w:r>
        <w:t xml:space="preserve">)</w:t>
      </w:r>
      <w:r>
        <w:t xml:space="preserve"> </w:t>
      </w:r>
      <w:r>
        <w:t xml:space="preserve">- Contextualiza o Agent Generator sobre o negócio</w:t>
      </w:r>
    </w:p>
    <w:p>
      <w:pPr>
        <w:pStyle w:val="BodyText"/>
      </w:pPr>
      <w:r>
        <w:rPr>
          <w:b/>
          <w:bCs/>
        </w:rPr>
        <w:t xml:space="preserve">Ferramenta</w:t>
      </w:r>
      <w:r>
        <w:t xml:space="preserve">:</w:t>
      </w:r>
      <w:r>
        <w:t xml:space="preserve"> </w:t>
      </w:r>
      <w:r>
        <w:rPr>
          <w:rStyle w:val="VerbatimChar"/>
        </w:rPr>
        <w:t xml:space="preserve">llm-scraper</w:t>
      </w:r>
      <w:r>
        <w:t xml:space="preserve"> </w:t>
      </w:r>
      <w:r>
        <w:t xml:space="preserve">(github.com/mishushakov/llm-scraper) — converte qualquer webpage em dados estruturados via LLM.</w:t>
      </w:r>
    </w:p>
    <w:p>
      <w:pPr>
        <w:pStyle w:val="BodyText"/>
      </w:pPr>
      <w:r>
        <w:rPr>
          <w:b/>
          <w:bCs/>
        </w:rPr>
        <w:t xml:space="preserve">Custo</w:t>
      </w:r>
      <w:r>
        <w:t xml:space="preserve">: ~$0.01-0.03 por site (tokens GPT-4.1-mini). Essencialmente grátis em escala.</w:t>
      </w:r>
    </w:p>
    <w:bookmarkEnd w:id="74"/>
    <w:bookmarkStart w:id="75" w:name="Xfd0872680e2d48a5268f86d4e9bc83ea08cdb94"/>
    <w:p>
      <w:pPr>
        <w:pStyle w:val="Heading3"/>
      </w:pPr>
      <w:r>
        <w:t xml:space="preserve">Camada 3: OPCIONAL — Dados Complementares (Custo Zero)</w:t>
      </w:r>
    </w:p>
    <w:p>
      <w:pPr>
        <w:pStyle w:val="FirstParagraph"/>
      </w:pPr>
      <w:r>
        <w:t xml:space="preserve">Fontes gratuitas que adicionam contexto marginal, sem bloquear o fluxo:</w:t>
      </w:r>
    </w:p>
    <w:p>
      <w:pPr>
        <w:pStyle w:val="BodyText"/>
      </w:pPr>
      <w:r>
        <w:rPr>
          <w:b/>
          <w:bCs/>
        </w:rPr>
        <w:t xml:space="preserve">CNPJ via BrasilAPI (grátis, sem auth):</w:t>
      </w:r>
      <w:r>
        <w:t xml:space="preserve"> </w:t>
      </w:r>
      <w:r>
        <w:t xml:space="preserve">- Apenas para preencher automaticamente: nome da empresa, nome fantasia, CNAE (para segmentação), porte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Não usar APIs pagas</w:t>
      </w:r>
      <w:r>
        <w:t xml:space="preserve"> </w:t>
      </w:r>
      <w:r>
        <w:t xml:space="preserve">(CNPJa, ReceitaWS premium) — o custo não se justifica pelo valor agregado</w:t>
      </w:r>
      <w:r>
        <w:t xml:space="preserve"> </w:t>
      </w:r>
      <w:r>
        <w:t xml:space="preserve">- Se BrasilAPI falhar, o cliente pode preencher manualmente (2 campos)</w:t>
      </w:r>
    </w:p>
    <w:p>
      <w:pPr>
        <w:pStyle w:val="BodyText"/>
      </w:pPr>
      <w:r>
        <w:rPr>
          <w:b/>
          <w:bCs/>
        </w:rPr>
        <w:t xml:space="preserve">Reclame Aqui (scraping básico, grátis):</w:t>
      </w:r>
      <w:r>
        <w:t xml:space="preserve"> </w:t>
      </w:r>
      <w:r>
        <w:t xml:space="preserve">- Nota geral e volume de reclamações</w:t>
      </w:r>
      <w:r>
        <w:t xml:space="preserve"> </w:t>
      </w:r>
      <w:r>
        <w:t xml:space="preserve">- Uso: se a empresa tem nota muito baixa (&lt; 5), sugere tom mais empático e guardrails mais conservadores</w:t>
      </w:r>
      <w:r>
        <w:t xml:space="preserve"> </w:t>
      </w:r>
      <w:r>
        <w:t xml:space="preserve">- Fase 2+, não essencial para MVP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pipeline-simplificado"/>
    <w:p>
      <w:pPr>
        <w:pStyle w:val="Heading2"/>
      </w:pPr>
      <w:r>
        <w:t xml:space="preserve">3.3 Pipeline Simplificado</w:t>
      </w:r>
    </w:p>
    <w:bookmarkStart w:id="77" w:name="fluxo-do-onboarding-revisado"/>
    <w:p>
      <w:pPr>
        <w:pStyle w:val="Heading3"/>
      </w:pPr>
      <w:r>
        <w:t xml:space="preserve">Fluxo do Onboarding (revisado)</w:t>
      </w:r>
    </w:p>
    <w:p>
      <w:pPr>
        <w:pStyle w:val="Compact"/>
        <w:numPr>
          <w:ilvl w:val="0"/>
          <w:numId w:val="1019"/>
        </w:numPr>
      </w:pPr>
      <w:r>
        <w:t xml:space="preserve">Cliente informa</w:t>
      </w:r>
      <w:r>
        <w:t xml:space="preserve"> </w:t>
      </w:r>
      <w:r>
        <w:rPr>
          <w:b/>
          <w:bCs/>
        </w:rPr>
        <w:t xml:space="preserve">CNPJ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site</w:t>
      </w:r>
      <w:r>
        <w:t xml:space="preserve"> </w:t>
      </w:r>
      <w:r>
        <w:t xml:space="preserve">(ou só o site)</w:t>
      </w:r>
    </w:p>
    <w:p>
      <w:pPr>
        <w:pStyle w:val="Compact"/>
        <w:numPr>
          <w:ilvl w:val="0"/>
          <w:numId w:val="1019"/>
        </w:numPr>
      </w:pPr>
      <w:r>
        <w:t xml:space="preserve">Em paralelo (5-10 segundos):</w:t>
      </w:r>
    </w:p>
    <w:p>
      <w:pPr>
        <w:pStyle w:val="Compact"/>
        <w:numPr>
          <w:ilvl w:val="1"/>
          <w:numId w:val="1020"/>
        </w:numPr>
      </w:pPr>
      <w:r>
        <w:t xml:space="preserve">BrasilAPI consulta CNPJ → nome, segmento, porte (gratuito)</w:t>
      </w:r>
    </w:p>
    <w:p>
      <w:pPr>
        <w:pStyle w:val="Compact"/>
        <w:numPr>
          <w:ilvl w:val="1"/>
          <w:numId w:val="1020"/>
        </w:numPr>
      </w:pPr>
      <w:r>
        <w:t xml:space="preserve">Playwright + LLM scrape do site → contexto do negócio (~$0.02)</w:t>
      </w:r>
    </w:p>
    <w:p>
      <w:pPr>
        <w:pStyle w:val="Compact"/>
        <w:numPr>
          <w:ilvl w:val="0"/>
          <w:numId w:val="1019"/>
        </w:numPr>
      </w:pPr>
      <w:r>
        <w:t xml:space="preserve">Dados pré-preenchem o wizard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Wizard/Entrevista</w:t>
      </w:r>
      <w:r>
        <w:t xml:space="preserve"> </w:t>
      </w:r>
      <w:r>
        <w:t xml:space="preserve">(a parte mais importante):</w:t>
      </w:r>
    </w:p>
    <w:p>
      <w:pPr>
        <w:pStyle w:val="Compact"/>
        <w:numPr>
          <w:ilvl w:val="1"/>
          <w:numId w:val="1021"/>
        </w:numPr>
      </w:pPr>
      <w:r>
        <w:t xml:space="preserve">Cliente responde perguntas estruturadas sobre políticas, tom, regras</w:t>
      </w:r>
    </w:p>
    <w:p>
      <w:pPr>
        <w:pStyle w:val="Compact"/>
        <w:numPr>
          <w:ilvl w:val="1"/>
          <w:numId w:val="1021"/>
        </w:numPr>
      </w:pPr>
      <w:r>
        <w:t xml:space="preserve">IA gera follow-ups inteligentes baseados no contexto do site</w:t>
      </w:r>
    </w:p>
    <w:p>
      <w:pPr>
        <w:pStyle w:val="Compact"/>
        <w:numPr>
          <w:ilvl w:val="1"/>
          <w:numId w:val="1021"/>
        </w:numPr>
      </w:pPr>
      <w:r>
        <w:t xml:space="preserve">Cliente pode responder por texto ou áudio (Whisper transcreve)</w:t>
      </w:r>
    </w:p>
    <w:p>
      <w:pPr>
        <w:pStyle w:val="Compact"/>
        <w:numPr>
          <w:ilvl w:val="0"/>
          <w:numId w:val="1019"/>
        </w:numPr>
      </w:pPr>
      <w:r>
        <w:t xml:space="preserve">Agent Generator usa TUDO (wizard + contexto do site) para criar o agente</w:t>
      </w:r>
    </w:p>
    <w:bookmarkEnd w:id="77"/>
    <w:bookmarkStart w:id="78" w:name="custo-total-do-enrichment-por-cliente"/>
    <w:p>
      <w:pPr>
        <w:pStyle w:val="Heading3"/>
      </w:pPr>
      <w:r>
        <w:t xml:space="preserve">Custo Total do Enrichment por 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BrasilAPI (CNPJ)</w:t>
            </w:r>
          </w:p>
        </w:tc>
        <w:tc>
          <w:tcPr/>
          <w:p>
            <w:pPr>
              <w:pStyle w:val="Compac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  <w:r>
              <w:t xml:space="preserve">Gratuito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scraping + LLM</w:t>
            </w:r>
          </w:p>
        </w:tc>
        <w:tc>
          <w:tcPr/>
          <w:p>
            <w:pPr>
              <w:pStyle w:val="Compact"/>
            </w:pPr>
            <w:r>
              <w:t xml:space="preserve">~$0.02</w:t>
            </w:r>
          </w:p>
        </w:tc>
        <w:tc>
          <w:tcPr/>
          <w:p>
            <w:pPr>
              <w:pStyle w:val="Compact"/>
            </w:pPr>
            <w:r>
              <w:t xml:space="preserve">GPT-4.1-mini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~$0.02</w:t>
            </w:r>
          </w:p>
        </w:tc>
        <w:tc>
          <w:tcPr/>
          <w:p>
            <w:pPr>
              <w:pStyle w:val="Compact"/>
            </w:pPr>
            <w:r>
              <w:t xml:space="preserve">vs. $0.10-0.30 da abordagem anterior</w:t>
            </w:r>
          </w:p>
        </w:tc>
      </w:tr>
    </w:tbl>
    <w:p>
      <w:pPr>
        <w:pStyle w:val="BodyText"/>
      </w:pPr>
      <w:r>
        <w:rPr>
          <w:b/>
          <w:bCs/>
        </w:rPr>
        <w:t xml:space="preserve">Economia</w:t>
      </w:r>
      <w:r>
        <w:t xml:space="preserve">: Eliminamos 80-93% do custo de enrichment ao remover APIs pagas de CNPJ e fontes de baixo valor.</w:t>
      </w:r>
    </w:p>
    <w:bookmarkEnd w:id="78"/>
    <w:bookmarkStart w:id="79" w:name="impacto-na-experiência"/>
    <w:p>
      <w:pPr>
        <w:pStyle w:val="Heading3"/>
      </w:pPr>
      <w:r>
        <w:t xml:space="preserve">Impacto na Experiência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Onboarding mais rápido</w:t>
      </w:r>
      <w:r>
        <w:t xml:space="preserve">: Sem esperar 6 fontes em paralelo, apenas 2 (BrasilAPI + site) → 5-10s vs. 30-60s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Menos pontos de falha</w:t>
      </w:r>
      <w:r>
        <w:t xml:space="preserve">: 2 fontes em vez de 6 → pipeline mais robusto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Foco no que importa</w:t>
      </w:r>
      <w:r>
        <w:t xml:space="preserve">: Cliente gasta mais tempo no wizard (que gera valor real) e menos tempo esperando enrichment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Mesma qualidade de agente</w:t>
      </w:r>
      <w:r>
        <w:t xml:space="preserve">: O wizard sempre foi a fonte primária — agora isso está explícito</w:t>
      </w:r>
    </w:p>
    <w:p>
      <w:pPr>
        <w:pStyle w:val="FirstParagraph"/>
      </w:pPr>
      <w:r>
        <w:rPr>
          <w:b/>
          <w:bCs/>
        </w:rPr>
        <w:t xml:space="preserve">Fontes:</w:t>
      </w:r>
      <w:r>
        <w:t xml:space="preserve"> </w:t>
      </w:r>
      <w:r>
        <w:t xml:space="preserve">- BrasilAPI (brasilapi.com.br)</w:t>
      </w:r>
      <w:r>
        <w:t xml:space="preserve"> </w:t>
      </w:r>
      <w:r>
        <w:t xml:space="preserve">- llm-scraper (github.com/mishushakov/llm-scraper)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104" w:name="X5aac9355bb08f481895d50e632677defafc5643"/>
    <w:p>
      <w:pPr>
        <w:pStyle w:val="Heading1"/>
      </w:pPr>
      <w:r>
        <w:t xml:space="preserve">PARTE 4: Framework de Agentes e Arquitetura do Onboarding</w:t>
      </w:r>
    </w:p>
    <w:bookmarkStart w:id="84" w:name="X40335ea2661a50dbd9e12e5252c2e48be3a45ee"/>
    <w:p>
      <w:pPr>
        <w:pStyle w:val="Heading2"/>
      </w:pPr>
      <w:r>
        <w:t xml:space="preserve">4.1 Panorama dos Frameworks de Agentes IA (2025-2026)</w:t>
      </w:r>
    </w:p>
    <w:bookmarkStart w:id="82" w:name="evolução-da-arquitetura"/>
    <w:p>
      <w:pPr>
        <w:pStyle w:val="Heading3"/>
      </w:pPr>
      <w:r>
        <w:t xml:space="preserve">Evolução da Arquitetura</w:t>
      </w:r>
    </w:p>
    <w:p>
      <w:pPr>
        <w:pStyle w:val="FirstParagraph"/>
      </w:pPr>
      <w:r>
        <w:t xml:space="preserve">A arquitetura de sistemas de IA evoluiu de chains sequenciais (2023) para agentes com ferramentas (2024) para sistemas multi-agente coordenados com grafos de estado (2025+).</w:t>
      </w:r>
    </w:p>
    <w:bookmarkEnd w:id="82"/>
    <w:bookmarkStart w:id="83" w:name="padrões-arquiteturais-relevantes"/>
    <w:p>
      <w:pPr>
        <w:pStyle w:val="Heading3"/>
      </w:pPr>
      <w:r>
        <w:t xml:space="preserve">Padrões Arquiteturais Relevantes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2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Padrão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(Supervisor)</w:t>
            </w:r>
          </w:p>
        </w:tc>
        <w:tc>
          <w:tcPr/>
          <w:p>
            <w:pPr>
              <w:pStyle w:val="Compact"/>
            </w:pPr>
            <w:r>
              <w:t xml:space="preserve">Agentes em árvore com supervisor no topo</w:t>
            </w:r>
          </w:p>
        </w:tc>
        <w:tc>
          <w:tcPr/>
          <w:p>
            <w:pPr>
              <w:pStyle w:val="Compact"/>
            </w:pPr>
            <w:r>
              <w:t xml:space="preserve">Quando há clara hierarquia de responsabilidades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Sequential Pipeline</w:t>
            </w:r>
          </w:p>
        </w:tc>
        <w:tc>
          <w:tcPr/>
          <w:p>
            <w:pPr>
              <w:pStyle w:val="Compact"/>
            </w:pPr>
            <w:r>
              <w:t xml:space="preserve">Agentes em série, cada um processa e passa adiante</w:t>
            </w:r>
          </w:p>
        </w:tc>
        <w:tc>
          <w:tcPr/>
          <w:p>
            <w:pPr>
              <w:pStyle w:val="Compact"/>
            </w:pPr>
            <w:r>
              <w:t xml:space="preserve">Quando output de um é input do próximo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Orchestrator-Workers</w:t>
            </w:r>
          </w:p>
        </w:tc>
        <w:tc>
          <w:tcPr/>
          <w:p>
            <w:pPr>
              <w:pStyle w:val="Compact"/>
            </w:pPr>
            <w:r>
              <w:t xml:space="preserve">Orquestrador decide dinamicamente quais tarefas delegar</w:t>
            </w:r>
          </w:p>
        </w:tc>
        <w:tc>
          <w:tcPr/>
          <w:p>
            <w:pPr>
              <w:pStyle w:val="Compact"/>
            </w:pPr>
            <w:r>
              <w:t xml:space="preserve">Quando tarefas são dinâmicas e variáveis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Evaluator-Optimizer</w:t>
            </w:r>
          </w:p>
        </w:tc>
        <w:tc>
          <w:tcPr/>
          <w:p>
            <w:pPr>
              <w:pStyle w:val="Compact"/>
            </w:pPr>
            <w:r>
              <w:t xml:space="preserve">Um LLM gera, outro avalia, loop de refinamento</w:t>
            </w:r>
          </w:p>
        </w:tc>
        <w:tc>
          <w:tcPr/>
          <w:p>
            <w:pPr>
              <w:pStyle w:val="Compact"/>
            </w:pPr>
            <w:r>
              <w:t xml:space="preserve">Quando há critérios claros de qualidade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Para o onboarding da CollectAI</w:t>
      </w:r>
      <w:r>
        <w:t xml:space="preserve">, o padrão mais adequado é</w:t>
      </w:r>
      <w:r>
        <w:t xml:space="preserve"> </w:t>
      </w:r>
      <w:r>
        <w:rPr>
          <w:b/>
          <w:bCs/>
        </w:rPr>
        <w:t xml:space="preserve">Sequential Pipeline</w:t>
      </w:r>
      <w:r>
        <w:t xml:space="preserve">: Enrichment → Interview → Generation → Simulation, com cada etapa passando seus resultados para a próxima.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comparação-profunda-de-frameworks"/>
    <w:p>
      <w:pPr>
        <w:pStyle w:val="Heading2"/>
      </w:pPr>
      <w:r>
        <w:t xml:space="preserve">4.2 Comparação Profunda de Frameworks</w:t>
      </w:r>
    </w:p>
    <w:bookmarkStart w:id="85" w:name="os-candidatos"/>
    <w:p>
      <w:pPr>
        <w:pStyle w:val="Heading3"/>
      </w:pPr>
      <w:r>
        <w:t xml:space="preserve">Os Candidatos</w:t>
      </w:r>
    </w:p>
    <w:p>
      <w:pPr>
        <w:pStyle w:val="FirstParagraph"/>
      </w:pPr>
      <w:r>
        <w:t xml:space="preserve">Analisei em profundidade 8 frameworks para decidir qual usar no sistema de onboarding:</w:t>
      </w:r>
    </w:p>
    <w:bookmarkEnd w:id="85"/>
    <w:bookmarkStart w:id="86" w:name="langgraph-langchain"/>
    <w:p>
      <w:pPr>
        <w:pStyle w:val="Heading3"/>
      </w:pPr>
      <w:r>
        <w:t xml:space="preserve">LangGraph (LangChain)</w:t>
      </w:r>
    </w:p>
    <w:p>
      <w:pPr>
        <w:pStyle w:val="FirstParagraph"/>
      </w:pPr>
      <w:r>
        <w:rPr>
          <w:b/>
          <w:bCs/>
        </w:rPr>
        <w:t xml:space="preserve">O que é</w:t>
      </w:r>
      <w:r>
        <w:t xml:space="preserve">: Framework baseado em grafos dirigidos (DAG) onde nós representam agentes/funções e arestas ditam o fluxo de dados. Um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centralizado mantém o contexto.</w:t>
      </w:r>
    </w:p>
    <w:p>
      <w:pPr>
        <w:pStyle w:val="BodyText"/>
      </w:pPr>
      <w:r>
        <w:rPr>
          <w:b/>
          <w:bCs/>
        </w:rPr>
        <w:t xml:space="preserve">Modelo-agnóstico?</w:t>
      </w:r>
      <w:r>
        <w:t xml:space="preserve"> </w:t>
      </w:r>
      <w:r>
        <w:t xml:space="preserve">Sim — suporta GPT-4, Claude, Gemini, Llama, DeepSeek e outros via interface unificada LangChain. Sem prompts ocultos — transparência total.</w:t>
      </w:r>
    </w:p>
    <w:p>
      <w:pPr>
        <w:pStyle w:val="BodyText"/>
      </w:pPr>
      <w:r>
        <w:rPr>
          <w:b/>
          <w:bCs/>
        </w:rPr>
        <w:t xml:space="preserve">Pontos fortes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Melhor gestão de estado</w:t>
      </w:r>
      <w:r>
        <w:t xml:space="preserve"> </w:t>
      </w:r>
      <w:r>
        <w:t xml:space="preserve">do mercado: estado é cidadão de primeira classe, com serialização, persistência e checkpointing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Execução durável</w:t>
      </w:r>
      <w:r>
        <w:t xml:space="preserve"> </w:t>
      </w:r>
      <w:r>
        <w:t xml:space="preserve">com recuperação automática de crashes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Human-in-the-loop nativo</w:t>
      </w:r>
      <w:r>
        <w:t xml:space="preserve"> </w:t>
      </w:r>
      <w:r>
        <w:t xml:space="preserve">com mecanismos de interrupt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Comprovado em produção</w:t>
      </w:r>
      <w:r>
        <w:t xml:space="preserve">: LinkedIn, Uber, Replit, Elastic, Klarna (85M usuários)</w:t>
      </w:r>
      <w:r>
        <w:t xml:space="preserve"> </w:t>
      </w:r>
      <w:r>
        <w:t xml:space="preserve">- Ecossistema forte: 2.000+ contributors, 99K+ stars no LangChain</w:t>
      </w:r>
    </w:p>
    <w:p>
      <w:pPr>
        <w:pStyle w:val="BodyText"/>
      </w:pPr>
      <w:r>
        <w:rPr>
          <w:b/>
          <w:bCs/>
        </w:rPr>
        <w:t xml:space="preserve">Pontos fracos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Curva de aprendizado alta</w:t>
      </w:r>
      <w:r>
        <w:t xml:space="preserve">: Mais complexo de configurar que alternativas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Debugging</w:t>
      </w:r>
      <w:r>
        <w:t xml:space="preserve">: Grafos grandes podem ser difíceis de rastrear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Dependência do ecossistema LangChain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LangSmith (observabilidade)</w:t>
      </w:r>
      <w:r>
        <w:t xml:space="preserve"> </w:t>
      </w:r>
      <w:r>
        <w:t xml:space="preserve">é pago ($39/seat/mês + $2.50-5.00/1K traces)</w:t>
      </w:r>
    </w:p>
    <w:p>
      <w:pPr>
        <w:pStyle w:val="BodyText"/>
      </w:pPr>
      <w:r>
        <w:rPr>
          <w:b/>
          <w:bCs/>
        </w:rPr>
        <w:t xml:space="preserve">Empresas usando em produção</w:t>
      </w:r>
      <w:r>
        <w:t xml:space="preserve">: ~600-800 empresas. Uber (migrações de código), Elastic (detecção de ameaças em tempo real), Replit (geração de código), Klarna (assistente IA servindo 85M usuários), AppFolio (copilot economizando 10+ hrs/semana).</w:t>
      </w:r>
    </w:p>
    <w:bookmarkEnd w:id="86"/>
    <w:bookmarkStart w:id="87" w:name="openai-agents-sdk"/>
    <w:p>
      <w:pPr>
        <w:pStyle w:val="Heading3"/>
      </w:pPr>
      <w:r>
        <w:t xml:space="preserve">OpenAI Agents SDK</w:t>
      </w:r>
    </w:p>
    <w:p>
      <w:pPr>
        <w:pStyle w:val="FirstParagraph"/>
      </w:pPr>
      <w:r>
        <w:rPr>
          <w:b/>
          <w:bCs/>
        </w:rPr>
        <w:t xml:space="preserve">O que é</w:t>
      </w:r>
      <w:r>
        <w:t xml:space="preserve">: SDK leve e oficial da OpenAI (evolução do Swarm experimental, lançado março/2025) com 4 primitivas: Agents, Handoffs, Guardrails, Tracing.</w:t>
      </w:r>
    </w:p>
    <w:p>
      <w:pPr>
        <w:pStyle w:val="BodyText"/>
      </w:pPr>
      <w:r>
        <w:rPr>
          <w:b/>
          <w:bCs/>
        </w:rPr>
        <w:t xml:space="preserve">Modelo-agnóstico?</w:t>
      </w:r>
      <w:r>
        <w:t xml:space="preserve"> </w:t>
      </w:r>
      <w:r>
        <w:t xml:space="preserve">Sim, mas com ressalvas — suporta 100+ LLMs via interface</w:t>
      </w:r>
      <w:r>
        <w:t xml:space="preserve"> </w:t>
      </w:r>
      <w:r>
        <w:rPr>
          <w:rStyle w:val="VerbatimChar"/>
        </w:rPr>
        <w:t xml:space="preserve">ModelProvider</w:t>
      </w:r>
      <w:r>
        <w:t xml:space="preserve"> </w:t>
      </w:r>
      <w:r>
        <w:t xml:space="preserve">customizada, porém</w:t>
      </w:r>
      <w:r>
        <w:t xml:space="preserve"> </w:t>
      </w:r>
      <w:r>
        <w:rPr>
          <w:b/>
          <w:bCs/>
        </w:rPr>
        <w:t xml:space="preserve">melhor performance é com modelos OpenAI</w:t>
      </w:r>
      <w:r>
        <w:t xml:space="preserve">. Ferramentas built-in (Code Interpreter, File Search) são exclusivas OpenAI.</w:t>
      </w:r>
    </w:p>
    <w:p>
      <w:pPr>
        <w:pStyle w:val="BodyText"/>
      </w:pPr>
      <w:r>
        <w:rPr>
          <w:b/>
          <w:bCs/>
        </w:rPr>
        <w:t xml:space="preserve">Pontos fortes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Extremamente leve</w:t>
      </w:r>
      <w:r>
        <w:t xml:space="preserve">: Poucas abstrações, aprendizado rápido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Guardrails nativos</w:t>
      </w:r>
      <w:r>
        <w:t xml:space="preserve">: Input/output validation rodando em paralelo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Handoffs elegantes</w:t>
      </w:r>
      <w:r>
        <w:t xml:space="preserve">: Delegação natural entre agentes especializados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Tracing built-in</w:t>
      </w:r>
      <w:r>
        <w:t xml:space="preserve">: Coleta abrangente de eventos, extensível</w:t>
      </w:r>
      <w:r>
        <w:t xml:space="preserve"> </w:t>
      </w:r>
      <w:r>
        <w:t xml:space="preserve">- Mantido ativamente pelo time da OpenAI</w:t>
      </w:r>
    </w:p>
    <w:p>
      <w:pPr>
        <w:pStyle w:val="BodyText"/>
      </w:pPr>
      <w:r>
        <w:rPr>
          <w:b/>
          <w:bCs/>
        </w:rPr>
        <w:t xml:space="preserve">Pontos fracos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 persistência de estado</w:t>
      </w:r>
      <w:r>
        <w:t xml:space="preserve">: Estado existe só em memória, sem checkpointing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 human-in-the-loop nativo</w:t>
      </w:r>
      <w:r>
        <w:t xml:space="preserve">: Implementação manual necessária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Menos maduro que LangGraph</w:t>
      </w:r>
      <w:r>
        <w:t xml:space="preserve"> </w:t>
      </w:r>
      <w:r>
        <w:t xml:space="preserve">para workflows longos e complexos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 modelagem de workflow em grafo</w:t>
      </w:r>
      <w:r>
        <w:t xml:space="preserve">: Apenas padrões lineares/handoff</w:t>
      </w:r>
    </w:p>
    <w:bookmarkEnd w:id="87"/>
    <w:bookmarkStart w:id="88" w:name="claude-agent-sdk-anthropic"/>
    <w:p>
      <w:pPr>
        <w:pStyle w:val="Heading3"/>
      </w:pPr>
      <w:r>
        <w:t xml:space="preserve">Claude Agent SDK (Anthropic)</w:t>
      </w:r>
    </w:p>
    <w:p>
      <w:pPr>
        <w:pStyle w:val="FirstParagraph"/>
      </w:pPr>
      <w:r>
        <w:rPr>
          <w:b/>
          <w:bCs/>
        </w:rPr>
        <w:t xml:space="preserve">O que é</w:t>
      </w:r>
      <w:r>
        <w:t xml:space="preserve">: O mesmo infra que roda o Claude Code, agora disponível como SDK para construir agentes customizados. Disponível em Python e TypeScript.</w:t>
      </w:r>
    </w:p>
    <w:p>
      <w:pPr>
        <w:pStyle w:val="BodyText"/>
      </w:pPr>
      <w:r>
        <w:rPr>
          <w:b/>
          <w:bCs/>
        </w:rPr>
        <w:t xml:space="preserve">Modelo-agnóstico?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— restrito exclusivamente a modelos Claude (Sonnet, Opus, Haiku). Acesso via API Anthropic, AWS Bedrock ou Google Vertex AI, mas todos são Claude.</w:t>
      </w:r>
    </w:p>
    <w:p>
      <w:pPr>
        <w:pStyle w:val="BodyText"/>
      </w:pPr>
      <w:r>
        <w:rPr>
          <w:b/>
          <w:bCs/>
        </w:rPr>
        <w:t xml:space="preserve">Arquitetura</w:t>
      </w:r>
      <w:r>
        <w:t xml:space="preserve">: Loop master single-threaded — um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que continua enquanto o modelo produz tool calls. Quando produz texto sem tools, o loop termina. Design deliberadamente simples.</w:t>
      </w:r>
    </w:p>
    <w:p>
      <w:pPr>
        <w:pStyle w:val="BodyText"/>
      </w:pPr>
      <w:r>
        <w:rPr>
          <w:b/>
          <w:bCs/>
        </w:rPr>
        <w:t xml:space="preserve">Pontos fortes</w:t>
      </w:r>
      <w:r>
        <w:t xml:space="preserve">:</w:t>
      </w:r>
      <w:r>
        <w:t xml:space="preserve"> </w:t>
      </w:r>
      <w:r>
        <w:t xml:space="preserve">- Mesma infraestrutura que roda o Claude Code (comprovado)</w:t>
      </w:r>
      <w:r>
        <w:t xml:space="preserve"> </w:t>
      </w:r>
      <w:r>
        <w:t xml:space="preserve">- Subagentes para tarefas paralelas com contexto isolado</w:t>
      </w:r>
      <w:r>
        <w:t xml:space="preserve"> </w:t>
      </w:r>
      <w:r>
        <w:t xml:space="preserve">- Integração MCP (Model Context Protocol) para tools externas</w:t>
      </w:r>
      <w:r>
        <w:t xml:space="preserve"> </w:t>
      </w:r>
      <w:r>
        <w:t xml:space="preserve">- Tracing nativo com 3 variáveis de ambiente</w:t>
      </w:r>
    </w:p>
    <w:p>
      <w:pPr>
        <w:pStyle w:val="BodyText"/>
      </w:pPr>
      <w:r>
        <w:rPr>
          <w:b/>
          <w:bCs/>
        </w:rPr>
        <w:t xml:space="preserve">Pontos fracos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Lock-in total</w:t>
      </w:r>
      <w:r>
        <w:t xml:space="preserve"> </w:t>
      </w:r>
      <w:r>
        <w:t xml:space="preserve">em modelos Claude — impede usar GPT-4o-mini para tarefas baratas</w:t>
      </w:r>
      <w:r>
        <w:t xml:space="preserve"> </w:t>
      </w:r>
      <w:r>
        <w:t xml:space="preserve">- Feature requests para suporte a modelos de terceiros continuam sem implementação</w:t>
      </w:r>
    </w:p>
    <w:bookmarkEnd w:id="88"/>
    <w:bookmarkStart w:id="89" w:name="Xf7d5147a86111fe0f6ccc735808e363b6d17672"/>
    <w:p>
      <w:pPr>
        <w:pStyle w:val="Heading3"/>
      </w:pPr>
      <w:r>
        <w:t xml:space="preserve">Como Cursor e Claude Code Constroem Seus Agentes</w:t>
      </w:r>
    </w:p>
    <w:p>
      <w:pPr>
        <w:pStyle w:val="FirstParagraph"/>
      </w:pPr>
      <w:r>
        <w:rPr>
          <w:b/>
          <w:bCs/>
        </w:rPr>
        <w:t xml:space="preserve">Cursor</w:t>
      </w:r>
      <w:r>
        <w:t xml:space="preserve">: NÃO usa LangGraph nem nenhum framework externo. Construiu um</w:t>
      </w:r>
      <w:r>
        <w:t xml:space="preserve"> </w:t>
      </w:r>
      <w:r>
        <w:rPr>
          <w:b/>
          <w:bCs/>
        </w:rPr>
        <w:t xml:space="preserve">framework proprietário</w:t>
      </w:r>
      <w:r>
        <w:t xml:space="preserve"> </w:t>
      </w:r>
      <w:r>
        <w:t xml:space="preserve">chamado Composer (arquitetura Mixture-of-Experts com Reinforcement Learning). Roda até 8 agentes simultaneamente usando isolamento com Git worktree. Suporta MCP para extensibilidade.</w:t>
      </w:r>
    </w:p>
    <w:p>
      <w:pPr>
        <w:pStyle w:val="BodyText"/>
      </w:pPr>
      <w:r>
        <w:rPr>
          <w:b/>
          <w:bCs/>
        </w:rPr>
        <w:t xml:space="preserve">Claude Code</w:t>
      </w:r>
      <w:r>
        <w:t xml:space="preserve">: Também NÃO usa LangGraph. Usa</w:t>
      </w:r>
      <w:r>
        <w:t xml:space="preserve"> </w:t>
      </w:r>
      <w:r>
        <w:rPr>
          <w:b/>
          <w:bCs/>
        </w:rPr>
        <w:t xml:space="preserve">loop master single-threaded</w:t>
      </w:r>
      <w:r>
        <w:t xml:space="preserve"> </w:t>
      </w:r>
      <w:r>
        <w:t xml:space="preserve">(a mesma arquitetura do Agent SDK). ~12 tools deliberadamente restritas. Subagentes para preservar contexto e controlar custos. Sem vector databases nem embeddings — confia na compreensão de código do Claude.</w:t>
      </w:r>
    </w:p>
    <w:p>
      <w:pPr>
        <w:pStyle w:val="BodyText"/>
      </w:pPr>
      <w:r>
        <w:rPr>
          <w:b/>
          <w:bCs/>
        </w:rPr>
        <w:t xml:space="preserve">Insight da Anthropic</w:t>
      </w:r>
      <w:r>
        <w:t xml:space="preserve">:</w:t>
      </w:r>
      <w:r>
        <w:t xml:space="preserve"> </w:t>
      </w:r>
      <w:r>
        <w:t xml:space="preserve">“As implementações mais bem-sucedidas NÃO usavam frameworks complexos ou bibliotecas especializadas. Em vez disso, construíam com padrões simples e componíveis.”</w:t>
      </w:r>
    </w:p>
    <w:bookmarkEnd w:id="89"/>
    <w:bookmarkStart w:id="90" w:name="Xb016a97d1688deacfe89501c262c667ec07bd9e"/>
    <w:p>
      <w:pPr>
        <w:pStyle w:val="Heading3"/>
      </w:pPr>
      <w:r>
        <w:t xml:space="preserve">Agency Swarm (Framework Atual da CollectAI)</w:t>
      </w:r>
    </w:p>
    <w:p>
      <w:pPr>
        <w:pStyle w:val="FirstParagraph"/>
      </w:pPr>
      <w:r>
        <w:rPr>
          <w:b/>
          <w:bCs/>
        </w:rPr>
        <w:t xml:space="preserve">Estado atual</w:t>
      </w:r>
      <w:r>
        <w:t xml:space="preserve">: v1.7.0 (janeiro/2026), migrou da Assistants API para estender o OpenAI Agents SDK. Suporte a multi-modelo via LiteLLM.</w:t>
      </w:r>
    </w:p>
    <w:p>
      <w:pPr>
        <w:pStyle w:val="BodyText"/>
      </w:pPr>
      <w:r>
        <w:rPr>
          <w:b/>
          <w:bCs/>
        </w:rPr>
        <w:t xml:space="preserve">Comunidade</w:t>
      </w:r>
      <w:r>
        <w:t xml:space="preserve">: ~3.9K stars, ~1K forks. Lab companion repository</w:t>
      </w:r>
      <w:r>
        <w:t xml:space="preserve"> </w:t>
      </w:r>
      <w:r>
        <w:rPr>
          <w:b/>
          <w:bCs/>
        </w:rPr>
        <w:t xml:space="preserve">arquivado</w:t>
      </w:r>
      <w:r>
        <w:t xml:space="preserve"> </w:t>
      </w:r>
      <w:r>
        <w:t xml:space="preserve">em novembro/2025.</w:t>
      </w:r>
    </w:p>
    <w:p>
      <w:pPr>
        <w:pStyle w:val="BodyText"/>
      </w:pPr>
      <w:r>
        <w:rPr>
          <w:b/>
          <w:bCs/>
        </w:rPr>
        <w:t xml:space="preserve">Pontos fortes</w:t>
      </w:r>
      <w:r>
        <w:t xml:space="preserve">: Metáfora organizacional intuitiva (agências com CEO, gerentes, trabalhadores), MIT licensed.</w:t>
      </w:r>
    </w:p>
    <w:p>
      <w:pPr>
        <w:pStyle w:val="BodyText"/>
      </w:pPr>
      <w:r>
        <w:rPr>
          <w:b/>
          <w:bCs/>
        </w:rPr>
        <w:t xml:space="preserve">Pontos fracos preocupantes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Risco de maintainer único</w:t>
      </w:r>
      <w:r>
        <w:t xml:space="preserve">: Primariamente desenvolvido por VRSEN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Comunidade pequena</w:t>
      </w:r>
      <w:r>
        <w:t xml:space="preserve">: 3.9K stars vs. 99K (LangChain), 25K (CrewAI)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Problemas de concorrência</w:t>
      </w:r>
      <w:r>
        <w:t xml:space="preserve">: Issues reportados com interações de múltiplos usuários simultâneos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Rewrite recente</w:t>
      </w:r>
      <w:r>
        <w:t xml:space="preserve">: Quando OpenAI deprecou Assistants API, Agency Swarm precisou de rewrite major — risco de repetição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 observabilidade enterprise</w:t>
      </w:r>
      <w:r>
        <w:t xml:space="preserve">: Sem plataforma de tracing, sem certificações</w:t>
      </w:r>
    </w:p>
    <w:bookmarkEnd w:id="90"/>
    <w:bookmarkStart w:id="91" w:name="crewai"/>
    <w:p>
      <w:pPr>
        <w:pStyle w:val="Heading3"/>
      </w:pPr>
      <w:r>
        <w:t xml:space="preserve">CrewAI</w:t>
      </w:r>
    </w:p>
    <w:p>
      <w:pPr>
        <w:pStyle w:val="FirstParagraph"/>
      </w:pPr>
      <w:r>
        <w:rPr>
          <w:b/>
          <w:bCs/>
        </w:rPr>
        <w:t xml:space="preserve">O que é</w:t>
      </w:r>
      <w:r>
        <w:t xml:space="preserve">: Framework role-based onde agentes comportam-se como</w:t>
      </w:r>
      <w:r>
        <w:t xml:space="preserve"> </w:t>
      </w:r>
      <w:r>
        <w:t xml:space="preserve">“empregados”</w:t>
      </w:r>
      <w:r>
        <w:t xml:space="preserve"> </w:t>
      </w:r>
      <w:r>
        <w:t xml:space="preserve">com responsabilidades específicas. Configuração via YAML.</w:t>
      </w:r>
    </w:p>
    <w:p>
      <w:pPr>
        <w:pStyle w:val="BodyText"/>
      </w:pPr>
      <w:r>
        <w:rPr>
          <w:b/>
          <w:bCs/>
        </w:rPr>
        <w:t xml:space="preserve">Modelo-agnóstico?</w:t>
      </w:r>
      <w:r>
        <w:t xml:space="preserve"> </w:t>
      </w:r>
      <w:r>
        <w:t xml:space="preserve">Sim.</w:t>
      </w:r>
      <w:r>
        <w:t xml:space="preserve"> </w:t>
      </w:r>
      <w:r>
        <w:rPr>
          <w:b/>
          <w:bCs/>
        </w:rPr>
        <w:t xml:space="preserve">Adoção</w:t>
      </w:r>
      <w:r>
        <w:t xml:space="preserve">: $18M em funding, 100K+ devs certificados, 60% do Fortune 500, 60M+ execuções/mês.</w:t>
      </w:r>
      <w:r>
        <w:t xml:space="preserve"> </w:t>
      </w:r>
      <w:r>
        <w:rPr>
          <w:b/>
          <w:bCs/>
        </w:rPr>
        <w:t xml:space="preserve">HIPAA e SOC2 compliant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Ponto forte diferencial</w:t>
      </w:r>
      <w:r>
        <w:t xml:space="preserve">: Enterprise-ready com compliance, o que importa para serviços financeiros.</w:t>
      </w:r>
    </w:p>
    <w:bookmarkEnd w:id="91"/>
    <w:bookmarkStart w:id="92" w:name="outros"/>
    <w:p>
      <w:pPr>
        <w:pStyle w:val="Heading3"/>
      </w:pPr>
      <w:r>
        <w:t xml:space="preserve">Outros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Microsoft Agent Framework</w:t>
      </w:r>
      <w:r>
        <w:t xml:space="preserve">: Preview público (out/2025). Melhor dentro do ecossistema Azure/Microsoft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Google ADK</w:t>
      </w:r>
      <w:r>
        <w:t xml:space="preserve">: Otimizado para Gemini + Vertex AI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AWS Strands</w:t>
      </w:r>
      <w:r>
        <w:t xml:space="preserve">: Melhor dentro do ecossistema AWS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tabela-comparativa"/>
    <w:p>
      <w:pPr>
        <w:pStyle w:val="Heading2"/>
      </w:pPr>
      <w:r>
        <w:t xml:space="preserve">4.3 Tabela Comparativa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2"/>
        <w:gridCol w:w="1102"/>
        <w:gridCol w:w="1904"/>
        <w:gridCol w:w="1704"/>
        <w:gridCol w:w="1403"/>
        <w:gridCol w:w="8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OpenAI Agents SDK</w:t>
            </w:r>
          </w:p>
        </w:tc>
        <w:tc>
          <w:tcPr/>
          <w:p>
            <w:pPr>
              <w:pStyle w:val="Compact"/>
            </w:pPr>
            <w:r>
              <w:t xml:space="preserve">Claude Agent SDK</w:t>
            </w:r>
          </w:p>
        </w:tc>
        <w:tc>
          <w:tcPr/>
          <w:p>
            <w:pPr>
              <w:pStyle w:val="Compact"/>
            </w:pPr>
            <w:r>
              <w:t xml:space="preserve">Agency Swarm</w:t>
            </w:r>
          </w:p>
        </w:tc>
        <w:tc>
          <w:tcPr/>
          <w:p>
            <w:pPr>
              <w:pStyle w:val="Compact"/>
            </w:pPr>
            <w:r>
              <w:t xml:space="preserve">CrewAI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Modelo-agnóstico</w:t>
            </w:r>
          </w:p>
        </w:tc>
        <w:tc>
          <w:tcPr/>
          <w:p>
            <w:pPr>
              <w:pStyle w:val="Compact"/>
            </w:pPr>
            <w:r>
              <w:t xml:space="preserve">Sim (todos)</w:t>
            </w:r>
          </w:p>
        </w:tc>
        <w:tc>
          <w:tcPr/>
          <w:p>
            <w:pPr>
              <w:pStyle w:val="Compact"/>
            </w:pPr>
            <w:r>
              <w:t xml:space="preserve">Sim (melhor c/ OpenAI)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(Claude only)</w:t>
            </w:r>
          </w:p>
        </w:tc>
        <w:tc>
          <w:tcPr/>
          <w:p>
            <w:pPr>
              <w:pStyle w:val="Compact"/>
            </w:pPr>
            <w:r>
              <w:t xml:space="preserve">Sim (via LiteLLM)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de Estado</w:t>
            </w:r>
          </w:p>
        </w:tc>
        <w:tc>
          <w:tcPr/>
          <w:p>
            <w:pPr>
              <w:pStyle w:val="Compact"/>
            </w:pPr>
            <w:r>
              <w:t xml:space="preserve">Excelente (checkpointing)</w:t>
            </w:r>
          </w:p>
        </w:tc>
        <w:tc>
          <w:tcPr/>
          <w:p>
            <w:pPr>
              <w:pStyle w:val="Compact"/>
            </w:pPr>
            <w:r>
              <w:t xml:space="preserve">Nenhum (só memória)</w:t>
            </w:r>
          </w:p>
        </w:tc>
        <w:tc>
          <w:tcPr/>
          <w:p>
            <w:pPr>
              <w:pStyle w:val="Compact"/>
            </w:pPr>
            <w:r>
              <w:t xml:space="preserve">Session-based</w:t>
            </w:r>
          </w:p>
        </w:tc>
        <w:tc>
          <w:tcPr/>
          <w:p>
            <w:pPr>
              <w:pStyle w:val="Compact"/>
            </w:pPr>
            <w:r>
              <w:t xml:space="preserve">Estende Agents SDK</w:t>
            </w:r>
          </w:p>
        </w:tc>
        <w:tc>
          <w:tcPr/>
          <w:p>
            <w:pPr>
              <w:pStyle w:val="Compact"/>
            </w:pPr>
            <w:r>
              <w:t xml:space="preserve">Por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t xml:space="preserve">Nativo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Modelo de permissões</w:t>
            </w:r>
          </w:p>
        </w:tc>
        <w:tc>
          <w:tcPr/>
          <w:p>
            <w:pPr>
              <w:pStyle w:val="Compact"/>
            </w:pPr>
            <w:r>
              <w:t xml:space="preserve">Limitado</w:t>
            </w:r>
          </w:p>
        </w:tc>
        <w:tc>
          <w:tcPr/>
          <w:p>
            <w:pPr>
              <w:pStyle w:val="Compact"/>
            </w:pPr>
            <w:r>
              <w:t xml:space="preserve">Task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600-800 empresas</w:t>
            </w:r>
          </w:p>
        </w:tc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Powers Claude Code</w:t>
            </w:r>
          </w:p>
        </w:tc>
        <w:tc>
          <w:tcPr/>
          <w:p>
            <w:pPr>
              <w:pStyle w:val="Compact"/>
            </w:pPr>
            <w:r>
              <w:t xml:space="preserve">Moderado</w:t>
            </w:r>
          </w:p>
        </w:tc>
        <w:tc>
          <w:tcPr/>
          <w:p>
            <w:pPr>
              <w:pStyle w:val="Compact"/>
            </w:pPr>
            <w:r>
              <w:t xml:space="preserve">60% F500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Observabilidade</w:t>
            </w:r>
          </w:p>
        </w:tc>
        <w:tc>
          <w:tcPr/>
          <w:p>
            <w:pPr>
              <w:pStyle w:val="Compact"/>
            </w:pPr>
            <w:r>
              <w:t xml:space="preserve">LangSmith (pago)</w:t>
            </w:r>
          </w:p>
        </w:tc>
        <w:tc>
          <w:tcPr/>
          <w:p>
            <w:pPr>
              <w:pStyle w:val="Compact"/>
            </w:pPr>
            <w:r>
              <w:t xml:space="preserve">Built-in (grátis)</w:t>
            </w:r>
          </w:p>
        </w:tc>
        <w:tc>
          <w:tcPr/>
          <w:p>
            <w:pPr>
              <w:pStyle w:val="Compact"/>
            </w:pPr>
            <w:r>
              <w:t xml:space="preserve">Nativo (3 env vars)</w:t>
            </w:r>
          </w:p>
        </w:tc>
        <w:tc>
          <w:tcPr/>
          <w:p>
            <w:pPr>
              <w:pStyle w:val="Compact"/>
            </w:pPr>
            <w:r>
              <w:t xml:space="preserve">Limitado</w:t>
            </w:r>
          </w:p>
        </w:tc>
        <w:tc>
          <w:tcPr/>
          <w:p>
            <w:pPr>
              <w:pStyle w:val="Compact"/>
            </w:pPr>
            <w:r>
              <w:t xml:space="preserve">CrewAI 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Curva de Aprendizado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Baixa-Média</w:t>
            </w:r>
          </w:p>
        </w:tc>
        <w:tc>
          <w:tcPr/>
          <w:p>
            <w:pPr>
              <w:pStyle w:val="Compact"/>
            </w:pPr>
            <w:r>
              <w:t xml:space="preserve">Baixa-Média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Comunidade</w:t>
            </w:r>
          </w:p>
        </w:tc>
        <w:tc>
          <w:tcPr/>
          <w:p>
            <w:pPr>
              <w:pStyle w:val="Compact"/>
            </w:pPr>
            <w:r>
              <w:t xml:space="preserve">99K+ stars</w:t>
            </w:r>
          </w:p>
        </w:tc>
        <w:tc>
          <w:tcPr/>
          <w:p>
            <w:pPr>
              <w:pStyle w:val="Compact"/>
            </w:pPr>
            <w:r>
              <w:t xml:space="preserve">OpenAI backing</w:t>
            </w:r>
          </w:p>
        </w:tc>
        <w:tc>
          <w:tcPr/>
          <w:p>
            <w:pPr>
              <w:pStyle w:val="Compact"/>
            </w:pPr>
            <w:r>
              <w:t xml:space="preserve">Anthropic backing</w:t>
            </w:r>
          </w:p>
        </w:tc>
        <w:tc>
          <w:tcPr/>
          <w:p>
            <w:pPr>
              <w:pStyle w:val="Compact"/>
            </w:pPr>
            <w:r>
              <w:t xml:space="preserve">3.9K stars</w:t>
            </w:r>
          </w:p>
        </w:tc>
        <w:tc>
          <w:tcPr/>
          <w:p>
            <w:pPr>
              <w:pStyle w:val="Compact"/>
            </w:pPr>
            <w:r>
              <w:t xml:space="preserve">25K+ stars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 do Framework</w:t>
            </w:r>
          </w:p>
        </w:tc>
        <w:tc>
          <w:tcPr/>
          <w:p>
            <w:pPr>
              <w:pStyle w:val="Compact"/>
            </w:pPr>
            <w:r>
              <w:t xml:space="preserve">Free + LangSmith $39+/seat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Free (pay Claude API)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Free a $120K/ano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100" w:name="recomendação-para-a-collectai"/>
    <w:p>
      <w:pPr>
        <w:pStyle w:val="Heading2"/>
      </w:pPr>
      <w:r>
        <w:t xml:space="preserve">4.4 Recomendação para a CollectAI</w:t>
      </w:r>
    </w:p>
    <w:bookmarkStart w:id="95" w:name="X15e9f62857cdd1c723b4ab5aa5ebdd9c2f90fac"/>
    <w:p>
      <w:pPr>
        <w:pStyle w:val="Heading3"/>
      </w:pPr>
      <w:r>
        <w:t xml:space="preserve">Requisitos Críticos para o Onboarding de Cobrança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Persistência de estado</w:t>
      </w:r>
      <w:r>
        <w:t xml:space="preserve">: Workflows multi-step que podem durar dias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Compliance regulatório</w:t>
      </w:r>
      <w:r>
        <w:t xml:space="preserve">: Cobrança é altamente regulada — audit trail obrigatório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Human-in-the-loop</w:t>
      </w:r>
      <w:r>
        <w:t xml:space="preserve">: Gates de aprovação e compliance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Flexibilidade de modelo</w:t>
      </w:r>
      <w:r>
        <w:t xml:space="preserve">: Evitar vendor lock-in, otimizar custo/performance por tarefa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Confiabilidade em produção</w:t>
      </w:r>
      <w:r>
        <w:t xml:space="preserve">: Workflows financeiros são mission-critical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Observabilidade</w:t>
      </w:r>
      <w:r>
        <w:t xml:space="preserve">: Requisito de auditoria em serviços financeiros</w:t>
      </w:r>
    </w:p>
    <w:bookmarkEnd w:id="95"/>
    <w:bookmarkStart w:id="96" w:name="recomendação-primária-langgraph"/>
    <w:p>
      <w:pPr>
        <w:pStyle w:val="Heading3"/>
      </w:pPr>
      <w:r>
        <w:t xml:space="preserve">Recomendação Primária: LangGraph</w:t>
      </w:r>
    </w:p>
    <w:p>
      <w:pPr>
        <w:pStyle w:val="FirstParagraph"/>
      </w:pPr>
      <w:r>
        <w:rPr>
          <w:b/>
          <w:bCs/>
        </w:rPr>
        <w:t xml:space="preserve">Por quê: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Melhor gestão de estado</w:t>
      </w:r>
      <w:r>
        <w:t xml:space="preserve"> </w:t>
      </w:r>
      <w:r>
        <w:t xml:space="preserve">para workflows multi-step de onboarding (enrich → wizard → generate → simulate)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Human-in-the-loop nativo</w:t>
      </w:r>
      <w:r>
        <w:t xml:space="preserve"> </w:t>
      </w:r>
      <w:r>
        <w:t xml:space="preserve">para gates de compliance e aprovação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Modelo-agnóstico</w:t>
      </w:r>
      <w:r>
        <w:t xml:space="preserve">: Usar Claude para raciocínio complexo, GPT-4o-mini para routing simples — otimizando custos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Execução durável</w:t>
      </w:r>
      <w:r>
        <w:t xml:space="preserve"> </w:t>
      </w:r>
      <w:r>
        <w:t xml:space="preserve">com recuperação de crashes — essencial para workflows financeiros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Comprovado em escala</w:t>
      </w:r>
      <w:r>
        <w:t xml:space="preserve"> </w:t>
      </w:r>
      <w:r>
        <w:t xml:space="preserve">(Klarna serve 85M usuários)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Observabilidade robusta</w:t>
      </w:r>
      <w:r>
        <w:t xml:space="preserve"> </w:t>
      </w:r>
      <w:r>
        <w:t xml:space="preserve">via LangSmith para audit trails</w:t>
      </w:r>
    </w:p>
    <w:bookmarkEnd w:id="96"/>
    <w:bookmarkStart w:id="97" w:name="recomendação-secundária-crewai"/>
    <w:p>
      <w:pPr>
        <w:pStyle w:val="Heading3"/>
      </w:pPr>
      <w:r>
        <w:t xml:space="preserve">Recomendação Secundária: CrewAI</w:t>
      </w:r>
    </w:p>
    <w:p>
      <w:pPr>
        <w:pStyle w:val="FirstParagraph"/>
      </w:pPr>
      <w:r>
        <w:t xml:space="preserve">Se a curva de aprendizado do LangGraph for um bloqueio, CrewAI é a segunda opção. Design role-based mapeia bem para o onboarding, é enterprise-ready (HIPAA/SOC2), e tem community grande.</w:t>
      </w:r>
    </w:p>
    <w:bookmarkEnd w:id="97"/>
    <w:bookmarkStart w:id="98" w:name="por-que-não-os-outros"/>
    <w:p>
      <w:pPr>
        <w:pStyle w:val="Heading3"/>
      </w:pPr>
      <w:r>
        <w:t xml:space="preserve">Por que NÃO os outros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OpenAI Agents SDK</w:t>
      </w:r>
      <w:r>
        <w:t xml:space="preserve">: Sem persistência de estado é dealbreaker para workflows multi-step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Claude Agent SDK</w:t>
      </w:r>
      <w:r>
        <w:t xml:space="preserve">: Lock-in em Claude inviabiliza otimização de custos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Agency Swarm</w:t>
      </w:r>
      <w:r>
        <w:t xml:space="preserve">: Risco de maintainer único + comunidade pequena + rewrite recente — não confiável para sistema mission-critical</w:t>
      </w:r>
    </w:p>
    <w:bookmarkEnd w:id="98"/>
    <w:bookmarkStart w:id="99" w:name="migração-do-agency-swarm"/>
    <w:p>
      <w:pPr>
        <w:pStyle w:val="Heading3"/>
      </w:pPr>
      <w:r>
        <w:t xml:space="preserve">Migração do Agency Swarm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Fase 1</w:t>
      </w:r>
      <w:r>
        <w:t xml:space="preserve">: Proof-of-concept com LangGraph para um workflow do onboarding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Fase 2</w:t>
      </w:r>
      <w:r>
        <w:t xml:space="preserve">: Rodar LangGraph (onboarding) e Agency Swarm (cobrança) em paralelo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Fase 3</w:t>
      </w:r>
      <w:r>
        <w:t xml:space="preserve">: Migração completa usando design model-agnostic do LangGraph</w:t>
      </w:r>
    </w:p>
    <w:p>
      <w:pPr>
        <w:pStyle w:val="FirstParagraph"/>
      </w:pPr>
      <w:r>
        <w:rPr>
          <w:b/>
          <w:bCs/>
        </w:rPr>
        <w:t xml:space="preserve">Fontes:</w:t>
      </w:r>
      <w:r>
        <w:t xml:space="preserve"> </w:t>
      </w:r>
      <w:r>
        <w:t xml:space="preserve">- LangGraph Official (langchain.com/langgraph) / LangSmith Pricing</w:t>
      </w:r>
      <w:r>
        <w:t xml:space="preserve"> </w:t>
      </w:r>
      <w:r>
        <w:t xml:space="preserve">- OpenAI Agents SDK (openai.github.io/openai-agents-python)</w:t>
      </w:r>
      <w:r>
        <w:t xml:space="preserve"> </w:t>
      </w:r>
      <w:r>
        <w:t xml:space="preserve">- Claude Agent SDK (platform.claude.com/docs/en/agent-sdk)</w:t>
      </w:r>
      <w:r>
        <w:t xml:space="preserve"> </w:t>
      </w:r>
      <w:r>
        <w:t xml:space="preserve">- Anthropic — Building Effective Agents</w:t>
      </w:r>
      <w:r>
        <w:t xml:space="preserve"> </w:t>
      </w:r>
      <w:r>
        <w:t xml:space="preserve">- Agency Swarm GitHub (github.com/VRSEN/agency-swarm)</w:t>
      </w:r>
      <w:r>
        <w:t xml:space="preserve"> </w:t>
      </w:r>
      <w:r>
        <w:t xml:space="preserve">- CrewAI (crewai.com)</w:t>
      </w:r>
      <w:r>
        <w:t xml:space="preserve"> </w:t>
      </w:r>
      <w:r>
        <w:t xml:space="preserve">- Cursor 2.0 Architecture (ByteByteGo)</w:t>
      </w:r>
      <w:r>
        <w:t xml:space="preserve"> </w:t>
      </w:r>
      <w:r>
        <w:t xml:space="preserve">- Claude Code Agent Architecture (ZenML)</w:t>
      </w:r>
      <w:r>
        <w:t xml:space="preserve"> </w:t>
      </w:r>
      <w:r>
        <w:t xml:space="preserve">- DataCamp — CrewAI vs LangGraph vs AutoGen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agentes-do-onboarding"/>
    <w:p>
      <w:pPr>
        <w:pStyle w:val="Heading2"/>
      </w:pPr>
      <w:r>
        <w:t xml:space="preserve">4.5 Agentes do Onboarding</w:t>
      </w:r>
    </w:p>
    <w:bookmarkStart w:id="101" w:name="agentes-necessários"/>
    <w:p>
      <w:pPr>
        <w:pStyle w:val="Heading3"/>
      </w:pPr>
      <w:r>
        <w:t xml:space="preserve">Agentes Necessários</w:t>
      </w:r>
    </w:p>
    <w:p>
      <w:pPr>
        <w:pStyle w:val="FirstParagraph"/>
      </w:pPr>
      <w:r>
        <w:t xml:space="preserve">O sistema de onboarding requer agentes específicos para o processo de setup, separados dos agentes de cobrança que rodam 24/7:</w:t>
      </w:r>
    </w:p>
    <w:p>
      <w:pPr>
        <w:pStyle w:val="BodyText"/>
      </w:pPr>
      <w:r>
        <w:rPr>
          <w:b/>
          <w:bCs/>
        </w:rPr>
        <w:t xml:space="preserve">1. Enrichment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Responsabilidade</w:t>
      </w:r>
      <w:r>
        <w:t xml:space="preserve">: Orquestrar o pipeline de enriquecimento (CNPJ → N fontes → agregação)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Tools</w:t>
      </w:r>
      <w:r>
        <w:t xml:space="preserve">: CNPJ API, Site Scraper, Reclame Aqui, Google Maps, News 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 CompanyProfile (JSON estruturado)</w:t>
      </w:r>
    </w:p>
    <w:p>
      <w:pPr>
        <w:pStyle w:val="BodyText"/>
      </w:pPr>
      <w:r>
        <w:rPr>
          <w:b/>
          <w:bCs/>
        </w:rPr>
        <w:t xml:space="preserve">2. Interview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Responsabilidade</w:t>
      </w:r>
      <w:r>
        <w:t xml:space="preserve">: Conduzir o wizard híbrido, gerar follow-ups inteligentes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</w:t>
      </w:r>
      <w:r>
        <w:t xml:space="preserve">: Recebe CompanyProfile do Enrichment Agent + respostas anteriores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Tools</w:t>
      </w:r>
      <w:r>
        <w:t xml:space="preserve">: Whisper API (transcrição), Question Generator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Guardrails</w:t>
      </w:r>
      <w:r>
        <w:t xml:space="preserve">: Manter foco em dados relevantes para cobrança, não divagar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 BusinessContext (todas as respostas do wizard estruturadas)</w:t>
      </w:r>
    </w:p>
    <w:p>
      <w:pPr>
        <w:pStyle w:val="BodyText"/>
      </w:pPr>
      <w:r>
        <w:rPr>
          <w:b/>
          <w:bCs/>
        </w:rPr>
        <w:t xml:space="preserve">3. Agent Generator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Responsabilidade</w:t>
      </w:r>
      <w:r>
        <w:t xml:space="preserve">: Gerar a configuração completa do agente de cobrança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</w:t>
      </w:r>
      <w:r>
        <w:t xml:space="preserve">: CompanyProfile + BusinessContext + AgentType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 AgentConfig (JSON com prompt, tools, guardrails, policies)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Método</w:t>
      </w:r>
      <w:r>
        <w:t xml:space="preserve">: Context engineering com structured output</w:t>
      </w:r>
    </w:p>
    <w:p>
      <w:pPr>
        <w:pStyle w:val="BodyText"/>
      </w:pPr>
      <w:r>
        <w:rPr>
          <w:b/>
          <w:bCs/>
        </w:rPr>
        <w:t xml:space="preserve">4. Simulation Orchestrator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Responsabilidade</w:t>
      </w:r>
      <w:r>
        <w:t xml:space="preserve">: Gerar conversa simulada entre o agente gerado e um devedor fictício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Sub-agentes</w:t>
      </w:r>
      <w:r>
        <w:t xml:space="preserve">: Collection Agent (recém-gerado) + Debtor Simulator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Output</w:t>
      </w:r>
      <w:r>
        <w:t xml:space="preserve">: SimulationResult (conversa + métricas)</w:t>
      </w:r>
    </w:p>
    <w:p>
      <w:pPr>
        <w:pStyle w:val="BodyText"/>
      </w:pPr>
      <w:r>
        <w:rPr>
          <w:b/>
          <w:bCs/>
        </w:rPr>
        <w:t xml:space="preserve">5. Debtor Simulator Agent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Responsabilidade</w:t>
      </w:r>
      <w:r>
        <w:t xml:space="preserve">: Simular um devedor realista do segmento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</w:t>
      </w:r>
      <w:r>
        <w:t xml:space="preserve">: CompanyProfile (setor, tipo de dívida, benchmarks)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Comportamentos</w:t>
      </w:r>
      <w:r>
        <w:t xml:space="preserve">: Variação entre cooperativo, hesitante, resistente, confuso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Guardrails</w:t>
      </w:r>
      <w:r>
        <w:t xml:space="preserve">: Manter realismo, não ser nem fácil demais nem impossível</w:t>
      </w:r>
    </w:p>
    <w:bookmarkEnd w:id="101"/>
    <w:bookmarkStart w:id="102" w:name="separação-de-contextos"/>
    <w:p>
      <w:pPr>
        <w:pStyle w:val="Heading3"/>
      </w:pPr>
      <w:r>
        <w:t xml:space="preserve">Separação de Contextos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Onboarding agents</w:t>
      </w:r>
      <w:r>
        <w:t xml:space="preserve">: Rodam durante o setup, são efêmeros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Collection agents</w:t>
      </w:r>
      <w:r>
        <w:t xml:space="preserve">: Rodam 24/7, são persistentes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Não compartilham threads</w:t>
      </w:r>
      <w:r>
        <w:t xml:space="preserve">: Cada contexto tem sua própria memória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16" w:name="X8d60ef54ebe1cfed0a6ba76e79588944f038cae"/>
    <w:p>
      <w:pPr>
        <w:pStyle w:val="Heading1"/>
      </w:pPr>
      <w:r>
        <w:t xml:space="preserve">PARTE 5: Sistema de Auto-Geração de Agentes</w:t>
      </w:r>
    </w:p>
    <w:bookmarkStart w:id="107" w:name="context-engineering-para-geração"/>
    <w:p>
      <w:pPr>
        <w:pStyle w:val="Heading2"/>
      </w:pPr>
      <w:r>
        <w:t xml:space="preserve">5.1 Context Engineering para Geração</w:t>
      </w:r>
    </w:p>
    <w:bookmarkStart w:id="105" w:name="Xd8f3379895e77c264a7cb2a7657b76276cce3fb"/>
    <w:p>
      <w:pPr>
        <w:pStyle w:val="Heading3"/>
      </w:pPr>
      <w:r>
        <w:t xml:space="preserve">De Prompt Engineering para Context Engineering</w:t>
      </w:r>
    </w:p>
    <w:p>
      <w:pPr>
        <w:pStyle w:val="FirstParagraph"/>
      </w:pPr>
      <w:r>
        <w:t xml:space="preserve">Em 2025, o campo evoluiu de</w:t>
      </w:r>
      <w:r>
        <w:t xml:space="preserve"> </w:t>
      </w:r>
      <w:r>
        <w:t xml:space="preserve">“prompt engineering”</w:t>
      </w:r>
      <w:r>
        <w:t xml:space="preserve"> </w:t>
      </w:r>
      <w:r>
        <w:t xml:space="preserve">(craftar instruções isoladas) para</w:t>
      </w:r>
      <w:r>
        <w:t xml:space="preserve"> </w:t>
      </w:r>
      <w:r>
        <w:t xml:space="preserve">“context engineering”</w:t>
      </w:r>
      <w:r>
        <w:t xml:space="preserve"> </w:t>
      </w:r>
      <w:r>
        <w:t xml:space="preserve">(curar contextos dinâmicos e iterativos). Context engineering cobre</w:t>
      </w:r>
      <w:r>
        <w:t xml:space="preserve"> </w:t>
      </w:r>
      <w:r>
        <w:rPr>
          <w:b/>
          <w:bCs/>
        </w:rPr>
        <w:t xml:space="preserve">todos os tokens</w:t>
      </w:r>
      <w:r>
        <w:t xml:space="preserve"> </w:t>
      </w:r>
      <w:r>
        <w:t xml:space="preserve">que entram na context window, não só o prompt.</w:t>
      </w:r>
    </w:p>
    <w:bookmarkEnd w:id="105"/>
    <w:bookmarkStart w:id="106" w:name="X93ab32a35efc3e3cf4d40f1c3d20b112c8052f6"/>
    <w:p>
      <w:pPr>
        <w:pStyle w:val="Heading3"/>
      </w:pPr>
      <w:r>
        <w:t xml:space="preserve">As 6 Camadas de Contexto (Framework Anthropic)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System Rules</w:t>
      </w:r>
      <w:r>
        <w:t xml:space="preserve"> </w:t>
      </w:r>
      <w:r>
        <w:t xml:space="preserve">— Define role, limites e comportamento. Muda raramente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— Armazenamento persistente: dados da empresa, políticas, histórico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Retrieved Documents</w:t>
      </w:r>
      <w:r>
        <w:t xml:space="preserve"> </w:t>
      </w:r>
      <w:r>
        <w:t xml:space="preserve">— Conhecimento externo via RAG: dados ERP, lista de devedores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Tool Schemas</w:t>
      </w:r>
      <w:r>
        <w:t xml:space="preserve"> </w:t>
      </w:r>
      <w:r>
        <w:t xml:space="preserve">— Ações disponíveis: escalar, gerar link de pagamento, consultar saldo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Recent Conversation</w:t>
      </w:r>
      <w:r>
        <w:t xml:space="preserve"> </w:t>
      </w:r>
      <w:r>
        <w:t xml:space="preserve">— Diálogo anterior com o devedor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Current Task</w:t>
      </w:r>
      <w:r>
        <w:t xml:space="preserve"> </w:t>
      </w:r>
      <w:r>
        <w:t xml:space="preserve">— A mensagem que acabou de chegar</w:t>
      </w:r>
    </w:p>
    <w:p>
      <w:pPr>
        <w:pStyle w:val="FirstParagraph"/>
      </w:pPr>
      <w:r>
        <w:t xml:space="preserve">Os dados coletados no onboarding alimentam as 3 primeiras camadas do agente gerado.</w:t>
      </w:r>
    </w:p>
    <w:bookmarkEnd w:id="106"/>
    <w:bookmarkEnd w:id="107"/>
    <w:bookmarkStart w:id="110" w:name="pipeline-de-auto-geração"/>
    <w:p>
      <w:pPr>
        <w:pStyle w:val="Heading2"/>
      </w:pPr>
      <w:r>
        <w:t xml:space="preserve">5.2 Pipeline de Auto-Geração</w:t>
      </w:r>
    </w:p>
    <w:bookmarkStart w:id="108" w:name="como-funciona"/>
    <w:p>
      <w:pPr>
        <w:pStyle w:val="Heading3"/>
      </w:pPr>
      <w:r>
        <w:t xml:space="preserve">Como Funciona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Input</w:t>
      </w:r>
      <w:r>
        <w:t xml:space="preserve">: Todos os dados coletados no onboarding (CompanyProfile + BusinessContext + AgentType + user preferences)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Processing</w:t>
      </w:r>
      <w:r>
        <w:t xml:space="preserve">: O Agent Generator (LLM com structured output) recebe todo o contexto e gera a configuração completa do agente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Output</w:t>
      </w:r>
      <w:r>
        <w:t xml:space="preserve">: AgentConfig em JSON contendo:</w:t>
      </w:r>
    </w:p>
    <w:p>
      <w:pPr>
        <w:pStyle w:val="Compact"/>
        <w:numPr>
          <w:ilvl w:val="1"/>
          <w:numId w:val="1030"/>
        </w:numPr>
      </w:pPr>
      <w:r>
        <w:t xml:space="preserve">System prompt detalhado e específico para o segmento</w:t>
      </w:r>
    </w:p>
    <w:p>
      <w:pPr>
        <w:pStyle w:val="Compact"/>
        <w:numPr>
          <w:ilvl w:val="1"/>
          <w:numId w:val="1030"/>
        </w:numPr>
      </w:pPr>
      <w:r>
        <w:t xml:space="preserve">Lista de tools disponíveis (escalar, gerar link, verificar pagamento)</w:t>
      </w:r>
    </w:p>
    <w:p>
      <w:pPr>
        <w:pStyle w:val="Compact"/>
        <w:numPr>
          <w:ilvl w:val="1"/>
          <w:numId w:val="1030"/>
        </w:numPr>
      </w:pPr>
      <w:r>
        <w:t xml:space="preserve">Guardrails categorizados (input rails, output rails, policy rails, tone rails)</w:t>
      </w:r>
    </w:p>
    <w:p>
      <w:pPr>
        <w:pStyle w:val="Compact"/>
        <w:numPr>
          <w:ilvl w:val="1"/>
          <w:numId w:val="1030"/>
        </w:numPr>
      </w:pPr>
      <w:r>
        <w:t xml:space="preserve">Políticas de negociação (descontos, parcelas, horários)</w:t>
      </w:r>
    </w:p>
    <w:p>
      <w:pPr>
        <w:pStyle w:val="Compact"/>
        <w:numPr>
          <w:ilvl w:val="1"/>
          <w:numId w:val="1030"/>
        </w:numPr>
      </w:pPr>
      <w:r>
        <w:t xml:space="preserve">Estratégias de negociação por cenário</w:t>
      </w:r>
    </w:p>
    <w:p>
      <w:pPr>
        <w:pStyle w:val="Compact"/>
        <w:numPr>
          <w:ilvl w:val="1"/>
          <w:numId w:val="1030"/>
        </w:numPr>
      </w:pPr>
      <w:r>
        <w:t xml:space="preserve">Templates de mensagens (contato inicial, follow-up, confirmação)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Validação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Schema validation (Pydantic)</w:t>
      </w:r>
    </w:p>
    <w:p>
      <w:pPr>
        <w:pStyle w:val="Compact"/>
        <w:numPr>
          <w:ilvl w:val="1"/>
          <w:numId w:val="1031"/>
        </w:numPr>
      </w:pPr>
      <w:r>
        <w:t xml:space="preserve">Sanity checks: descontos dentro dos limites, horários válidos</w:t>
      </w:r>
    </w:p>
    <w:p>
      <w:pPr>
        <w:pStyle w:val="Compact"/>
        <w:numPr>
          <w:ilvl w:val="1"/>
          <w:numId w:val="1031"/>
        </w:numPr>
      </w:pPr>
      <w:r>
        <w:t xml:space="preserve">Human review flag se algo parecer inconsistente</w:t>
      </w:r>
    </w:p>
    <w:p>
      <w:pPr>
        <w:pStyle w:val="Compact"/>
        <w:numPr>
          <w:ilvl w:val="1"/>
          <w:numId w:val="1031"/>
        </w:numPr>
      </w:pPr>
      <w:r>
        <w:t xml:space="preserve">Versionamento: cada geração cria uma versão, cliente pode reverter</w:t>
      </w:r>
    </w:p>
    <w:bookmarkEnd w:id="108"/>
    <w:bookmarkStart w:id="109" w:name="templates-base"/>
    <w:p>
      <w:pPr>
        <w:pStyle w:val="Heading3"/>
      </w:pPr>
      <w:r>
        <w:t xml:space="preserve">Templates Base</w:t>
      </w:r>
    </w:p>
    <w:p>
      <w:pPr>
        <w:pStyle w:val="FirstParagraph"/>
      </w:pPr>
      <w:r>
        <w:t xml:space="preserve">Para acelerar a geração, manter templates base por tipo de agente: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 Adimplente</w:t>
      </w:r>
      <w:r>
        <w:t xml:space="preserve">: Foco em lembrete preventivo, tom suave, sem negociação de desconto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 Inadimplente</w:t>
      </w:r>
      <w:r>
        <w:t xml:space="preserve">: Foco em negociação, ofertas de desconto/parcelamento, escalação</w:t>
      </w:r>
    </w:p>
    <w:p>
      <w:pPr>
        <w:pStyle w:val="BodyText"/>
      </w:pPr>
      <w:r>
        <w:t xml:space="preserve">O Agent Generator usa o template como ponto de partida e personaliza com os dados do onboarding.</w:t>
      </w:r>
    </w:p>
    <w:bookmarkEnd w:id="109"/>
    <w:bookmarkEnd w:id="110"/>
    <w:bookmarkStart w:id="115" w:name="guardrails-como-camada-separada"/>
    <w:p>
      <w:pPr>
        <w:pStyle w:val="Heading2"/>
      </w:pPr>
      <w:r>
        <w:t xml:space="preserve">5.3 Guardrails como Camada Separada</w:t>
      </w:r>
    </w:p>
    <w:bookmarkStart w:id="111" w:name="problema-atual"/>
    <w:p>
      <w:pPr>
        <w:pStyle w:val="Heading3"/>
      </w:pPr>
      <w:r>
        <w:t xml:space="preserve">Problema Atual</w:t>
      </w:r>
    </w:p>
    <w:p>
      <w:pPr>
        <w:pStyle w:val="FirstParagraph"/>
      </w:pPr>
      <w:r>
        <w:t xml:space="preserve">Hoje os guardrails da CollectAI estão</w:t>
      </w:r>
      <w:r>
        <w:t xml:space="preserve"> </w:t>
      </w:r>
      <w:r>
        <w:rPr>
          <w:b/>
          <w:bCs/>
        </w:rPr>
        <w:t xml:space="preserve">in-prompt</w:t>
      </w:r>
      <w:r>
        <w:t xml:space="preserve"> </w:t>
      </w:r>
      <w:r>
        <w:t xml:space="preserve">— incluídos como instruções no system prompt. Isso é frágil (LLMs podem contornar), não escalável e não auditável.</w:t>
      </w:r>
    </w:p>
    <w:bookmarkEnd w:id="111"/>
    <w:bookmarkStart w:id="112" w:name="solução-guardrails-como-middleware"/>
    <w:p>
      <w:pPr>
        <w:pStyle w:val="Heading3"/>
      </w:pPr>
      <w:r>
        <w:t xml:space="preserve">Solução: Guardrails como Middleware</w:t>
      </w:r>
    </w:p>
    <w:p>
      <w:pPr>
        <w:pStyle w:val="FirstParagraph"/>
      </w:pPr>
      <w:r>
        <w:t xml:space="preserve">Migrar para uma arquitetura onde guardrails são camada entre o usuário e o agente:</w:t>
      </w:r>
    </w:p>
    <w:p>
      <w:pPr>
        <w:pStyle w:val="BodyText"/>
      </w:pPr>
      <w:r>
        <w:rPr>
          <w:b/>
          <w:bCs/>
        </w:rPr>
        <w:t xml:space="preserve">Mensagem do Devedor → INPUT RAILS → AGENTE (LLM) → OUTPUT RAILS → Resposta ao Devedor</w:t>
      </w:r>
    </w:p>
    <w:bookmarkEnd w:id="112"/>
    <w:bookmarkStart w:id="113" w:name="tipos-de-guardrails"/>
    <w:p>
      <w:pPr>
        <w:pStyle w:val="Heading3"/>
      </w:pPr>
      <w:r>
        <w:t xml:space="preserve">Tipos de Guardrails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Input Rails</w:t>
      </w:r>
      <w:r>
        <w:t xml:space="preserve"> </w:t>
      </w:r>
      <w:r>
        <w:t xml:space="preserve">(antes do agente processar): Validação de contexto, detecção de jailbreak, máscara de PII, filtro de conteúdo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Output Rails</w:t>
      </w:r>
      <w:r>
        <w:t xml:space="preserve"> </w:t>
      </w:r>
      <w:r>
        <w:t xml:space="preserve">(depois do agente gerar resposta): Compliance CDC, Compliance LGPD, limites de política, verificação de tom, verificação de horário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Policy Rails</w:t>
      </w:r>
      <w:r>
        <w:t xml:space="preserve"> </w:t>
      </w:r>
      <w:r>
        <w:t xml:space="preserve">(regras de negócio): Limites de desconto, limites de parcelamento, regras de escalação, frequência de contato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Tone Rails</w:t>
      </w:r>
      <w:r>
        <w:t xml:space="preserve"> </w:t>
      </w:r>
      <w:r>
        <w:t xml:space="preserve">(consistência de marca): Tom configurado pelo cliente, nível de formalidade</w:t>
      </w:r>
    </w:p>
    <w:bookmarkEnd w:id="113"/>
    <w:bookmarkStart w:id="114" w:name="frameworks-disponíveis"/>
    <w:p>
      <w:pPr>
        <w:pStyle w:val="Heading3"/>
      </w:pPr>
      <w:r>
        <w:t xml:space="preserve">Frameworks Disponíveis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NVIDIA NeMo Guardrails</w:t>
      </w:r>
      <w:r>
        <w:t xml:space="preserve">: Open-source, 5 tipos de rails, linguagem Colang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Guardrails AI</w:t>
      </w:r>
      <w:r>
        <w:t xml:space="preserve">: Framework Python com validators combinados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Built-in do Agents SDK</w:t>
      </w:r>
      <w:r>
        <w:t xml:space="preserve">: Decorators</w:t>
      </w:r>
      <w:r>
        <w:t xml:space="preserve"> </w:t>
      </w:r>
      <w:r>
        <w:rPr>
          <w:rStyle w:val="VerbatimChar"/>
        </w:rPr>
        <w:t xml:space="preserve">@input_guardrail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@output_guardrail</w:t>
      </w:r>
    </w:p>
    <w:p>
      <w:pPr>
        <w:pStyle w:val="FirstParagraph"/>
      </w:pPr>
      <w:r>
        <w:rPr>
          <w:b/>
          <w:bCs/>
        </w:rPr>
        <w:t xml:space="preserve">Recomendação</w:t>
      </w:r>
      <w:r>
        <w:t xml:space="preserve">: Para MVP, usar guardrails built-in do framework escolhido. Para produção, migrar para NeMo Guardrails. Manter guardrails in-prompt como camada adicional de backup.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Anthropic — Effective Context Engineering for AI Agents</w:t>
      </w:r>
      <w:r>
        <w:t xml:space="preserve"> </w:t>
      </w:r>
      <w:r>
        <w:t xml:space="preserve">- NVIDIA NeMo Guardrails</w:t>
      </w:r>
      <w:r>
        <w:t xml:space="preserve"> </w:t>
      </w:r>
      <w:r>
        <w:t xml:space="preserve">- Guardrails AI (guardrailsai.com)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6" w:name="parte-6-simulação-e-aha-moment"/>
    <w:p>
      <w:pPr>
        <w:pStyle w:val="Heading1"/>
      </w:pPr>
      <w:r>
        <w:t xml:space="preserve">PARTE 6: Simulação e AHA Moment</w:t>
      </w:r>
    </w:p>
    <w:bookmarkStart w:id="119" w:name="importância-do-aha-moment"/>
    <w:p>
      <w:pPr>
        <w:pStyle w:val="Heading2"/>
      </w:pPr>
      <w:r>
        <w:t xml:space="preserve">6.1 Importância do AHA Moment</w:t>
      </w:r>
    </w:p>
    <w:bookmarkStart w:id="117" w:name="definição"/>
    <w:p>
      <w:pPr>
        <w:pStyle w:val="Heading3"/>
      </w:pPr>
      <w:r>
        <w:t xml:space="preserve">Definição</w:t>
      </w:r>
    </w:p>
    <w:p>
      <w:pPr>
        <w:pStyle w:val="FirstParagraph"/>
      </w:pPr>
      <w:r>
        <w:t xml:space="preserve">O AHA Moment da CollectAI é:</w:t>
      </w:r>
      <w:r>
        <w:t xml:space="preserve"> </w:t>
      </w:r>
      <w:r>
        <w:rPr>
          <w:b/>
          <w:bCs/>
        </w:rPr>
        <w:t xml:space="preserve">ver SEU agente, configurado com SUAS regras, negociando com um devedor do SEU segmento, usando o tom que VOCÊ escolheu</w:t>
      </w:r>
      <w:r>
        <w:t xml:space="preserve">.</w:t>
      </w:r>
    </w:p>
    <w:p>
      <w:pPr>
        <w:pStyle w:val="BodyText"/>
      </w:pPr>
      <w:r>
        <w:t xml:space="preserve">Não é ver um dashboard vazio ou ler documentação. É uma conversa realista, personalizada, acontecendo diante dos olhos do cliente —</w:t>
      </w:r>
      <w:r>
        <w:t xml:space="preserve"> </w:t>
      </w:r>
      <w:r>
        <w:t xml:space="preserve">“uau, ele realmente negocia como eu faria — mas mais rápido e sem cansar”</w:t>
      </w:r>
      <w:r>
        <w:t xml:space="preserve">.</w:t>
      </w:r>
    </w:p>
    <w:bookmarkEnd w:id="117"/>
    <w:bookmarkStart w:id="118" w:name="benchmarks"/>
    <w:p>
      <w:pPr>
        <w:pStyle w:val="Heading3"/>
      </w:pPr>
      <w:r>
        <w:t xml:space="preserve">Benchmarks</w:t>
      </w:r>
    </w:p>
    <w:p>
      <w:pPr>
        <w:pStyle w:val="Compact"/>
        <w:numPr>
          <w:ilvl w:val="0"/>
          <w:numId w:val="1034"/>
        </w:numPr>
      </w:pPr>
      <w:r>
        <w:t xml:space="preserve">Usuários com valor core em</w:t>
      </w:r>
      <w:r>
        <w:t xml:space="preserve"> </w:t>
      </w:r>
      <w:r>
        <w:rPr>
          <w:b/>
          <w:bCs/>
        </w:rPr>
        <w:t xml:space="preserve">5-15 minutos</w:t>
      </w:r>
      <w:r>
        <w:t xml:space="preserve">:</w:t>
      </w:r>
      <w:r>
        <w:t xml:space="preserve"> </w:t>
      </w:r>
      <w:r>
        <w:rPr>
          <w:b/>
          <w:bCs/>
        </w:rPr>
        <w:t xml:space="preserve">3x mais propensos a reter</w:t>
      </w:r>
    </w:p>
    <w:p>
      <w:pPr>
        <w:pStyle w:val="Compact"/>
        <w:numPr>
          <w:ilvl w:val="0"/>
          <w:numId w:val="1034"/>
        </w:numPr>
      </w:pPr>
      <w:r>
        <w:t xml:space="preserve">AHA em</w:t>
      </w:r>
      <w:r>
        <w:t xml:space="preserve"> </w:t>
      </w:r>
      <w:r>
        <w:rPr>
          <w:b/>
          <w:bCs/>
        </w:rPr>
        <w:t xml:space="preserve">menos de 5 minutos</w:t>
      </w:r>
      <w:r>
        <w:t xml:space="preserve">:</w:t>
      </w:r>
      <w:r>
        <w:t xml:space="preserve"> </w:t>
      </w:r>
      <w:r>
        <w:rPr>
          <w:b/>
          <w:bCs/>
        </w:rPr>
        <w:t xml:space="preserve">40% mais retenção em 30 dias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Cada minuto extra</w:t>
      </w:r>
      <w:r>
        <w:t xml:space="preserve">:</w:t>
      </w:r>
      <w:r>
        <w:t xml:space="preserve"> </w:t>
      </w:r>
      <w:r>
        <w:rPr>
          <w:b/>
          <w:bCs/>
        </w:rPr>
        <w:t xml:space="preserve">-3% conversão</w:t>
      </w:r>
    </w:p>
    <w:p>
      <w:pPr>
        <w:pStyle w:val="Compact"/>
        <w:numPr>
          <w:ilvl w:val="0"/>
          <w:numId w:val="1034"/>
        </w:numPr>
      </w:pPr>
      <w:r>
        <w:t xml:space="preserve">Taxa de ativação top performers:</w:t>
      </w:r>
      <w:r>
        <w:t xml:space="preserve"> </w:t>
      </w:r>
      <w:r>
        <w:rPr>
          <w:b/>
          <w:bCs/>
        </w:rPr>
        <w:t xml:space="preserve">70-80%</w:t>
      </w:r>
    </w:p>
    <w:bookmarkEnd w:id="118"/>
    <w:bookmarkEnd w:id="119"/>
    <w:bookmarkStart w:id="124" w:name="arquitetura-da-simulação-agent-to-agent"/>
    <w:p>
      <w:pPr>
        <w:pStyle w:val="Heading2"/>
      </w:pPr>
      <w:r>
        <w:t xml:space="preserve">6.2 Arquitetura da Simulação Agent-to-Agent</w:t>
      </w:r>
    </w:p>
    <w:bookmarkStart w:id="120" w:name="conceito-1"/>
    <w:p>
      <w:pPr>
        <w:pStyle w:val="Heading3"/>
      </w:pPr>
      <w:r>
        <w:t xml:space="preserve">Conceito</w:t>
      </w:r>
    </w:p>
    <w:p>
      <w:pPr>
        <w:pStyle w:val="FirstParagraph"/>
      </w:pPr>
      <w:r>
        <w:t xml:space="preserve">Dois agentes conversam entre si: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Collection Agent</w:t>
      </w:r>
      <w:r>
        <w:t xml:space="preserve"> </w:t>
      </w:r>
      <w:r>
        <w:t xml:space="preserve">(recém-gerado) — age como se estivesse cobrando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Debtor Simulator Agent</w:t>
      </w:r>
      <w:r>
        <w:t xml:space="preserve"> </w:t>
      </w:r>
      <w:r>
        <w:t xml:space="preserve">— simula um devedor realista do segmento</w:t>
      </w:r>
    </w:p>
    <w:p>
      <w:pPr>
        <w:pStyle w:val="BodyText"/>
      </w:pPr>
      <w:r>
        <w:t xml:space="preserve">A conversa é</w:t>
      </w:r>
      <w:r>
        <w:t xml:space="preserve"> </w:t>
      </w:r>
      <w:r>
        <w:rPr>
          <w:b/>
          <w:bCs/>
        </w:rPr>
        <w:t xml:space="preserve">pré-gerada no backend</w:t>
      </w:r>
      <w:r>
        <w:t xml:space="preserve"> </w:t>
      </w:r>
      <w:r>
        <w:t xml:space="preserve">antes do cliente ver. O cliente assiste read-only.</w:t>
      </w:r>
    </w:p>
    <w:bookmarkEnd w:id="120"/>
    <w:bookmarkStart w:id="121" w:name="geração-de-múltiplos-cenários"/>
    <w:p>
      <w:pPr>
        <w:pStyle w:val="Heading3"/>
      </w:pPr>
      <w:r>
        <w:t xml:space="preserve">Geração de Múltiplos Cenários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576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Personalidade</w:t>
            </w:r>
          </w:p>
        </w:tc>
        <w:tc>
          <w:tcPr/>
          <w:p>
            <w:pPr>
              <w:pStyle w:val="Compact"/>
            </w:pPr>
            <w:r>
              <w:t xml:space="preserve">Típico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Cooperativo</w:t>
            </w:r>
          </w:p>
        </w:tc>
        <w:tc>
          <w:tcPr/>
          <w:p>
            <w:pPr>
              <w:pStyle w:val="Compact"/>
            </w:pPr>
            <w:r>
              <w:t xml:space="preserve">Devedor que quer pagar mas precisa de condições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Hesitante</w:t>
            </w:r>
          </w:p>
        </w:tc>
        <w:tc>
          <w:tcPr/>
          <w:p>
            <w:pPr>
              <w:pStyle w:val="Compact"/>
            </w:pPr>
            <w:r>
              <w:t xml:space="preserve">Devedor que precisa ser convencido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Resistente</w:t>
            </w:r>
          </w:p>
        </w:tc>
        <w:tc>
          <w:tcPr/>
          <w:p>
            <w:pPr>
              <w:pStyle w:val="Compact"/>
            </w:pPr>
            <w:r>
              <w:t xml:space="preserve">Devedor que contesta e pede muito desconto</w:t>
            </w:r>
          </w:p>
        </w:tc>
      </w:tr>
    </w:tbl>
    <w:bookmarkEnd w:id="121"/>
    <w:bookmarkStart w:id="122" w:name="métricas-exibidas-ao-cliente"/>
    <w:p>
      <w:pPr>
        <w:pStyle w:val="Heading3"/>
      </w:pPr>
      <w:r>
        <w:t xml:space="preserve">Métricas Exibidas ao Cliente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Taxa de acordo simulada</w:t>
      </w:r>
      <w:r>
        <w:t xml:space="preserve">: ~65% (baseada nos 3 cenários)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Desconto médio oferecido</w:t>
      </w:r>
      <w:r>
        <w:t xml:space="preserve">: 15%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Tempo médio de conversa</w:t>
      </w:r>
      <w:r>
        <w:t xml:space="preserve">: 8 minutos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Escalações</w:t>
      </w:r>
      <w:r>
        <w:t xml:space="preserve">: quantos cenários precisaram de humano</w:t>
      </w:r>
    </w:p>
    <w:bookmarkEnd w:id="122"/>
    <w:bookmarkStart w:id="123" w:name="pesquisa-acadêmica-relevante"/>
    <w:p>
      <w:pPr>
        <w:pStyle w:val="Heading3"/>
      </w:pPr>
      <w:r>
        <w:t xml:space="preserve">Pesquisa Acadêmica Relevante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MADeN</w:t>
      </w:r>
      <w:r>
        <w:t xml:space="preserve"> </w:t>
      </w:r>
      <w:r>
        <w:t xml:space="preserve">(arXiv:2502.18228, Fev/2025): Framework Multi-Agent Debt Negotiation com 13 métricas. LLMs tendem a</w:t>
      </w:r>
      <w:r>
        <w:t xml:space="preserve"> </w:t>
      </w:r>
      <w:r>
        <w:rPr>
          <w:b/>
          <w:bCs/>
        </w:rPr>
        <w:t xml:space="preserve">conceder demais</w:t>
      </w:r>
      <w:r>
        <w:t xml:space="preserve"> </w:t>
      </w:r>
      <w:r>
        <w:t xml:space="preserve">— solução com DPO e rejection sampling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EmoDebt</w:t>
      </w:r>
      <w:r>
        <w:t xml:space="preserve"> </w:t>
      </w:r>
      <w:r>
        <w:t xml:space="preserve">(arXiv:2503.21080, Mar/2025): Framework de inteligência emocional para negociação agent-to-agent com matriz 7x7 de transição emocional</w:t>
      </w:r>
    </w:p>
    <w:bookmarkEnd w:id="123"/>
    <w:bookmarkEnd w:id="124"/>
    <w:bookmarkStart w:id="125" w:name="avaliação-e-iteração"/>
    <w:p>
      <w:pPr>
        <w:pStyle w:val="Heading2"/>
      </w:pPr>
      <w:r>
        <w:t xml:space="preserve">6.3 Avaliação e Iteração</w:t>
      </w:r>
    </w:p>
    <w:p>
      <w:pPr>
        <w:pStyle w:val="Compact"/>
        <w:numPr>
          <w:ilvl w:val="0"/>
          <w:numId w:val="1037"/>
        </w:numPr>
      </w:pPr>
      <w:r>
        <w:t xml:space="preserve">Cliente vê a simulação (Step 6)</w:t>
      </w:r>
    </w:p>
    <w:p>
      <w:pPr>
        <w:pStyle w:val="Compact"/>
        <w:numPr>
          <w:ilvl w:val="0"/>
          <w:numId w:val="1037"/>
        </w:numPr>
      </w:pPr>
      <w:r>
        <w:t xml:space="preserve">Cliente solicita ajustes (Step 7):</w:t>
      </w:r>
      <w:r>
        <w:t xml:space="preserve"> </w:t>
      </w:r>
      <w:r>
        <w:t xml:space="preserve">“O tom está muito formal”</w:t>
      </w:r>
      <w:r>
        <w:t xml:space="preserve">,</w:t>
      </w:r>
      <w:r>
        <w:t xml:space="preserve"> </w:t>
      </w:r>
      <w:r>
        <w:t xml:space="preserve">“O desconto está baixo demais”</w:t>
      </w:r>
    </w:p>
    <w:p>
      <w:pPr>
        <w:pStyle w:val="Compact"/>
        <w:numPr>
          <w:ilvl w:val="0"/>
          <w:numId w:val="1037"/>
        </w:numPr>
      </w:pPr>
      <w:r>
        <w:t xml:space="preserve">Agent Generator atualiza a configuração</w:t>
      </w:r>
    </w:p>
    <w:p>
      <w:pPr>
        <w:pStyle w:val="Compact"/>
        <w:numPr>
          <w:ilvl w:val="0"/>
          <w:numId w:val="1037"/>
        </w:numPr>
      </w:pPr>
      <w:r>
        <w:t xml:space="preserve">Nova simulação é gerada (limite de 2-3 iterações grátis)</w:t>
      </w:r>
    </w:p>
    <w:p>
      <w:pPr>
        <w:pStyle w:val="Compact"/>
        <w:numPr>
          <w:ilvl w:val="0"/>
          <w:numId w:val="1037"/>
        </w:numPr>
      </w:pPr>
      <w:r>
        <w:t xml:space="preserve">Cliente aprova e segue para pagamento</w:t>
      </w:r>
    </w:p>
    <w:p>
      <w:pPr>
        <w:pStyle w:val="FirstParagraph"/>
      </w:pPr>
      <w:r>
        <w:rPr>
          <w:b/>
          <w:bCs/>
        </w:rPr>
        <w:t xml:space="preserve">Fontes:</w:t>
      </w:r>
      <w:r>
        <w:t xml:space="preserve"> </w:t>
      </w:r>
      <w:r>
        <w:t xml:space="preserve">- Userpilot — AHA Moment Guide</w:t>
      </w:r>
      <w:r>
        <w:t xml:space="preserve"> </w:t>
      </w:r>
      <w:r>
        <w:t xml:space="preserve">- Sierra AI — Simulations: Secret Behind Great Agents</w:t>
      </w:r>
      <w:r>
        <w:t xml:space="preserve"> </w:t>
      </w:r>
      <w:r>
        <w:t xml:space="preserve">- arXiv 2502.18228, arXiv 2503.21080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41" w:name="parte-7-arquitetura-do-backend"/>
    <w:p>
      <w:pPr>
        <w:pStyle w:val="Heading1"/>
      </w:pPr>
      <w:r>
        <w:t xml:space="preserve">PARTE 7: Arquitetura do Backend</w:t>
      </w:r>
    </w:p>
    <w:bookmarkStart w:id="129" w:name="visão-geral"/>
    <w:p>
      <w:pPr>
        <w:pStyle w:val="Heading2"/>
      </w:pPr>
      <w:r>
        <w:t xml:space="preserve">7.1 Visão Geral</w:t>
      </w:r>
    </w:p>
    <w:bookmarkStart w:id="127" w:name="stack"/>
    <w:p>
      <w:pPr>
        <w:pStyle w:val="Heading3"/>
      </w:pPr>
      <w:r>
        <w:t xml:space="preserve">Stack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Frontend</w:t>
      </w:r>
      <w:r>
        <w:t xml:space="preserve">: Construído no Lovable (React + Tailwind + shadcn/ui), conectado via API REST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Backend</w:t>
      </w:r>
      <w:r>
        <w:t xml:space="preserve">: Python + FastAPI + Uvicorn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Framework de Agentes</w:t>
      </w:r>
      <w:r>
        <w:t xml:space="preserve">: LangGraph (recomendado) ou alternativa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Mensageria</w:t>
      </w:r>
      <w:r>
        <w:t xml:space="preserve">: RabbitMQ (para processamento assíncrono)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Cache</w:t>
      </w:r>
      <w:r>
        <w:t xml:space="preserve">: Redis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Database</w:t>
      </w:r>
      <w:r>
        <w:t xml:space="preserve">: PostgreSQL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Storage</w:t>
      </w:r>
      <w:r>
        <w:t xml:space="preserve">: S3/MinIO (áudios, arquivos CSV)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APIs Externas</w:t>
      </w:r>
      <w:r>
        <w:t xml:space="preserve">: OpenAI, CNPJ APIs, WhatsApp BSP, Stripe</w:t>
      </w:r>
    </w:p>
    <w:bookmarkEnd w:id="127"/>
    <w:bookmarkStart w:id="128" w:name="princípio-de-arquitetura"/>
    <w:p>
      <w:pPr>
        <w:pStyle w:val="Heading3"/>
      </w:pPr>
      <w:r>
        <w:t xml:space="preserve">Princípio de Arquitetura</w:t>
      </w:r>
    </w:p>
    <w:p>
      <w:pPr>
        <w:pStyle w:val="FirstParagraph"/>
      </w:pPr>
      <w:r>
        <w:rPr>
          <w:b/>
          <w:bCs/>
        </w:rPr>
        <w:t xml:space="preserve">API-first</w:t>
      </w:r>
      <w:r>
        <w:t xml:space="preserve">: O backend é completamente independente do frontend. Toda comunicação via REST + SSE. Isso permite:</w:t>
      </w:r>
      <w:r>
        <w:t xml:space="preserve"> </w:t>
      </w:r>
      <w:r>
        <w:t xml:space="preserve">- Trocar o frontend (Lovable → outro) sem tocar no backend</w:t>
      </w:r>
      <w:r>
        <w:t xml:space="preserve"> </w:t>
      </w:r>
      <w:r>
        <w:t xml:space="preserve">- Testar o backend independentemente via Swagger/OpenAPI</w:t>
      </w:r>
      <w:r>
        <w:t xml:space="preserve"> </w:t>
      </w:r>
      <w:r>
        <w:t xml:space="preserve">- Múltiplos clientes consumindo a mesma API (web, mobile futuro, integrações)</w:t>
      </w:r>
    </w:p>
    <w:bookmarkEnd w:id="128"/>
    <w:bookmarkEnd w:id="129"/>
    <w:bookmarkStart w:id="133" w:name="apis-do-onboarding"/>
    <w:p>
      <w:pPr>
        <w:pStyle w:val="Heading2"/>
      </w:pPr>
      <w:r>
        <w:t xml:space="preserve">7.2 APIs do Onboarding</w:t>
      </w:r>
    </w:p>
    <w:bookmarkStart w:id="130" w:name="grupos-de-endpoints"/>
    <w:p>
      <w:pPr>
        <w:pStyle w:val="Heading3"/>
      </w:pPr>
      <w:r>
        <w:t xml:space="preserve">Grupos de Endpoints</w:t>
      </w:r>
    </w:p>
    <w:p>
      <w:pPr>
        <w:pStyle w:val="FirstParagraph"/>
      </w:pPr>
      <w:r>
        <w:rPr>
          <w:b/>
          <w:bCs/>
        </w:rPr>
        <w:t xml:space="preserve">Registro e Sessão</w:t>
      </w:r>
      <w:r>
        <w:t xml:space="preserve"> </w:t>
      </w:r>
      <w:r>
        <w:t xml:space="preserve">- Criar conta + sessão de onboarding</w:t>
      </w:r>
      <w:r>
        <w:t xml:space="preserve"> </w:t>
      </w:r>
      <w:r>
        <w:t xml:space="preserve">- Obter status da sessão</w:t>
      </w:r>
      <w:r>
        <w:t xml:space="preserve"> </w:t>
      </w:r>
      <w:r>
        <w:t xml:space="preserve">- Autenticação (login, refresh token)</w:t>
      </w:r>
    </w:p>
    <w:p>
      <w:pPr>
        <w:pStyle w:val="BodyText"/>
      </w:pPr>
      <w:r>
        <w:rPr>
          <w:b/>
          <w:bCs/>
        </w:rPr>
        <w:t xml:space="preserve">Enriquecimento</w:t>
      </w:r>
      <w:r>
        <w:t xml:space="preserve"> </w:t>
      </w:r>
      <w:r>
        <w:t xml:space="preserve">- Disparar enriquecimento (CNPJ + site)</w:t>
      </w:r>
      <w:r>
        <w:t xml:space="preserve"> </w:t>
      </w:r>
      <w:r>
        <w:t xml:space="preserve">- SSE de progresso do enriquecimento</w:t>
      </w:r>
      <w:r>
        <w:t xml:space="preserve"> </w:t>
      </w:r>
      <w:r>
        <w:t xml:space="preserve">- Resultado do enriquecimento</w:t>
      </w:r>
      <w:r>
        <w:t xml:space="preserve"> </w:t>
      </w:r>
      <w:r>
        <w:t xml:space="preserve">- Atualizar dados da empresa (correções do cliente)</w:t>
      </w:r>
    </w:p>
    <w:p>
      <w:pPr>
        <w:pStyle w:val="BodyText"/>
      </w:pPr>
      <w:r>
        <w:rPr>
          <w:b/>
          <w:bCs/>
        </w:rPr>
        <w:t xml:space="preserve">Wizard</w:t>
      </w:r>
      <w:r>
        <w:t xml:space="preserve"> </w:t>
      </w:r>
      <w:r>
        <w:t xml:space="preserve">- Salvar resposta de um step</w:t>
      </w:r>
      <w:r>
        <w:t xml:space="preserve"> </w:t>
      </w:r>
      <w:r>
        <w:t xml:space="preserve">- Gerar follow-up da IA</w:t>
      </w:r>
      <w:r>
        <w:t xml:space="preserve"> </w:t>
      </w:r>
      <w:r>
        <w:t xml:space="preserve">- Obter progresso do wizard</w:t>
      </w:r>
    </w:p>
    <w:p>
      <w:pPr>
        <w:pStyle w:val="BodyText"/>
      </w:pPr>
      <w:r>
        <w:rPr>
          <w:b/>
          <w:bCs/>
        </w:rPr>
        <w:t xml:space="preserve">Áudio</w:t>
      </w:r>
      <w:r>
        <w:t xml:space="preserve"> </w:t>
      </w:r>
      <w:r>
        <w:t xml:space="preserve">- Upload de áudio → transcrição via Whisper → texto</w:t>
      </w:r>
    </w:p>
    <w:p>
      <w:pPr>
        <w:pStyle w:val="BodyText"/>
      </w:pPr>
      <w:r>
        <w:rPr>
          <w:b/>
          <w:bCs/>
        </w:rPr>
        <w:t xml:space="preserve">Geração de Agente</w:t>
      </w:r>
      <w:r>
        <w:t xml:space="preserve"> </w:t>
      </w:r>
      <w:r>
        <w:t xml:space="preserve">- Gerar configuração do agente</w:t>
      </w:r>
      <w:r>
        <w:t xml:space="preserve"> </w:t>
      </w:r>
      <w:r>
        <w:t xml:space="preserve">- Retornar configuração gerada</w:t>
      </w:r>
      <w:r>
        <w:t xml:space="preserve"> </w:t>
      </w:r>
      <w:r>
        <w:t xml:space="preserve">- Aplicar ajustes</w:t>
      </w:r>
    </w:p>
    <w:p>
      <w:pPr>
        <w:pStyle w:val="BodyText"/>
      </w:pPr>
      <w:r>
        <w:rPr>
          <w:b/>
          <w:bCs/>
        </w:rPr>
        <w:t xml:space="preserve">Simulação</w:t>
      </w:r>
      <w:r>
        <w:t xml:space="preserve"> </w:t>
      </w:r>
      <w:r>
        <w:t xml:space="preserve">- Gerar simulação agent-to-agent</w:t>
      </w:r>
      <w:r>
        <w:t xml:space="preserve"> </w:t>
      </w:r>
      <w:r>
        <w:t xml:space="preserve">- Retornar conversa simulada + métricas</w:t>
      </w:r>
    </w:p>
    <w:p>
      <w:pPr>
        <w:pStyle w:val="BodyText"/>
      </w:pPr>
      <w:r>
        <w:rPr>
          <w:b/>
          <w:bCs/>
        </w:rPr>
        <w:t xml:space="preserve">Campanha</w:t>
      </w:r>
      <w:r>
        <w:t xml:space="preserve"> </w:t>
      </w:r>
      <w:r>
        <w:t xml:space="preserve">- Upload lista de devedores (CSV/XLSX)</w:t>
      </w:r>
      <w:r>
        <w:t xml:space="preserve"> </w:t>
      </w:r>
      <w:r>
        <w:t xml:space="preserve">- Validar lista</w:t>
      </w:r>
      <w:r>
        <w:t xml:space="preserve"> </w:t>
      </w:r>
      <w:r>
        <w:t xml:space="preserve">- Lançar campanha</w:t>
      </w:r>
    </w:p>
    <w:p>
      <w:pPr>
        <w:pStyle w:val="BodyText"/>
      </w:pPr>
      <w:r>
        <w:rPr>
          <w:b/>
          <w:bCs/>
        </w:rPr>
        <w:t xml:space="preserve">Pagamento</w:t>
      </w:r>
      <w:r>
        <w:t xml:space="preserve"> </w:t>
      </w:r>
      <w:r>
        <w:t xml:space="preserve">- Criar payment intent (Stripe)</w:t>
      </w:r>
      <w:r>
        <w:t xml:space="preserve"> </w:t>
      </w:r>
      <w:r>
        <w:t xml:space="preserve">- Webhook de confirmação</w:t>
      </w:r>
    </w:p>
    <w:bookmarkEnd w:id="130"/>
    <w:bookmarkStart w:id="131" w:name="processamento-assíncrono"/>
    <w:p>
      <w:pPr>
        <w:pStyle w:val="Heading3"/>
      </w:pPr>
      <w:r>
        <w:t xml:space="preserve">Processamento Assíncrono</w:t>
      </w:r>
    </w:p>
    <w:p>
      <w:pPr>
        <w:pStyle w:val="FirstParagraph"/>
      </w:pPr>
      <w:r>
        <w:t xml:space="preserve">Operações pesadas rodam em background via Celery workers ou consumers RabbitMQ: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Enriquecimento</w:t>
      </w:r>
      <w:r>
        <w:t xml:space="preserve">: ~10-30s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Geração de agente</w:t>
      </w:r>
      <w:r>
        <w:t xml:space="preserve">: ~5-15s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Simulação</w:t>
      </w:r>
      <w:r>
        <w:t xml:space="preserve">: ~30-60s (múltiplos cenários)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Transcrição de áudio</w:t>
      </w:r>
      <w:r>
        <w:t xml:space="preserve">: ~2-5s (rápido o suficiente para ser síncrono)</w:t>
      </w:r>
    </w:p>
    <w:p>
      <w:pPr>
        <w:pStyle w:val="BodyText"/>
      </w:pPr>
      <w:r>
        <w:t xml:space="preserve">Comunicação com frontend:</w:t>
      </w:r>
      <w:r>
        <w:t xml:space="preserve"> </w:t>
      </w:r>
      <w:r>
        <w:rPr>
          <w:b/>
          <w:bCs/>
        </w:rPr>
        <w:t xml:space="preserve">Server-Sent Events (SSE)</w:t>
      </w:r>
      <w:r>
        <w:t xml:space="preserve"> </w:t>
      </w:r>
      <w:r>
        <w:t xml:space="preserve">para updates em tempo real, com fallback para polling.</w:t>
      </w:r>
    </w:p>
    <w:bookmarkEnd w:id="131"/>
    <w:bookmarkStart w:id="132" w:name="rate-limiting"/>
    <w:p>
      <w:pPr>
        <w:pStyle w:val="Heading3"/>
      </w:pPr>
      <w:r>
        <w:t xml:space="preserve">Rate Limiting</w:t>
      </w:r>
    </w:p>
    <w:p>
      <w:pPr>
        <w:pStyle w:val="Compact"/>
        <w:numPr>
          <w:ilvl w:val="0"/>
          <w:numId w:val="1039"/>
        </w:numPr>
      </w:pPr>
      <w:r>
        <w:t xml:space="preserve">Enriquecimento: 1 por sessão (re-enrich limitado a 3x)</w:t>
      </w:r>
    </w:p>
    <w:p>
      <w:pPr>
        <w:pStyle w:val="Compact"/>
        <w:numPr>
          <w:ilvl w:val="0"/>
          <w:numId w:val="1039"/>
        </w:numPr>
      </w:pPr>
      <w:r>
        <w:t xml:space="preserve">Follow-ups IA: Max 20 por sessão</w:t>
      </w:r>
    </w:p>
    <w:p>
      <w:pPr>
        <w:pStyle w:val="Compact"/>
        <w:numPr>
          <w:ilvl w:val="0"/>
          <w:numId w:val="1039"/>
        </w:numPr>
      </w:pPr>
      <w:r>
        <w:t xml:space="preserve">Simulações: Max 3 por sessão (grátis)</w:t>
      </w:r>
    </w:p>
    <w:p>
      <w:pPr>
        <w:pStyle w:val="Compact"/>
        <w:numPr>
          <w:ilvl w:val="0"/>
          <w:numId w:val="1039"/>
        </w:numPr>
      </w:pPr>
      <w:r>
        <w:t xml:space="preserve">Transcrições: Max 50 por sessão</w:t>
      </w:r>
    </w:p>
    <w:bookmarkEnd w:id="132"/>
    <w:bookmarkEnd w:id="133"/>
    <w:bookmarkStart w:id="136" w:name="modelo-de-dados"/>
    <w:p>
      <w:pPr>
        <w:pStyle w:val="Heading2"/>
      </w:pPr>
      <w:r>
        <w:t xml:space="preserve">7.3 Modelo de Dados</w:t>
      </w:r>
    </w:p>
    <w:bookmarkStart w:id="134" w:name="entidades-principais"/>
    <w:p>
      <w:pPr>
        <w:pStyle w:val="Heading3"/>
      </w:pPr>
      <w:r>
        <w:t xml:space="preserve">Entidades Principais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Users</w:t>
      </w:r>
      <w:r>
        <w:t xml:space="preserve">: Email, senha, nome, role, referência à empresa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Companies</w:t>
      </w:r>
      <w:r>
        <w:t xml:space="preserve">: CNPJ, razão social, nome fantasia, segmento, porte, dados de enriquecimento (JSON)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Onboarding Sessions</w:t>
      </w:r>
      <w:r>
        <w:t xml:space="preserve">: Referência à empresa e usuário, step atual, status (in_progress/completed/abandoned), respostas do wizard (JSON)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Generated Agents</w:t>
      </w:r>
      <w:r>
        <w:t xml:space="preserve">: Referência à empresa e sessão, tipo (adimplente/inadimplente), configuração completa (JSON), versão, status (draft/active/paused)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Simulations</w:t>
      </w:r>
      <w:r>
        <w:t xml:space="preserve">: Referência ao agente, cenários com conversas (JSON), métricas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Subscriptions</w:t>
      </w:r>
      <w:r>
        <w:t xml:space="preserve">: Plano, referência Stripe, créditos restantes/usados, status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Campaigns</w:t>
      </w:r>
      <w:r>
        <w:t xml:space="preserve">: Referência ao agente, status, tipo, total de contatos, acordos, configuração</w:t>
      </w:r>
    </w:p>
    <w:bookmarkEnd w:id="134"/>
    <w:bookmarkStart w:id="135" w:name="abordagem-1"/>
    <w:p>
      <w:pPr>
        <w:pStyle w:val="Heading3"/>
      </w:pPr>
      <w:r>
        <w:t xml:space="preserve">Abordagem</w:t>
      </w:r>
    </w:p>
    <w:p>
      <w:pPr>
        <w:pStyle w:val="FirstParagraph"/>
      </w:pPr>
      <w:r>
        <w:t xml:space="preserve">Usar PostgreSQL com JSONB para dados flexíveis (enrichment data, wizard responses, agent config). Migrações com Alembic.</w:t>
      </w:r>
    </w:p>
    <w:bookmarkEnd w:id="135"/>
    <w:bookmarkEnd w:id="136"/>
    <w:bookmarkStart w:id="140" w:name="integração-com-whatsapp-business-api"/>
    <w:p>
      <w:pPr>
        <w:pStyle w:val="Heading2"/>
      </w:pPr>
      <w:r>
        <w:t xml:space="preserve">7.4 Integração com WhatsApp Business API</w:t>
      </w:r>
    </w:p>
    <w:bookmarkStart w:id="137" w:name="consideração-crítica-de-compliance"/>
    <w:p>
      <w:pPr>
        <w:pStyle w:val="Heading3"/>
      </w:pPr>
      <w:r>
        <w:t xml:space="preserve">Consideração Crítica de Compliance</w:t>
      </w:r>
    </w:p>
    <w:p>
      <w:pPr>
        <w:pStyle w:val="FirstParagraph"/>
      </w:pPr>
      <w:r>
        <w:rPr>
          <w:b/>
          <w:bCs/>
        </w:rPr>
        <w:t xml:space="preserve">Meta proíbe explicitamente cobrança de dívidas</w:t>
      </w:r>
      <w:r>
        <w:t xml:space="preserve"> </w:t>
      </w:r>
      <w:r>
        <w:t xml:space="preserve">na política do WhatsApp Business:</w:t>
      </w:r>
    </w:p>
    <w:p>
      <w:pPr>
        <w:pStyle w:val="BlockText"/>
      </w:pPr>
      <w:r>
        <w:t xml:space="preserve">“You may not use the WhatsApp Business Services for debt collection.”</w:t>
      </w:r>
    </w:p>
    <w:p>
      <w:pPr>
        <w:pStyle w:val="FirstParagraph"/>
      </w:pPr>
      <w:r>
        <w:rPr>
          <w:b/>
          <w:bCs/>
        </w:rPr>
        <w:t xml:space="preserve">Realidade brasileira:</w:t>
      </w:r>
      <w:r>
        <w:t xml:space="preserve"> </w:t>
      </w:r>
      <w:r>
        <w:t xml:space="preserve">- IDEC (2013) reconheceu a legalidade de cobrança via WhatsApp sob lei brasileira</w:t>
      </w:r>
      <w:r>
        <w:t xml:space="preserve"> </w:t>
      </w:r>
      <w:r>
        <w:t xml:space="preserve">- Muitas empresas brasileiras usam WhatsApp para cobrança na prática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Risco principal</w:t>
      </w:r>
      <w:r>
        <w:t xml:space="preserve">: Bloqueio da conta pela Meta (não responsabilidade legal)</w:t>
      </w:r>
    </w:p>
    <w:p>
      <w:pPr>
        <w:pStyle w:val="BodyText"/>
      </w:pPr>
      <w:r>
        <w:rPr>
          <w:b/>
          <w:bCs/>
        </w:rPr>
        <w:t xml:space="preserve">Estratégia recomendada:</w:t>
      </w:r>
      <w:r>
        <w:t xml:space="preserve"> </w:t>
      </w:r>
      <w:r>
        <w:t xml:space="preserve">- Enquadrar mensagens como</w:t>
      </w:r>
      <w:r>
        <w:t xml:space="preserve"> </w:t>
      </w:r>
      <w:r>
        <w:rPr>
          <w:b/>
          <w:bCs/>
        </w:rPr>
        <w:t xml:space="preserve">“lembretes de pagamento”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“atendimento ao cliente”</w:t>
      </w:r>
      <w:r>
        <w:t xml:space="preserve"> </w:t>
      </w:r>
      <w:r>
        <w:t xml:space="preserve">(categorias utility/service)</w:t>
      </w:r>
      <w:r>
        <w:t xml:space="preserve"> </w:t>
      </w:r>
      <w:r>
        <w:t xml:space="preserve">- Usar linguagem de facilitação de pagamento, não demanda de dívida</w:t>
      </w:r>
      <w:r>
        <w:t xml:space="preserve"> </w:t>
      </w:r>
      <w:r>
        <w:t xml:space="preserve">- Consultar advogado especializado</w:t>
      </w:r>
    </w:p>
    <w:bookmarkEnd w:id="137"/>
    <w:bookmarkStart w:id="138" w:name="bsps-recomendados"/>
    <w:p>
      <w:pPr>
        <w:pStyle w:val="Heading3"/>
      </w:pPr>
      <w:r>
        <w:t xml:space="preserve">BSPs Recomendados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10"/>
        <w:gridCol w:w="2036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BSP</w:t>
            </w: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Melhor Para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360dialog</w:t>
            </w:r>
          </w:p>
        </w:tc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$50/mês fixo por número</w:t>
            </w:r>
          </w:p>
        </w:tc>
        <w:tc>
          <w:tcPr/>
          <w:p>
            <w:pPr>
              <w:pStyle w:val="Compact"/>
            </w:pPr>
            <w:r>
              <w:t xml:space="preserve">Transparência de custo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$0.005/msg + taxas Meta</w:t>
            </w:r>
          </w:p>
        </w:tc>
        <w:tc>
          <w:tcPr/>
          <w:p>
            <w:pPr>
              <w:pStyle w:val="Compact"/>
            </w:pPr>
            <w:r>
              <w:t xml:space="preserve">Controle de desenvolvedor</w:t>
            </w:r>
          </w:p>
        </w:tc>
      </w:tr>
    </w:tbl>
    <w:bookmarkEnd w:id="138"/>
    <w:bookmarkStart w:id="139" w:name="Xe0b82fa75adbf7c00109b17743e97daa0571403"/>
    <w:p>
      <w:pPr>
        <w:pStyle w:val="Heading3"/>
      </w:pPr>
      <w:r>
        <w:t xml:space="preserve">Pricing de Mensagens (Brasil, pós-julho/2025)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4067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Custo por Template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~$0.0625</w:t>
            </w:r>
          </w:p>
        </w:tc>
        <w:tc>
          <w:tcPr/>
          <w:p>
            <w:pPr>
              <w:pStyle w:val="Compact"/>
            </w:pPr>
            <w:r>
              <w:t xml:space="preserve">Mais caro — evitar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Menor que marketing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GRÁTIS</w:t>
            </w:r>
            <w:r>
              <w:t xml:space="preserve"> </w:t>
            </w:r>
            <w:r>
              <w:t xml:space="preserve">dentro de 24h de janela de atendimento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GRÁTIS</w:t>
            </w:r>
          </w:p>
        </w:tc>
        <w:tc>
          <w:tcPr/>
          <w:p>
            <w:pPr>
              <w:pStyle w:val="Compact"/>
            </w:pPr>
            <w:r>
              <w:t xml:space="preserve">Respostas a mensagens do cliente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- WhatsApp Business Policy</w:t>
      </w:r>
      <w:r>
        <w:t xml:space="preserve"> </w:t>
      </w:r>
      <w:r>
        <w:t xml:space="preserve">- 360dialog.com / Twilio</w:t>
      </w:r>
      <w:r>
        <w:t xml:space="preserve"> </w:t>
      </w:r>
      <w:r>
        <w:t xml:space="preserve">- Gallabox — WhatsApp Pricing Changes July 2025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65" w:name="parte-8-monetização-e-modelo-de-créditos"/>
    <w:p>
      <w:pPr>
        <w:pStyle w:val="Heading1"/>
      </w:pPr>
      <w:r>
        <w:t xml:space="preserve">PARTE 8: Monetização e Modelo de Créditos</w:t>
      </w:r>
    </w:p>
    <w:bookmarkStart w:id="144" w:name="panorama-de-monetização-em-ai-saas"/>
    <w:p>
      <w:pPr>
        <w:pStyle w:val="Heading2"/>
      </w:pPr>
      <w:r>
        <w:t xml:space="preserve">8.1 Panorama de Monetização em AI SaaS</w:t>
      </w:r>
    </w:p>
    <w:bookmarkStart w:id="142" w:name="tendências-2025-2026"/>
    <w:p>
      <w:pPr>
        <w:pStyle w:val="Heading3"/>
      </w:pPr>
      <w:r>
        <w:t xml:space="preserve">Tendências 2025-2026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Credit-based pricing</w:t>
      </w:r>
      <w:r>
        <w:t xml:space="preserve"> </w:t>
      </w:r>
      <w:r>
        <w:t xml:space="preserve">em alta: 79 empresas do PricingSaaS 500 Index (crescimento de 126%)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Usage-based</w:t>
      </w:r>
      <w:r>
        <w:t xml:space="preserve">: 59% das empresas de software esperam crescimento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Outcome-based</w:t>
      </w:r>
      <w:r>
        <w:t xml:space="preserve">: 45% das empresas SaaS experimentando pricing vinculado a resultado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Modelos híbridos dominam</w:t>
      </w:r>
      <w:r>
        <w:t xml:space="preserve">: Maior mediana de crescimento (21%)</w:t>
      </w:r>
    </w:p>
    <w:bookmarkEnd w:id="142"/>
    <w:bookmarkStart w:id="143" w:name="exemplos-de-mercado"/>
    <w:p>
      <w:pPr>
        <w:pStyle w:val="Heading3"/>
      </w:pPr>
      <w:r>
        <w:t xml:space="preserve">Exemplos de Mercado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43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Intercom Fin AI</w:t>
            </w:r>
          </w:p>
        </w:tc>
        <w:tc>
          <w:tcPr/>
          <w:p>
            <w:pPr>
              <w:pStyle w:val="Compact"/>
            </w:pPr>
            <w:r>
              <w:t xml:space="preserve">Outcome-based</w:t>
            </w:r>
          </w:p>
        </w:tc>
        <w:tc>
          <w:tcPr/>
          <w:p>
            <w:pPr>
              <w:pStyle w:val="Compact"/>
            </w:pPr>
            <w:r>
              <w:t xml:space="preserve">$0.99 por conversa resolvida —</w:t>
            </w:r>
            <w:r>
              <w:t xml:space="preserve"> </w:t>
            </w:r>
            <w:r>
              <w:rPr>
                <w:b/>
                <w:bCs/>
              </w:rPr>
              <w:t xml:space="preserve">40% mais adoção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</w:t>
            </w:r>
          </w:p>
        </w:tc>
        <w:tc>
          <w:tcPr/>
          <w:p>
            <w:pPr>
              <w:pStyle w:val="Compact"/>
            </w:pPr>
            <w:r>
              <w:t xml:space="preserve">Híbrido</w:t>
            </w:r>
          </w:p>
        </w:tc>
        <w:tc>
          <w:tcPr/>
          <w:p>
            <w:pPr>
              <w:pStyle w:val="Compact"/>
            </w:pPr>
            <w:r>
              <w:t xml:space="preserve">$2/conversa para agents prebuilt + créditos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Copilot</w:t>
            </w:r>
          </w:p>
        </w:tc>
        <w:tc>
          <w:tcPr/>
          <w:p>
            <w:pPr>
              <w:pStyle w:val="Compact"/>
            </w:pPr>
            <w:r>
              <w:t xml:space="preserve">Híbrido</w:t>
            </w:r>
          </w:p>
        </w:tc>
        <w:tc>
          <w:tcPr/>
          <w:p>
            <w:pPr>
              <w:pStyle w:val="Compact"/>
            </w:pPr>
            <w:r>
              <w:t xml:space="preserve">$30/user base + créditos para picos</w:t>
            </w:r>
          </w:p>
        </w:tc>
      </w:tr>
    </w:tbl>
    <w:bookmarkEnd w:id="143"/>
    <w:bookmarkEnd w:id="144"/>
    <w:bookmarkStart w:id="147" w:name="Xa5b4d0da04fe17bbfec3a558692be797f35f6a5"/>
    <w:p>
      <w:pPr>
        <w:pStyle w:val="Heading2"/>
      </w:pPr>
      <w:r>
        <w:t xml:space="preserve">8.2 Modelo Recomendado: Híbrido (Base + Conversas)</w:t>
      </w:r>
    </w:p>
    <w:bookmarkStart w:id="145" w:name="estrutura"/>
    <w:p>
      <w:pPr>
        <w:pStyle w:val="Heading3"/>
      </w:pPr>
      <w:r>
        <w:t xml:space="preserve">Estrutura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Plano</w:t>
            </w:r>
          </w:p>
        </w:tc>
        <w:tc>
          <w:tcPr/>
          <w:p>
            <w:pPr>
              <w:pStyle w:val="Compact"/>
            </w:pPr>
            <w:r>
              <w:t xml:space="preserve">Base Mensal</w:t>
            </w:r>
          </w:p>
        </w:tc>
        <w:tc>
          <w:tcPr/>
          <w:p>
            <w:pPr>
              <w:pStyle w:val="Compact"/>
            </w:pPr>
            <w:r>
              <w:t xml:space="preserve">Conversas Incluídas</w:t>
            </w:r>
          </w:p>
        </w:tc>
        <w:tc>
          <w:tcPr/>
          <w:p>
            <w:pPr>
              <w:pStyle w:val="Compact"/>
            </w:pPr>
            <w:r>
              <w:t xml:space="preserve">Agentes</w:t>
            </w:r>
          </w:p>
        </w:tc>
        <w:tc>
          <w:tcPr/>
          <w:p>
            <w:pPr>
              <w:pStyle w:val="Compact"/>
            </w:pPr>
            <w:r>
              <w:t xml:space="preserve">Conv. Extra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R$ 497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R$ 1,50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R$ 1.497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R$ 1,20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Ilimitado</w:t>
            </w:r>
          </w:p>
        </w:tc>
        <w:tc>
          <w:tcPr/>
          <w:p>
            <w:pPr>
              <w:pStyle w:val="Compact"/>
            </w:pPr>
            <w:r>
              <w:t xml:space="preserve">Negociado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que este modelo:</w:t>
      </w:r>
      <w:r>
        <w:t xml:space="preserve"> </w:t>
      </w:r>
      <w:r>
        <w:t xml:space="preserve">1. Base mensal garante receita previsível (MRR)</w:t>
      </w:r>
      <w:r>
        <w:t xml:space="preserve"> </w:t>
      </w:r>
      <w:r>
        <w:t xml:space="preserve">2. Conversas incluídas reduzem medo do desconhecido</w:t>
      </w:r>
      <w:r>
        <w:t xml:space="preserve"> </w:t>
      </w:r>
      <w:r>
        <w:t xml:space="preserve">3. Conversas extras capturam upside de alto uso</w:t>
      </w:r>
      <w:r>
        <w:t xml:space="preserve"> </w:t>
      </w:r>
      <w:r>
        <w:t xml:space="preserve">4. Simples de comunicar:</w:t>
      </w:r>
      <w:r>
        <w:t xml:space="preserve"> </w:t>
      </w:r>
      <w:r>
        <w:t xml:space="preserve">“R$ 497/mês com 200 conversas. Extras a R$ 1,50 cada”</w:t>
      </w:r>
    </w:p>
    <w:bookmarkEnd w:id="145"/>
    <w:bookmarkStart w:id="146" w:name="free-trial"/>
    <w:p>
      <w:pPr>
        <w:pStyle w:val="Heading3"/>
      </w:pPr>
      <w:r>
        <w:t xml:space="preserve">Free Trial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Primeiras 50 conversas grátis</w:t>
      </w:r>
      <w:r>
        <w:t xml:space="preserve"> </w:t>
      </w:r>
      <w:r>
        <w:t xml:space="preserve">(sem cadastrar cartão)</w:t>
      </w:r>
    </w:p>
    <w:p>
      <w:pPr>
        <w:pStyle w:val="Compact"/>
        <w:numPr>
          <w:ilvl w:val="0"/>
          <w:numId w:val="1042"/>
        </w:numPr>
      </w:pPr>
      <w:r>
        <w:t xml:space="preserve">Objetivo: cliente experimenta o AHA Moment sem compromisso financeiro</w:t>
      </w:r>
    </w:p>
    <w:p>
      <w:pPr>
        <w:pStyle w:val="Compact"/>
        <w:numPr>
          <w:ilvl w:val="0"/>
          <w:numId w:val="1042"/>
        </w:numPr>
      </w:pPr>
      <w:r>
        <w:t xml:space="preserve">Benchmark: freemium → paid conversion de</w:t>
      </w:r>
      <w:r>
        <w:t xml:space="preserve"> </w:t>
      </w:r>
      <w:r>
        <w:rPr>
          <w:b/>
          <w:bCs/>
        </w:rPr>
        <w:t xml:space="preserve">20-30%</w:t>
      </w:r>
      <w:r>
        <w:t xml:space="preserve"> </w:t>
      </w:r>
      <w:r>
        <w:t xml:space="preserve">em PLG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5" w:name="Xa2669400c7f6a09206ca8df6b30f62b88326299"/>
    <w:p>
      <w:pPr>
        <w:pStyle w:val="Heading2"/>
      </w:pPr>
      <w:r>
        <w:t xml:space="preserve">8.3 Unit Economics Validados — Custo Real por Conversa de Cobrança</w:t>
      </w:r>
    </w:p>
    <w:bookmarkStart w:id="148" w:name="premissas-dados-reais-da-operação"/>
    <w:p>
      <w:pPr>
        <w:pStyle w:val="Heading3"/>
      </w:pPr>
      <w:r>
        <w:t xml:space="preserve">Premissas (dados reais da operação)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LLM</w:t>
            </w:r>
          </w:p>
        </w:tc>
        <w:tc>
          <w:tcPr/>
          <w:p>
            <w:pPr>
              <w:pStyle w:val="Compact"/>
            </w:pPr>
            <w:r>
              <w:t xml:space="preserve">GPT-4.1-mini</w:t>
            </w:r>
          </w:p>
        </w:tc>
        <w:tc>
          <w:tcPr/>
          <w:p>
            <w:pPr>
              <w:pStyle w:val="Compact"/>
            </w:pPr>
            <w:r>
              <w:t xml:space="preserve">Operação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por conversa engajada</w:t>
            </w:r>
          </w:p>
        </w:tc>
        <w:tc>
          <w:tcPr/>
          <w:p>
            <w:pPr>
              <w:pStyle w:val="Compact"/>
            </w:pPr>
            <w:r>
              <w:t xml:space="preserve">~22.000 tokens</w:t>
            </w:r>
          </w:p>
        </w:tc>
        <w:tc>
          <w:tcPr/>
          <w:p>
            <w:pPr>
              <w:pStyle w:val="Compact"/>
            </w:pPr>
            <w:r>
              <w:t xml:space="preserve">Métricas reais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engajamento</w:t>
            </w:r>
          </w:p>
        </w:tc>
        <w:tc>
          <w:tcPr/>
          <w:p>
            <w:pPr>
              <w:pStyle w:val="Compact"/>
            </w:pPr>
            <w:r>
              <w:t xml:space="preserve">~50%</w:t>
            </w:r>
          </w:p>
        </w:tc>
        <w:tc>
          <w:tcPr/>
          <w:p>
            <w:pPr>
              <w:pStyle w:val="Compact"/>
            </w:pPr>
            <w:r>
              <w:t xml:space="preserve">Métricas reais (devedor responde)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WhatsApp</w:t>
            </w:r>
          </w:p>
        </w:tc>
        <w:tc>
          <w:tcPr/>
          <w:p>
            <w:pPr>
              <w:pStyle w:val="Compact"/>
            </w:pPr>
            <w:r>
              <w:t xml:space="preserve">Marketing messages</w:t>
            </w:r>
          </w:p>
        </w:tc>
        <w:tc>
          <w:tcPr/>
          <w:p>
            <w:pPr>
              <w:pStyle w:val="Compact"/>
            </w:pPr>
            <w:r>
              <w:t xml:space="preserve">Meta nunca aceita utility para cobrança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de compute/infra</w:t>
            </w:r>
          </w:p>
        </w:tc>
        <w:tc>
          <w:tcPr/>
          <w:p>
            <w:pPr>
              <w:pStyle w:val="Compact"/>
            </w:pPr>
            <w:r>
              <w:t xml:space="preserve">~$0.005/conversa</w:t>
            </w:r>
          </w:p>
        </w:tc>
        <w:tc>
          <w:tcPr/>
          <w:p>
            <w:pPr>
              <w:pStyle w:val="Compact"/>
            </w:pPr>
            <w:r>
              <w:t xml:space="preserve">Métricas reais (atual)</w:t>
            </w:r>
          </w:p>
        </w:tc>
      </w:tr>
    </w:tbl>
    <w:bookmarkEnd w:id="148"/>
    <w:bookmarkStart w:id="149" w:name="preços-das-apis-fevereiro-2026"/>
    <w:p>
      <w:pPr>
        <w:pStyle w:val="Heading3"/>
      </w:pPr>
      <w:r>
        <w:t xml:space="preserve">Preços das APIs (fevereiro 2026)</w:t>
      </w:r>
    </w:p>
    <w:p>
      <w:pPr>
        <w:pStyle w:val="FirstParagraph"/>
      </w:pPr>
      <w:r>
        <w:rPr>
          <w:b/>
          <w:bCs/>
        </w:rPr>
        <w:t xml:space="preserve">WhatsApp Business API — Brasil (per-message pricing, desde julho/2025):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418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Custo por Mensagem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$0.0625</w:t>
            </w:r>
          </w:p>
        </w:tc>
        <w:tc>
          <w:tcPr/>
          <w:p>
            <w:pPr>
              <w:pStyle w:val="Compact"/>
            </w:pPr>
            <w:r>
              <w:t xml:space="preserve">Usado para cobrança (Meta não aceita utility)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$0.0068</w:t>
            </w:r>
          </w:p>
        </w:tc>
        <w:tc>
          <w:tcPr/>
          <w:p>
            <w:pPr>
              <w:pStyle w:val="Compact"/>
            </w:pPr>
            <w:r>
              <w:t xml:space="preserve">Não aplicável para cobrança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(24h window)</w:t>
            </w:r>
          </w:p>
        </w:tc>
        <w:tc>
          <w:tcPr/>
          <w:p>
            <w:pPr>
              <w:pStyle w:val="Compact"/>
            </w:pPr>
            <w:r>
              <w:t xml:space="preserve">Grátis</w:t>
            </w:r>
          </w:p>
        </w:tc>
        <w:tc>
          <w:tcPr/>
          <w:p>
            <w:pPr>
              <w:pStyle w:val="Compact"/>
            </w:pPr>
            <w:r>
              <w:t xml:space="preserve">Mensagens dentro da janela de 24h após resposta do devedor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importante</w:t>
      </w:r>
      <w:r>
        <w:t xml:space="preserve">: Desde julho/2025, a Meta mudou de cobrança por conversa (janela de 24h) para</w:t>
      </w:r>
      <w:r>
        <w:t xml:space="preserve"> </w:t>
      </w:r>
      <w:r>
        <w:rPr>
          <w:b/>
          <w:bCs/>
        </w:rPr>
        <w:t xml:space="preserve">cobrança por mensagem individual</w:t>
      </w:r>
      <w:r>
        <w:t xml:space="preserve">. Cada template message outbound é cobrada separadamente.</w:t>
      </w:r>
    </w:p>
    <w:p>
      <w:pPr>
        <w:pStyle w:val="FirstParagraph"/>
      </w:pPr>
      <w:r>
        <w:rPr>
          <w:b/>
          <w:bCs/>
        </w:rPr>
        <w:t xml:space="preserve">GPT-4.1-mini (OpenAI):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Custo por 1M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$0.40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(cached)</w:t>
            </w:r>
          </w:p>
        </w:tc>
        <w:tc>
          <w:tcPr/>
          <w:p>
            <w:pPr>
              <w:pStyle w:val="Compact"/>
            </w:pPr>
            <w:r>
              <w:t xml:space="preserve">$0.10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$1.60</w:t>
            </w:r>
          </w:p>
        </w:tc>
      </w:tr>
    </w:tbl>
    <w:bookmarkEnd w:id="149"/>
    <w:bookmarkStart w:id="150" w:name="custo-por-conversa-engajada-50-do-total"/>
    <w:p>
      <w:pPr>
        <w:pStyle w:val="Heading3"/>
      </w:pPr>
      <w:r>
        <w:t xml:space="preserve">Custo por Conversa ENGAJADA (50% do total)</w:t>
      </w:r>
    </w:p>
    <w:p>
      <w:pPr>
        <w:pStyle w:val="FirstParagraph"/>
      </w:pPr>
      <w:r>
        <w:t xml:space="preserve">Conversa onde o devedor responde e há interação real.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640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Custo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marketing</w:t>
            </w:r>
          </w:p>
        </w:tc>
        <w:tc>
          <w:tcPr/>
          <w:p>
            <w:pPr>
              <w:pStyle w:val="Compact"/>
            </w:pPr>
            <w:r>
              <w:t xml:space="preserve">1 msg template outbound ($0.0625). Devedor responde → abre janela 24h → msgs seguintes grátis. Se conversa ultrapassa 24h, +1 msg. Média: 1.2 msgs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GPT-4.1-mini</w:t>
            </w:r>
            <w:r>
              <w:t xml:space="preserve"> </w:t>
            </w:r>
            <w:r>
              <w:t xml:space="preserve">(22K tokens)</w:t>
            </w:r>
          </w:p>
        </w:tc>
        <w:tc>
          <w:tcPr/>
          <w:p>
            <w:pPr>
              <w:pStyle w:val="Compact"/>
            </w:pPr>
            <w:r>
              <w:t xml:space="preserve">Split ~70% input / 30% output. Input: 15.4K × $0.40/1M = $0.00616. Output: 6.6K × $1.60/1M = $0.01056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caching</w:t>
            </w:r>
          </w:p>
        </w:tc>
        <w:tc>
          <w:tcPr/>
          <w:p>
            <w:pPr>
              <w:pStyle w:val="Compact"/>
            </w:pPr>
            <w:r>
              <w:t xml:space="preserve">~30% do input é system prompt cacheado: 4.6K × $0.10/1M = $0.00046 (em vez de $0.00184). Economia: $0.00138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-$0.001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Guardrails</w:t>
            </w:r>
            <w:r>
              <w:t xml:space="preserve"> </w:t>
            </w:r>
            <w:r>
              <w:t xml:space="preserve">(validação I/O)</w:t>
            </w:r>
          </w:p>
        </w:tc>
        <w:tc>
          <w:tcPr/>
          <w:p>
            <w:pPr>
              <w:pStyle w:val="Compact"/>
            </w:pPr>
            <w:r>
              <w:t xml:space="preserve">Modelo leve para input/output rails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Compute/infra</w:t>
            </w:r>
          </w:p>
        </w:tc>
        <w:tc>
          <w:tcPr/>
          <w:p>
            <w:pPr>
              <w:pStyle w:val="Compact"/>
            </w:pPr>
            <w:r>
              <w:t xml:space="preserve">Servidor, processamento, filas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conversa engajada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~$0.098</w:t>
            </w:r>
          </w:p>
        </w:tc>
      </w:tr>
    </w:tbl>
    <w:bookmarkEnd w:id="150"/>
    <w:bookmarkStart w:id="151" w:name="X82a7488394db90e91cdd2ac4f1de05decf68f85"/>
    <w:p>
      <w:pPr>
        <w:pStyle w:val="Heading3"/>
      </w:pPr>
      <w:r>
        <w:t xml:space="preserve">Custo por Conversa NÃO-ENGAJADA (50% do total)</w:t>
      </w:r>
    </w:p>
    <w:p>
      <w:pPr>
        <w:pStyle w:val="FirstParagraph"/>
      </w:pPr>
      <w:r>
        <w:t xml:space="preserve">Devedor não responde. O agente envia follow-ups ao longo de dias.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640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Custo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marketing</w:t>
            </w:r>
          </w:p>
        </w:tc>
        <w:tc>
          <w:tcPr/>
          <w:p>
            <w:pPr>
              <w:pStyle w:val="Compact"/>
            </w:pPr>
            <w:r>
              <w:t xml:space="preserve">2-3 msgs template ao longo de dias (cada uma cobrada). Média: 2 msgs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$0.125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GPT-4.1-mini</w:t>
            </w:r>
          </w:p>
        </w:tc>
        <w:tc>
          <w:tcPr/>
          <w:p>
            <w:pPr>
              <w:pStyle w:val="Compact"/>
            </w:pPr>
            <w:r>
              <w:t xml:space="preserve">Mínimo: seleção de template + routing (~500 tokens)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Compute/infra</w:t>
            </w:r>
          </w:p>
        </w:tc>
        <w:tc>
          <w:tcPr/>
          <w:p>
            <w:pPr>
              <w:pStyle w:val="Compact"/>
            </w:pPr>
            <w:r>
              <w:t xml:space="preserve">Menor (sem processamento de conversa)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conversa não-engajada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~$0.128</w:t>
            </w:r>
          </w:p>
        </w:tc>
      </w:tr>
    </w:tbl>
    <w:bookmarkEnd w:id="151"/>
    <w:bookmarkStart w:id="152" w:name="custo-médio-ponderado-blended"/>
    <w:p>
      <w:pPr>
        <w:pStyle w:val="Heading3"/>
      </w:pPr>
      <w:r>
        <w:t xml:space="preserve">Custo Médio Ponderado (Blended)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% do Total</w:t>
            </w:r>
          </w:p>
        </w:tc>
        <w:tc>
          <w:tcPr/>
          <w:p>
            <w:pPr>
              <w:pStyle w:val="Compact"/>
            </w:pPr>
            <w:r>
              <w:t xml:space="preserve">Custo Unitário</w:t>
            </w:r>
          </w:p>
        </w:tc>
        <w:tc>
          <w:tcPr/>
          <w:p>
            <w:pPr>
              <w:pStyle w:val="Compact"/>
            </w:pPr>
            <w:r>
              <w:t xml:space="preserve">Contribuição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Engajada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$0.098</w:t>
            </w:r>
          </w:p>
        </w:tc>
        <w:tc>
          <w:tcPr/>
          <w:p>
            <w:pPr>
              <w:pStyle w:val="Compact"/>
            </w:pPr>
            <w:r>
              <w:t xml:space="preserve">$0.049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Não-engajada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$0.128</w:t>
            </w:r>
          </w:p>
        </w:tc>
        <w:tc>
          <w:tcPr/>
          <w:p>
            <w:pPr>
              <w:pStyle w:val="Compact"/>
            </w:pPr>
            <w:r>
              <w:t xml:space="preserve">$0.064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BLENDED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~$0.113/conversa</w:t>
            </w:r>
          </w:p>
        </w:tc>
      </w:tr>
    </w:tbl>
    <w:p>
      <w:pPr>
        <w:pStyle w:val="BlockText"/>
      </w:pPr>
      <w:r>
        <w:rPr>
          <w:b/>
          <w:bCs/>
        </w:rPr>
        <w:t xml:space="preserve">Observação</w:t>
      </w:r>
      <w:r>
        <w:t xml:space="preserve">: O custo da conversa não-engajada é</w:t>
      </w:r>
      <w:r>
        <w:t xml:space="preserve"> </w:t>
      </w:r>
      <w:r>
        <w:rPr>
          <w:b/>
          <w:bCs/>
        </w:rPr>
        <w:t xml:space="preserve">maior</w:t>
      </w:r>
      <w:r>
        <w:t xml:space="preserve"> </w:t>
      </w:r>
      <w:r>
        <w:t xml:space="preserve">que o da engajada, porque o WhatsApp cobra por cada mensagem de follow-up ($0.0625 cada), enquanto na conversa engajada as mensagens dentro da janela de 24h são grátis. Isso significa que</w:t>
      </w:r>
      <w:r>
        <w:t xml:space="preserve"> </w:t>
      </w:r>
      <w:r>
        <w:rPr>
          <w:b/>
          <w:bCs/>
        </w:rPr>
        <w:t xml:space="preserve">reduzir o número de follow-ups para não-engajados ou melhorar a taxa de engajamento tem impacto direto no custo</w:t>
      </w:r>
      <w:r>
        <w:t xml:space="preserve">.</w:t>
      </w:r>
    </w:p>
    <w:bookmarkEnd w:id="152"/>
    <w:bookmarkStart w:id="153" w:name="análise-de-margem-por-plano"/>
    <w:p>
      <w:pPr>
        <w:pStyle w:val="Heading3"/>
      </w:pPr>
      <w:r>
        <w:t xml:space="preserve">Análise de Margem por Plano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1"/>
        <w:gridCol w:w="1704"/>
        <w:gridCol w:w="1102"/>
        <w:gridCol w:w="2205"/>
        <w:gridCol w:w="2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Plano</w:t>
            </w:r>
          </w:p>
        </w:tc>
        <w:tc>
          <w:tcPr/>
          <w:p>
            <w:pPr>
              <w:pStyle w:val="Compact"/>
            </w:pPr>
            <w:r>
              <w:t xml:space="preserve">Preço/conv extra</w:t>
            </w:r>
          </w:p>
        </w:tc>
        <w:tc>
          <w:tcPr/>
          <w:p>
            <w:pPr>
              <w:pStyle w:val="Compact"/>
            </w:pPr>
            <w:r>
              <w:t xml:space="preserve">Custo/conv</w:t>
            </w:r>
          </w:p>
        </w:tc>
        <w:tc>
          <w:tcPr/>
          <w:p>
            <w:pPr>
              <w:pStyle w:val="Compact"/>
            </w:pPr>
            <w:r>
              <w:t xml:space="preserve">Margem por conv extra</w:t>
            </w:r>
          </w:p>
        </w:tc>
        <w:tc>
          <w:tcPr/>
          <w:p>
            <w:pPr>
              <w:pStyle w:val="Compact"/>
            </w:pPr>
            <w:r>
              <w:t xml:space="preserve">Margem nas incluídas*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R$ 1,50 (~$0.26)</w:t>
            </w:r>
          </w:p>
        </w:tc>
        <w:tc>
          <w:tcPr/>
          <w:p>
            <w:pPr>
              <w:pStyle w:val="Compact"/>
            </w:pPr>
            <m:oMath>
              <m:r>
                <m:t>0.113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57</m:t>
              </m:r>
            </m:oMath>
            <w:r>
              <w:t xml:space="preserve"> </w:t>
            </w:r>
            <w:r>
              <w:t xml:space="preserve">115, preço R$ 497)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R$ 1,20 (~$0.21)</w:t>
            </w:r>
          </w:p>
        </w:tc>
        <w:tc>
          <w:tcPr/>
          <w:p>
            <w:pPr>
              <w:pStyle w:val="Compact"/>
            </w:pPr>
            <m:oMath>
              <m:r>
                <m:t>0.113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46</m:t>
              </m:r>
            </m:oMath>
            <w:r>
              <w:t xml:space="preserve"> </w:t>
            </w:r>
            <w:r>
              <w:t xml:space="preserve">115, preço R$ 1.497)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*Margem nas conversas incluídas = (preço do plano - custo total das conversas incluídas) / preço do plano. A base mensal diluída inclui infra fixa e margem de contribuição.</w:t>
      </w:r>
    </w:p>
    <w:bookmarkEnd w:id="153"/>
    <w:bookmarkStart w:id="154" w:name="roi-calculator-para-o-cliente"/>
    <w:p>
      <w:pPr>
        <w:pStyle w:val="Heading3"/>
      </w:pPr>
      <w:r>
        <w:t xml:space="preserve">ROI Calculator para o Cliente</w:t>
      </w:r>
    </w:p>
    <w:p>
      <w:pPr>
        <w:pStyle w:val="FirstParagraph"/>
      </w:pPr>
      <w:r>
        <w:rPr>
          <w:b/>
          <w:bCs/>
        </w:rPr>
        <w:t xml:space="preserve">Cenário: Empresa com R$ 500K em dívidas, 30% de inadimplência (R$ 150K)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Sem CollectAI</w:t>
            </w:r>
          </w:p>
        </w:tc>
        <w:tc>
          <w:tcPr/>
          <w:p>
            <w:pPr>
              <w:pStyle w:val="Compact"/>
            </w:pPr>
            <w:r>
              <w:t xml:space="preserve">Com CollectAI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recuperação</w:t>
            </w:r>
          </w:p>
        </w:tc>
        <w:tc>
          <w:tcPr/>
          <w:p>
            <w:pPr>
              <w:pStyle w:val="Compact"/>
            </w:pPr>
            <w:r>
              <w:t xml:space="preserve">25% (R$ 37.5K)</w:t>
            </w:r>
          </w:p>
        </w:tc>
        <w:tc>
          <w:tcPr/>
          <w:p>
            <w:pPr>
              <w:pStyle w:val="Compact"/>
            </w:pPr>
            <w:r>
              <w:t xml:space="preserve">40% (R$ 60K)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operacional</w:t>
            </w:r>
          </w:p>
        </w:tc>
        <w:tc>
          <w:tcPr/>
          <w:p>
            <w:pPr>
              <w:pStyle w:val="Compact"/>
            </w:pPr>
            <w:r>
              <w:t xml:space="preserve">R$ 5K/mês</w:t>
            </w:r>
          </w:p>
        </w:tc>
        <w:tc>
          <w:tcPr/>
          <w:p>
            <w:pPr>
              <w:pStyle w:val="Compact"/>
            </w:pPr>
            <w:r>
              <w:t xml:space="preserve">R$ 1.5K/mês (Growth)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Recuperação líquida</w:t>
            </w:r>
          </w:p>
        </w:tc>
        <w:tc>
          <w:tcPr/>
          <w:p>
            <w:pPr>
              <w:pStyle w:val="Compact"/>
            </w:pPr>
            <w:r>
              <w:t xml:space="preserve">R$ 32.5K</w:t>
            </w:r>
          </w:p>
        </w:tc>
        <w:tc>
          <w:tcPr/>
          <w:p>
            <w:pPr>
              <w:pStyle w:val="Compact"/>
            </w:pPr>
            <w:r>
              <w:t xml:space="preserve">R$ 58.5K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+80% recuperação, -70% custo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Start w:id="159" w:name="custo-do-onboarding-por-cliente"/>
    <w:p>
      <w:pPr>
        <w:pStyle w:val="Heading2"/>
      </w:pPr>
      <w:r>
        <w:t xml:space="preserve">8.4 Custo do Onboarding por Cliente</w:t>
      </w:r>
    </w:p>
    <w:bookmarkStart w:id="156" w:name="breakdown-por-etapa"/>
    <w:p>
      <w:pPr>
        <w:pStyle w:val="Heading3"/>
      </w:pPr>
      <w:r>
        <w:t xml:space="preserve">Breakdown por Etapa</w:t>
      </w:r>
    </w:p>
    <w:p>
      <w:pPr>
        <w:pStyle w:val="FirstParagraph"/>
      </w:pPr>
      <w:r>
        <w:t xml:space="preserve">O custo de onboardar cada novo cliente no sistema self-service: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762"/>
        <w:gridCol w:w="2762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O que Acontece</w:t>
            </w:r>
          </w:p>
        </w:tc>
        <w:tc>
          <w:tcPr/>
          <w:p>
            <w:pPr>
              <w:pStyle w:val="Compact"/>
            </w:pPr>
            <w:r>
              <w:t xml:space="preserve">Custo Estimado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Enrichment</w:t>
            </w:r>
            <w:r>
              <w:t xml:space="preserve"> </w:t>
            </w:r>
            <w:r>
              <w:t xml:space="preserve">(site scraping + LLM)</w:t>
            </w:r>
          </w:p>
        </w:tc>
        <w:tc>
          <w:tcPr/>
          <w:p>
            <w:pPr>
              <w:pStyle w:val="Compact"/>
            </w:pPr>
            <w:r>
              <w:t xml:space="preserve">Playwright renderiza site + GPT-4.1-mini extrai dados estruturados</w:t>
            </w:r>
          </w:p>
        </w:tc>
        <w:tc>
          <w:tcPr/>
          <w:p>
            <w:pPr>
              <w:pStyle w:val="Compact"/>
            </w:pPr>
            <w:r>
              <w:t xml:space="preserve">$0.02-0.03</w:t>
            </w:r>
          </w:p>
        </w:tc>
        <w:tc>
          <w:tcPr/>
          <w:p>
            <w:pPr>
              <w:pStyle w:val="Compact"/>
            </w:pPr>
            <w:r>
              <w:t xml:space="preserve">BrasilAPI grátis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Wizard/Interview — LLM follow-ups</w:t>
            </w:r>
          </w:p>
        </w:tc>
        <w:tc>
          <w:tcPr/>
          <w:p>
            <w:pPr>
              <w:pStyle w:val="Compact"/>
            </w:pPr>
            <w:r>
              <w:t xml:space="preserve">5-10 interações com a IA gerando perguntas contextuais</w:t>
            </w:r>
          </w:p>
        </w:tc>
        <w:tc>
          <w:tcPr/>
          <w:p>
            <w:pPr>
              <w:pStyle w:val="Compact"/>
            </w:pPr>
            <w:r>
              <w:t xml:space="preserve">$0.05-0.15</w:t>
            </w:r>
          </w:p>
        </w:tc>
        <w:tc>
          <w:tcPr/>
          <w:p>
            <w:pPr>
              <w:pStyle w:val="Compact"/>
            </w:pPr>
            <w:r>
              <w:t xml:space="preserve">Depende de quantos follow-ups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Transcrição de áudio (Whisper)</w:t>
            </w:r>
          </w:p>
        </w:tc>
        <w:tc>
          <w:tcPr/>
          <w:p>
            <w:pPr>
              <w:pStyle w:val="Compact"/>
            </w:pPr>
            <w:r>
              <w:t xml:space="preserve">3-10 minutos de áudio transcritos</w:t>
            </w:r>
          </w:p>
        </w:tc>
        <w:tc>
          <w:tcPr/>
          <w:p>
            <w:pPr>
              <w:pStyle w:val="Compact"/>
            </w:pPr>
            <w:r>
              <w:t xml:space="preserve">$0.01-0.03</w:t>
            </w:r>
          </w:p>
        </w:tc>
        <w:tc>
          <w:tcPr/>
          <w:p>
            <w:pPr>
              <w:pStyle w:val="Compact"/>
            </w:pPr>
            <w:r>
              <w:t xml:space="preserve">GPT-4o-mini Transcribe a $0.003/min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Geração do agente</w:t>
            </w:r>
          </w:p>
        </w:tc>
        <w:tc>
          <w:tcPr/>
          <w:p>
            <w:pPr>
              <w:pStyle w:val="Compact"/>
            </w:pPr>
            <w:r>
              <w:t xml:space="preserve">Prompt longo + structured output JSON (prompt, tools, guardrails, policies)</w:t>
            </w:r>
          </w:p>
        </w:tc>
        <w:tc>
          <w:tcPr/>
          <w:p>
            <w:pPr>
              <w:pStyle w:val="Compact"/>
            </w:pPr>
            <w:r>
              <w:t xml:space="preserve">$0.03-0.10</w:t>
            </w:r>
          </w:p>
        </w:tc>
        <w:tc>
          <w:tcPr/>
          <w:p>
            <w:pPr>
              <w:pStyle w:val="Compact"/>
            </w:pPr>
            <w:r>
              <w:t xml:space="preserve">Output pesado (~5-10K 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Simulação agent-to-agent</w:t>
            </w:r>
            <w:r>
              <w:t xml:space="preserve"> </w:t>
            </w:r>
            <w:r>
              <w:t xml:space="preserve">(3 cenários)</w:t>
            </w:r>
          </w:p>
        </w:tc>
        <w:tc>
          <w:tcPr/>
          <w:p>
            <w:pPr>
              <w:pStyle w:val="Compact"/>
            </w:pPr>
            <w:r>
              <w:t xml:space="preserve">2 agentes conversando (collection + debtor simulator), 3 cenários</w:t>
            </w:r>
          </w:p>
        </w:tc>
        <w:tc>
          <w:tcPr/>
          <w:p>
            <w:pPr>
              <w:pStyle w:val="Compact"/>
            </w:pPr>
            <w:r>
              <w:t xml:space="preserve">$0.10-0.30</w:t>
            </w:r>
          </w:p>
        </w:tc>
        <w:tc>
          <w:tcPr/>
          <w:p>
            <w:pPr>
              <w:pStyle w:val="Compact"/>
            </w:pPr>
            <w:r>
              <w:t xml:space="preserve">Etapa mais cara: múltiplos turns de 2 agentes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Compute/infra</w:t>
            </w:r>
          </w:p>
        </w:tc>
        <w:tc>
          <w:tcPr/>
          <w:p>
            <w:pPr>
              <w:pStyle w:val="Compact"/>
            </w:pPr>
            <w:r>
              <w:t xml:space="preserve">Processamento server-side, filas, storage</w:t>
            </w:r>
          </w:p>
        </w:tc>
        <w:tc>
          <w:tcPr/>
          <w:p>
            <w:pPr>
              <w:pStyle w:val="Compact"/>
            </w:pPr>
            <w:r>
              <w:t xml:space="preserve">$0.01-0.03</w:t>
            </w:r>
          </w:p>
        </w:tc>
        <w:tc>
          <w:tcPr/>
          <w:p>
            <w:pPr>
              <w:pStyle w:val="Compact"/>
            </w:pPr>
            <w:r>
              <w:t xml:space="preserve">Marginal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por onboarding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$0.22-0.64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Típico: ~$0.40</w:t>
            </w:r>
          </w:p>
        </w:tc>
      </w:tr>
    </w:tbl>
    <w:bookmarkEnd w:id="156"/>
    <w:bookmarkStart w:id="157" w:name="custo-em-escala"/>
    <w:p>
      <w:pPr>
        <w:pStyle w:val="Heading3"/>
      </w:pPr>
      <w:r>
        <w:t xml:space="preserve">Custo em Escala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2917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Custo Variável (LLM + APIs)</w:t>
            </w:r>
          </w:p>
        </w:tc>
        <w:tc>
          <w:tcPr/>
          <w:p>
            <w:pPr>
              <w:pStyle w:val="Compact"/>
            </w:pPr>
            <w:r>
              <w:t xml:space="preserve">Infra Fixa (mensal)</w:t>
            </w:r>
          </w:p>
        </w:tc>
        <w:tc>
          <w:tcPr/>
          <w:p>
            <w:pPr>
              <w:pStyle w:val="Compact"/>
            </w:pPr>
            <w:r>
              <w:t xml:space="preserve">Custo Total Estimado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clientes</w:t>
            </w:r>
          </w:p>
        </w:tc>
        <w:tc>
          <w:tcPr/>
          <w:p>
            <w:pPr>
              <w:pStyle w:val="Compact"/>
            </w:pPr>
            <w:r>
              <w:t xml:space="preserve">~$40</w:t>
            </w:r>
          </w:p>
        </w:tc>
        <w:tc>
          <w:tcPr/>
          <w:p>
            <w:pPr>
              <w:pStyle w:val="Compact"/>
            </w:pPr>
            <w:r>
              <w:t xml:space="preserve">~$56/mês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clientes</w:t>
            </w:r>
          </w:p>
        </w:tc>
        <w:tc>
          <w:tcPr/>
          <w:p>
            <w:pPr>
              <w:pStyle w:val="Compact"/>
            </w:pPr>
            <w:r>
              <w:t xml:space="preserve">~$400</w:t>
            </w:r>
          </w:p>
        </w:tc>
        <w:tc>
          <w:tcPr/>
          <w:p>
            <w:pPr>
              <w:pStyle w:val="Compact"/>
            </w:pPr>
            <w:r>
              <w:t xml:space="preserve">~$80-100/mês (upgrade em picos)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10.000 clientes</w:t>
            </w:r>
          </w:p>
        </w:tc>
        <w:tc>
          <w:tcPr/>
          <w:p>
            <w:pPr>
              <w:pStyle w:val="Compact"/>
            </w:pPr>
            <w:r>
              <w:t xml:space="preserve">~$4.000</w:t>
            </w:r>
          </w:p>
        </w:tc>
        <w:tc>
          <w:tcPr/>
          <w:p>
            <w:pPr>
              <w:pStyle w:val="Compact"/>
            </w:pPr>
            <w:r>
              <w:t xml:space="preserve">~$150-200/mês (auto-scaling)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~$4.200</w:t>
            </w:r>
          </w:p>
        </w:tc>
      </w:tr>
    </w:tbl>
    <w:bookmarkEnd w:id="157"/>
    <w:bookmarkStart w:id="158" w:name="custo-de-onboarding-vs.-ltv-do-cliente"/>
    <w:p>
      <w:pPr>
        <w:pStyle w:val="Heading3"/>
      </w:pPr>
      <w:r>
        <w:t xml:space="preserve">Custo de Onboarding vs. LTV do Cliente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de onboarding por cliente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m:oMath>
              <m:r>
                <m:t>0.40</m:t>
              </m:r>
              <m:r>
                <m:rPr>
                  <m:sty m:val="p"/>
                </m:rPr>
                <m:t>(</m:t>
              </m:r>
              <m:r>
                <m:t> </m:t>
              </m:r>
              <m:r>
                <m:t>R</m:t>
              </m:r>
            </m:oMath>
            <w:r>
              <w:t xml:space="preserve"> </w:t>
            </w:r>
            <w:r>
              <w:t xml:space="preserve">2,30)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Receita mensal Starter</w:t>
            </w:r>
          </w:p>
        </w:tc>
        <w:tc>
          <w:tcPr/>
          <w:p>
            <w:pPr>
              <w:pStyle w:val="Compact"/>
            </w:pPr>
            <w:r>
              <w:t xml:space="preserve">R$ 497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Payback do onboarding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estimado (12 meses, Starter)</w:t>
            </w:r>
          </w:p>
        </w:tc>
        <w:tc>
          <w:tcPr/>
          <w:p>
            <w:pPr>
              <w:pStyle w:val="Compact"/>
            </w:pPr>
            <w:r>
              <w:t xml:space="preserve">R$ 5.964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 de onboarding como % do LTV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0.04%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Conclusão</w:t>
      </w:r>
      <w:r>
        <w:t xml:space="preserve">: O custo de onboarding é</w:t>
      </w:r>
      <w:r>
        <w:t xml:space="preserve"> </w:t>
      </w:r>
      <w:r>
        <w:rPr>
          <w:b/>
          <w:bCs/>
        </w:rPr>
        <w:t xml:space="preserve">irrelevante</w:t>
      </w:r>
      <w:r>
        <w:t xml:space="preserve"> </w:t>
      </w:r>
      <w:r>
        <w:t xml:space="preserve">em comparação com o valor gerado. Mesmo a simulação agent-to-agent (etapa mais cara) custa centavos. Isso confirma que vale investir em uma experiência de onboarding rica (com simulação, áudio, follow-ups de IA) porque o custo marginal é desprezível.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4" w:name="Xbb847da9cebd18ca9e89c6949a7805b2a822c1d"/>
    <w:p>
      <w:pPr>
        <w:pStyle w:val="Heading2"/>
      </w:pPr>
      <w:r>
        <w:t xml:space="preserve">8.5 Projeção de Redução de Custos ao Longo do Tempo</w:t>
      </w:r>
    </w:p>
    <w:bookmarkStart w:id="160" w:name="tendência-histórica-de-preços-de-llms"/>
    <w:p>
      <w:pPr>
        <w:pStyle w:val="Heading3"/>
      </w:pPr>
      <w:r>
        <w:t xml:space="preserve">Tendência Histórica de Preços de LLMs</w:t>
      </w:r>
    </w:p>
    <w:p>
      <w:pPr>
        <w:pStyle w:val="FirstParagraph"/>
      </w:pPr>
      <w:r>
        <w:t xml:space="preserve">Os preços de modelos LLM caem consistentemente:</w:t>
      </w:r>
      <w:r>
        <w:t xml:space="preserve"> </w:t>
      </w:r>
      <w:r>
        <w:t xml:space="preserve">- GPT-4 (março/2023) → GPT-4o (maio/2024):</w:t>
      </w:r>
      <w:r>
        <w:t xml:space="preserve"> </w:t>
      </w:r>
      <w:r>
        <w:rPr>
          <w:b/>
          <w:bCs/>
        </w:rPr>
        <w:t xml:space="preserve">redução de ~75%</w:t>
      </w:r>
      <w:r>
        <w:t xml:space="preserve"> </w:t>
      </w:r>
      <w:r>
        <w:t xml:space="preserve">- GPT-4o → GPT-4o-mini (julho/2024):</w:t>
      </w:r>
      <w:r>
        <w:t xml:space="preserve"> </w:t>
      </w:r>
      <w:r>
        <w:rPr>
          <w:b/>
          <w:bCs/>
        </w:rPr>
        <w:t xml:space="preserve">redução de ~90%</w:t>
      </w:r>
      <w:r>
        <w:t xml:space="preserve"> </w:t>
      </w:r>
      <w:r>
        <w:t xml:space="preserve">- GPT-4o-mini → GPT-4.1-mini (abril/2025):</w:t>
      </w:r>
      <w:r>
        <w:t xml:space="preserve"> </w:t>
      </w:r>
      <w:r>
        <w:rPr>
          <w:b/>
          <w:bCs/>
        </w:rPr>
        <w:t xml:space="preserve">aumento de 167%</w:t>
      </w:r>
      <w:r>
        <w:t xml:space="preserve"> </w:t>
      </w:r>
      <w:r>
        <w:t xml:space="preserve">(mas com capacidades muito superiores)</w:t>
      </w:r>
      <w:r>
        <w:t xml:space="preserve"> </w:t>
      </w:r>
      <w:r>
        <w:t xml:space="preserve">- GPT-4.1-mini → GPT-4.1-nano (abril/2025):</w:t>
      </w:r>
      <w:r>
        <w:t xml:space="preserve"> </w:t>
      </w:r>
      <w:r>
        <w:rPr>
          <w:b/>
          <w:bCs/>
        </w:rPr>
        <w:t xml:space="preserve">redução de 75%</w:t>
      </w:r>
      <w:r>
        <w:t xml:space="preserve"> </w:t>
      </w:r>
      <w:r>
        <w:t xml:space="preserve">(trade-off de qualidade)</w:t>
      </w:r>
    </w:p>
    <w:p>
      <w:pPr>
        <w:pStyle w:val="BodyText"/>
      </w:pPr>
      <w:r>
        <w:t xml:space="preserve">A tendência geral é de</w:t>
      </w:r>
      <w:r>
        <w:t xml:space="preserve"> </w:t>
      </w:r>
      <w:r>
        <w:rPr>
          <w:b/>
          <w:bCs/>
        </w:rPr>
        <w:t xml:space="preserve">modelos cada vez mais capazes a preços cada vez menores</w:t>
      </w:r>
      <w:r>
        <w:t xml:space="preserve">. Estimativa conservadora: custo por token cai ~30-50% ao ano para modelos de mesma capacidade.</w:t>
      </w:r>
    </w:p>
    <w:bookmarkEnd w:id="160"/>
    <w:bookmarkStart w:id="161" w:name="X20a922ac84cc940ce37e6e0c6eb183f840f84e0"/>
    <w:p>
      <w:pPr>
        <w:pStyle w:val="Heading3"/>
      </w:pPr>
      <w:r>
        <w:t xml:space="preserve">Projeção de Custo por Conversa de Cobrança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2200"/>
        <w:gridCol w:w="1320"/>
        <w:gridCol w:w="2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Horizonte</w:t>
            </w:r>
          </w:p>
        </w:tc>
        <w:tc>
          <w:tcPr/>
          <w:p>
            <w:pPr>
              <w:pStyle w:val="Compact"/>
            </w:pPr>
            <w:r>
              <w:t xml:space="preserve">Custo/conversa</w:t>
            </w:r>
          </w:p>
        </w:tc>
        <w:tc>
          <w:tcPr/>
          <w:p>
            <w:pPr>
              <w:pStyle w:val="Compact"/>
            </w:pPr>
            <w:r>
              <w:t xml:space="preserve">Variação</w:t>
            </w:r>
          </w:p>
        </w:tc>
        <w:tc>
          <w:tcPr/>
          <w:p>
            <w:pPr>
              <w:pStyle w:val="Compact"/>
            </w:pPr>
            <w:r>
              <w:t xml:space="preserve">Drivers de Redução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Hoje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$0.113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meses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~$0.08</w:t>
            </w:r>
          </w:p>
        </w:tc>
        <w:tc>
          <w:tcPr/>
          <w:p>
            <w:pPr>
              <w:pStyle w:val="Compact"/>
            </w:pPr>
            <w:r>
              <w:t xml:space="preserve">-29%</w:t>
            </w:r>
          </w:p>
        </w:tc>
        <w:tc>
          <w:tcPr/>
          <w:p>
            <w:pPr>
              <w:pStyle w:val="Compact"/>
            </w:pPr>
            <w:r>
              <w:t xml:space="preserve">Prompt caching agressivo (system prompt + histórico parcial), GPT-4.1-nano para routing/template selection, right-sizing da infra 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meses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~$0.06</w:t>
            </w:r>
          </w:p>
        </w:tc>
        <w:tc>
          <w:tcPr/>
          <w:p>
            <w:pPr>
              <w:pStyle w:val="Compact"/>
            </w:pPr>
            <w:r>
              <w:t xml:space="preserve">-47%</w:t>
            </w:r>
          </w:p>
        </w:tc>
        <w:tc>
          <w:tcPr/>
          <w:p>
            <w:pPr>
              <w:pStyle w:val="Compact"/>
            </w:pPr>
            <w:r>
              <w:t xml:space="preserve">AWS Reserved Instances (-30% no compute), novo modelo OpenAI mais barato, batching de guardrails, otimização de prompts (menos 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meses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~$0.04</w:t>
            </w:r>
          </w:p>
        </w:tc>
        <w:tc>
          <w:tcPr/>
          <w:p>
            <w:pPr>
              <w:pStyle w:val="Compact"/>
            </w:pPr>
            <w:r>
              <w:t xml:space="preserve">-65%</w:t>
            </w:r>
          </w:p>
        </w:tc>
        <w:tc>
          <w:tcPr/>
          <w:p>
            <w:pPr>
              <w:pStyle w:val="Compact"/>
            </w:pPr>
            <w:r>
              <w:t xml:space="preserve">Próxima geração de modelo (tendência histórica -50%/ano), infra totalmente otimizada, cache de respostas frequentes</w:t>
            </w:r>
          </w:p>
        </w:tc>
      </w:tr>
    </w:tbl>
    <w:bookmarkEnd w:id="161"/>
    <w:bookmarkStart w:id="162" w:name="alavancas-específicas-de-redução"/>
    <w:p>
      <w:pPr>
        <w:pStyle w:val="Heading3"/>
      </w:pPr>
      <w:r>
        <w:t xml:space="preserve">Alavancas Específicas de Redução</w:t>
      </w:r>
    </w:p>
    <w:p>
      <w:pPr>
        <w:pStyle w:val="FirstParagraph"/>
      </w:pPr>
      <w:r>
        <w:rPr>
          <w:b/>
          <w:bCs/>
        </w:rPr>
        <w:t xml:space="preserve">1. Prompt Caching (impacto: -10-15% no custo LLM)</w:t>
      </w:r>
      <w:r>
        <w:t xml:space="preserve"> </w:t>
      </w:r>
      <w:r>
        <w:t xml:space="preserve">- System prompt (~3-5K tokens) é idêntico em todas as chamadas → cacheável</w:t>
      </w:r>
      <w:r>
        <w:t xml:space="preserve"> </w:t>
      </w:r>
      <w:r>
        <w:t xml:space="preserve">- GPT-4.1-mini cached input: $0.10/1M vs. $0.40/1M (75% mais barato)</w:t>
      </w:r>
      <w:r>
        <w:t xml:space="preserve"> </w:t>
      </w:r>
      <w:r>
        <w:t xml:space="preserve">- Implementação: já disponível na API, basta estruturar o prompt corretamente</w:t>
      </w:r>
    </w:p>
    <w:p>
      <w:pPr>
        <w:pStyle w:val="BodyText"/>
      </w:pPr>
      <w:r>
        <w:rPr>
          <w:b/>
          <w:bCs/>
        </w:rPr>
        <w:t xml:space="preserve">2. Modelo Híbrido por Complexidade (impacto: -20-30% no custo LLM)</w:t>
      </w:r>
      <w:r>
        <w:t xml:space="preserve"> </w:t>
      </w:r>
      <w:r>
        <w:t xml:space="preserve">- GPT-4.1-nano ($0.10/1M input, $0.40/1M output) para tarefas simples: routing, seleção de template, classificação de intenção</w:t>
      </w:r>
      <w:r>
        <w:t xml:space="preserve"> </w:t>
      </w:r>
      <w:r>
        <w:t xml:space="preserve">- GPT-4.1-mini para tarefas complexas: negociação, geração de resposta personalizada, cálculo de desconto</w:t>
      </w:r>
      <w:r>
        <w:t xml:space="preserve"> </w:t>
      </w:r>
      <w:r>
        <w:t xml:space="preserve">- Estimativa: 40% das chamadas podem usar nano → economia de ~60% nessas chamadas</w:t>
      </w:r>
    </w:p>
    <w:p>
      <w:pPr>
        <w:pStyle w:val="BodyText"/>
      </w:pPr>
      <w:r>
        <w:rPr>
          <w:b/>
          <w:bCs/>
        </w:rPr>
        <w:t xml:space="preserve">3. WhatsApp — Redução de Follow-ups (impacto: -15-20% no custo total)</w:t>
      </w:r>
      <w:r>
        <w:t xml:space="preserve"> </w:t>
      </w:r>
      <w:r>
        <w:t xml:space="preserve">- Cada follow-up para não-engajado custa $0.0625</w:t>
      </w:r>
      <w:r>
        <w:t xml:space="preserve"> </w:t>
      </w:r>
      <w:r>
        <w:t xml:space="preserve">- Otimizar timing e conteúdo dos follow-ups para maximizar resposta na 1ª mensagem</w:t>
      </w:r>
      <w:r>
        <w:t xml:space="preserve"> </w:t>
      </w:r>
      <w:r>
        <w:t xml:space="preserve">- Meta: reduzir de 2 msgs médias para 1.5 msgs para não-engajados → economia de $0.03/conversa</w:t>
      </w:r>
    </w:p>
    <w:p>
      <w:pPr>
        <w:pStyle w:val="BodyText"/>
      </w:pPr>
      <w:r>
        <w:rPr>
          <w:b/>
          <w:bCs/>
        </w:rPr>
        <w:t xml:space="preserve">4. Right-sizing AWS (impacto: variável na infra fixa)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960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Setup</w:t>
            </w:r>
          </w:p>
        </w:tc>
        <w:tc>
          <w:tcPr/>
          <w:p>
            <w:pPr>
              <w:pStyle w:val="Compact"/>
            </w:pPr>
            <w:r>
              <w:t xml:space="preserve">Custo Mensal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Atual: Directus em EC2 superdimensionado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~$60-120/mês</w:t>
            </w:r>
          </w:p>
        </w:tc>
        <w:tc>
          <w:tcPr/>
          <w:p>
            <w:pPr>
              <w:pStyle w:val="Compact"/>
            </w:pPr>
            <w:r>
              <w:t xml:space="preserve">Máquina maior que necessário para o tráfego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Otimizado: EC2 único t4g.medium (Docker)</w:t>
            </w:r>
          </w:p>
        </w:tc>
        <w:tc>
          <w:tcPr/>
          <w:p>
            <w:pPr>
              <w:pStyle w:val="Compact"/>
            </w:pPr>
            <w:r>
              <w:t xml:space="preserve">~$25-35/mês</w:t>
            </w:r>
          </w:p>
        </w:tc>
        <w:tc>
          <w:tcPr/>
          <w:p>
            <w:pPr>
              <w:pStyle w:val="Compact"/>
            </w:pPr>
            <w:r>
              <w:t xml:space="preserve">FastAPI + Postgres + Redis + RabbitMQ em containers. Ideal para &lt;100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Otimizado: Serviços separados AWS</w:t>
            </w:r>
          </w:p>
        </w:tc>
        <w:tc>
          <w:tcPr/>
          <w:p>
            <w:pPr>
              <w:pStyle w:val="Compact"/>
            </w:pPr>
            <w:r>
              <w:t xml:space="preserve">~$56/mês</w:t>
            </w:r>
          </w:p>
        </w:tc>
        <w:tc>
          <w:tcPr/>
          <w:p>
            <w:pPr>
              <w:pStyle w:val="Compact"/>
            </w:pPr>
            <w:r>
              <w:t xml:space="preserve">EC2 t4g.small ($12) + RDS db.t4g.micro ($12) + ElastiCache ($9.50) + Amazon MQ ($22). Managed services, mais resiliente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Futuro: ECS Fargate + RDS</w:t>
            </w:r>
          </w:p>
        </w:tc>
        <w:tc>
          <w:tcPr/>
          <w:p>
            <w:pPr>
              <w:pStyle w:val="Compact"/>
            </w:pPr>
            <w:r>
              <w:t xml:space="preserve">~$40-45/mês</w:t>
            </w:r>
          </w:p>
        </w:tc>
        <w:tc>
          <w:tcPr/>
          <w:p>
            <w:pPr>
              <w:pStyle w:val="Compact"/>
            </w:pPr>
            <w:r>
              <w:t xml:space="preserve">Auto-scaling, zero gerenciamento de EC2, paga pelo uso. Ideal para 100+ clientes com tráfego variável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Recomendação de migração: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Agora → 100 clientes</w:t>
      </w:r>
      <w:r>
        <w:t xml:space="preserve">: EC2 único t4g.medium com Docker Compose (~$25/mês). Simples, barato, suficiente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100-500 clientes</w:t>
      </w:r>
      <w:r>
        <w:t xml:space="preserve">: Migrar PostgreSQL para RDS (backups automáticos, failover) + EC2 para app (~$35-40/mês)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500+ clientes</w:t>
      </w:r>
      <w:r>
        <w:t xml:space="preserve">: ECS Fargate + RDS + ElastiCache. Auto-scaling, sem gerenciamento de servidores (~$60-100/mês)</w:t>
      </w:r>
    </w:p>
    <w:p>
      <w:pPr>
        <w:pStyle w:val="BodyText"/>
      </w:pPr>
      <w:r>
        <w:rPr>
          <w:b/>
          <w:bCs/>
        </w:rPr>
        <w:t xml:space="preserve">5. AWS Savings Plans e Reserved Instances (impacto: -20-52% na infra)</w:t>
      </w:r>
      <w:r>
        <w:t xml:space="preserve"> </w:t>
      </w:r>
      <w:r>
        <w:t xml:space="preserve">- Reserved Instances 1 ano: ~20-30% de desconto</w:t>
      </w:r>
      <w:r>
        <w:t xml:space="preserve"> </w:t>
      </w:r>
      <w:r>
        <w:t xml:space="preserve">- Savings Plans 3 anos: até 52% de desconto</w:t>
      </w:r>
      <w:r>
        <w:t xml:space="preserve"> </w:t>
      </w:r>
      <w:r>
        <w:t xml:space="preserve">- Aplicar quando volume de clientes justificar compromisso</w:t>
      </w:r>
    </w:p>
    <w:bookmarkEnd w:id="162"/>
    <w:bookmarkStart w:id="163" w:name="Xc27bca96d1275713888ea14c0ab9767aafaf640"/>
    <w:p>
      <w:pPr>
        <w:pStyle w:val="Heading3"/>
      </w:pPr>
      <w:r>
        <w:t xml:space="preserve">Cenário Consolidado: Custo Mensal por Escala de Operação</w:t>
      </w:r>
    </w:p>
    <w:p>
      <w:pPr>
        <w:pStyle w:val="FirstParagraph"/>
      </w:pPr>
      <w:r>
        <w:rPr>
          <w:b/>
          <w:bCs/>
        </w:rPr>
        <w:t xml:space="preserve">Premissas</w:t>
      </w:r>
      <w:r>
        <w:t xml:space="preserve">: Plano Starter (200 conversas/cliente), mix 50/50 engajada/não-engajada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905"/>
        <w:gridCol w:w="1056"/>
        <w:gridCol w:w="1508"/>
        <w:gridCol w:w="1056"/>
        <w:gridCol w:w="1282"/>
        <w:gridCol w:w="829"/>
        <w:gridCol w:w="6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Nº Clientes</w:t>
            </w:r>
          </w:p>
        </w:tc>
        <w:tc>
          <w:tcPr/>
          <w:p>
            <w:pPr>
              <w:pStyle w:val="Compact"/>
            </w:pPr>
            <w:r>
              <w:t xml:space="preserve">Conversas/mês</w:t>
            </w:r>
          </w:p>
        </w:tc>
        <w:tc>
          <w:tcPr/>
          <w:p>
            <w:pPr>
              <w:pStyle w:val="Compact"/>
            </w:pPr>
            <w:r>
              <w:t xml:space="preserve">Custo Variável/mês</w:t>
            </w:r>
          </w:p>
        </w:tc>
        <w:tc>
          <w:tcPr/>
          <w:p>
            <w:pPr>
              <w:pStyle w:val="Compact"/>
            </w:pPr>
            <w:r>
              <w:t xml:space="preserve">Infra Fixa/mês</w:t>
            </w:r>
          </w:p>
        </w:tc>
        <w:tc>
          <w:tcPr/>
          <w:p>
            <w:pPr>
              <w:pStyle w:val="Compact"/>
            </w:pPr>
            <w:r>
              <w:t xml:space="preserve">Custo Total/mês</w:t>
            </w:r>
          </w:p>
        </w:tc>
        <w:tc>
          <w:tcPr/>
          <w:p>
            <w:pPr>
              <w:pStyle w:val="Compact"/>
            </w:pPr>
            <w:r>
              <w:t xml:space="preserve">Receita MRR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2.000</w:t>
            </w:r>
          </w:p>
        </w:tc>
        <w:tc>
          <w:tcPr/>
          <w:p>
            <w:pPr>
              <w:pStyle w:val="Compact"/>
            </w:pPr>
            <m:oMath>
              <m:r>
                <m:t>226</m:t>
              </m:r>
              <m:r>
                <m:rPr>
                  <m:sty m:val="p"/>
                </m:rPr>
                <m:t>(</m:t>
              </m:r>
              <m:r>
                <m:t> </m:t>
              </m:r>
              <m:r>
                <m:t>R</m:t>
              </m:r>
            </m:oMath>
            <w:r>
              <w:t xml:space="preserve"> </w:t>
            </w:r>
            <w:r>
              <w:t xml:space="preserve">1.300)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m:oMath>
              <m:r>
                <m:t>30</m:t>
              </m:r>
              <m:r>
                <m:rPr>
                  <m:sty m:val="p"/>
                </m:rPr>
                <m:t>|</m:t>
              </m:r>
              <m:r>
                <m:t> </m:t>
              </m:r>
              <m:r>
                <m:t>R</m:t>
              </m:r>
            </m:oMath>
            <w:r>
              <w:t xml:space="preserve"> </w:t>
            </w:r>
            <w:r>
              <w:t xml:space="preserve">1.470</w:t>
            </w:r>
          </w:p>
        </w:tc>
        <w:tc>
          <w:tcPr/>
          <w:p>
            <w:pPr>
              <w:pStyle w:val="Compact"/>
            </w:pPr>
            <w:r>
              <w:t xml:space="preserve">R$ 4.970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Tração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10.000</w:t>
            </w:r>
          </w:p>
        </w:tc>
        <w:tc>
          <w:tcPr/>
          <w:p>
            <w:pPr>
              <w:pStyle w:val="Compact"/>
            </w:pPr>
            <m:oMath>
              <m:r>
                <m:t>1.130</m:t>
              </m:r>
              <m:r>
                <m:rPr>
                  <m:sty m:val="p"/>
                </m:rPr>
                <m:t>(</m:t>
              </m:r>
              <m:r>
                <m:t> </m:t>
              </m:r>
              <m:r>
                <m:t>R</m:t>
              </m:r>
            </m:oMath>
            <w:r>
              <w:t xml:space="preserve"> </w:t>
            </w:r>
            <w:r>
              <w:t xml:space="preserve">6.500)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m:oMath>
              <m:r>
                <m:t>45</m:t>
              </m:r>
              <m:r>
                <m:rPr>
                  <m:sty m:val="p"/>
                </m:rPr>
                <m:t>|</m:t>
              </m:r>
              <m:r>
                <m:t> </m:t>
              </m:r>
              <m:r>
                <m:t>R</m:t>
              </m:r>
            </m:oMath>
            <w:r>
              <w:t xml:space="preserve"> </w:t>
            </w:r>
            <w:r>
              <w:t xml:space="preserve">6.760</w:t>
            </w:r>
          </w:p>
        </w:tc>
        <w:tc>
          <w:tcPr/>
          <w:p>
            <w:pPr>
              <w:pStyle w:val="Compact"/>
            </w:pPr>
            <w:r>
              <w:t xml:space="preserve">R$ 24.850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40.000</w:t>
            </w:r>
          </w:p>
        </w:tc>
        <w:tc>
          <w:tcPr/>
          <w:p>
            <w:pPr>
              <w:pStyle w:val="Compact"/>
            </w:pPr>
            <m:oMath>
              <m:r>
                <m:t>4.520</m:t>
              </m:r>
              <m:r>
                <m:rPr>
                  <m:sty m:val="p"/>
                </m:rPr>
                <m:t>(</m:t>
              </m:r>
              <m:r>
                <m:t> </m:t>
              </m:r>
              <m:r>
                <m:t>R</m:t>
              </m:r>
            </m:oMath>
            <w:r>
              <w:t xml:space="preserve"> </w:t>
            </w:r>
            <w:r>
              <w:t xml:space="preserve">25.900)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m:oMath>
              <m:r>
                <m:t>80</m:t>
              </m:r>
              <m:r>
                <m:rPr>
                  <m:sty m:val="p"/>
                </m:rPr>
                <m:t>|</m:t>
              </m:r>
              <m:r>
                <m:t> </m:t>
              </m:r>
              <m:r>
                <m:t>R</m:t>
              </m:r>
            </m:oMath>
            <w:r>
              <w:t xml:space="preserve"> </w:t>
            </w:r>
            <w:r>
              <w:t xml:space="preserve">26.360</w:t>
            </w:r>
          </w:p>
        </w:tc>
        <w:tc>
          <w:tcPr/>
          <w:p>
            <w:pPr>
              <w:pStyle w:val="Compact"/>
            </w:pPr>
            <w:r>
              <w:t xml:space="preserve">R$ 99.400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200.000</w:t>
            </w:r>
          </w:p>
        </w:tc>
        <w:tc>
          <w:tcPr/>
          <w:p>
            <w:pPr>
              <w:pStyle w:val="Compact"/>
            </w:pPr>
            <m:oMath>
              <m:r>
                <m:t>22.600</m:t>
              </m:r>
              <m:r>
                <m:rPr>
                  <m:sty m:val="p"/>
                </m:rPr>
                <m:t>(</m:t>
              </m:r>
              <m:r>
                <m:t> </m:t>
              </m:r>
              <m:r>
                <m:t>R</m:t>
              </m:r>
            </m:oMath>
            <w:r>
              <w:t xml:space="preserve"> </w:t>
            </w:r>
            <w:r>
              <w:t xml:space="preserve">129.600)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m:oMath>
              <m:r>
                <m:t>150</m:t>
              </m:r>
              <m:r>
                <m:rPr>
                  <m:sty m:val="p"/>
                </m:rPr>
                <m:t>|</m:t>
              </m:r>
              <m:r>
                <m:t> </m:t>
              </m:r>
              <m:r>
                <m:t>R</m:t>
              </m:r>
            </m:oMath>
            <w:r>
              <w:t xml:space="preserve"> </w:t>
            </w:r>
            <w:r>
              <w:t xml:space="preserve">130.460</w:t>
            </w:r>
          </w:p>
        </w:tc>
        <w:tc>
          <w:tcPr/>
          <w:p>
            <w:pPr>
              <w:pStyle w:val="Compact"/>
            </w:pPr>
            <w:r>
              <w:t xml:space="preserve">R$ 497.000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Nota</w:t>
      </w:r>
      <w:r>
        <w:t xml:space="preserve">: A margem melhora ligeiramente com escala porque a infra fixa se dilui. Com as otimizações projetadas (prompt caching, modelo híbrido, AWS optimized), a margem pode chegar a</w:t>
      </w:r>
      <w:r>
        <w:t xml:space="preserve"> </w:t>
      </w:r>
      <w:r>
        <w:rPr>
          <w:b/>
          <w:bCs/>
        </w:rPr>
        <w:t xml:space="preserve">80-85%</w:t>
      </w:r>
      <w:r>
        <w:t xml:space="preserve"> </w:t>
      </w:r>
      <w:r>
        <w:t xml:space="preserve">em 12-18 meses.</w:t>
      </w:r>
    </w:p>
    <w:p>
      <w:pPr>
        <w:pStyle w:val="FirstParagraph"/>
      </w:pPr>
      <w:r>
        <w:rPr>
          <w:b/>
          <w:bCs/>
        </w:rPr>
        <w:t xml:space="preserve">Fontes:</w:t>
      </w:r>
      <w:r>
        <w:t xml:space="preserve"> </w:t>
      </w:r>
      <w:r>
        <w:t xml:space="preserve">- OpenAI API Pricing (platform.openai.com/docs/pricing)</w:t>
      </w:r>
      <w:r>
        <w:t xml:space="preserve"> </w:t>
      </w:r>
      <w:r>
        <w:t xml:space="preserve">- Meta WhatsApp Business Platform Pricing (business.whatsapp.com/products/platform-pricing)</w:t>
      </w:r>
      <w:r>
        <w:t xml:space="preserve"> </w:t>
      </w:r>
      <w:r>
        <w:t xml:space="preserve">- FlowCall — WhatsApp Business API Pricing 2026</w:t>
      </w:r>
      <w:r>
        <w:t xml:space="preserve"> </w:t>
      </w:r>
      <w:r>
        <w:t xml:space="preserve">- GetGabs — Meta Rate Card</w:t>
      </w:r>
      <w:r>
        <w:t xml:space="preserve"> </w:t>
      </w:r>
      <w:r>
        <w:t xml:space="preserve">- AWS — EC2, RDS, ElastiCache, Amazon MQ, Fargate pricing (us-east-1)</w:t>
      </w:r>
      <w:r>
        <w:t xml:space="preserve"> </w:t>
      </w:r>
      <w:r>
        <w:t xml:space="preserve">- GrowthUnhinged — 2025 State of SaaS Pricing</w:t>
      </w:r>
      <w:r>
        <w:t xml:space="preserve"> </w:t>
      </w:r>
      <w:r>
        <w:t xml:space="preserve">- Metronome — Rise of AI Credits</w:t>
      </w:r>
      <w:r>
        <w:t xml:space="preserve"> </w:t>
      </w:r>
      <w:r>
        <w:t xml:space="preserve">- Bessemer — AI Pricing Playbook</w:t>
      </w:r>
      <w:r>
        <w:t xml:space="preserve"> </w:t>
      </w:r>
      <w:r>
        <w:t xml:space="preserve">- Chargebee — Pricing AI Agents Playbook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End w:id="165"/>
    <w:bookmarkStart w:id="168" w:name="X351858bcab36e52f759d113740754eb1789621a"/>
    <w:p>
      <w:pPr>
        <w:pStyle w:val="Heading1"/>
      </w:pPr>
      <w:r>
        <w:t xml:space="preserve">PARTE 9: Lançamento de Campanha e Pós-Onboarding</w:t>
      </w:r>
    </w:p>
    <w:bookmarkStart w:id="166" w:name="X0e1931f47652e18dd992441bc1251a4d51485e0"/>
    <w:p>
      <w:pPr>
        <w:pStyle w:val="Heading2"/>
      </w:pPr>
      <w:r>
        <w:t xml:space="preserve">9.1 Upload e Processamento da Lista de Devedores</w:t>
      </w:r>
    </w:p>
    <w:p>
      <w:pPr>
        <w:pStyle w:val="FirstParagraph"/>
      </w:pPr>
      <w:r>
        <w:rPr>
          <w:b/>
          <w:bCs/>
        </w:rPr>
        <w:t xml:space="preserve">Formatos aceitos</w:t>
      </w:r>
      <w:r>
        <w:t xml:space="preserve">: CSV (delimitado por vírgula ou ponto-e-vírgula), XLSX (Excel). Futuro: integração direta com ERPs (Omie, Bling, Conta Azul).</w:t>
      </w:r>
    </w:p>
    <w:p>
      <w:pPr>
        <w:pStyle w:val="BodyText"/>
      </w:pPr>
      <w:r>
        <w:rPr>
          <w:b/>
          <w:bCs/>
        </w:rPr>
        <w:t xml:space="preserve">Campos</w:t>
      </w:r>
      <w:r>
        <w:t xml:space="preserve">: Nome (obrigatório), Telefone (obrigatório), Valor devido (obrigatório), Data vencimento (obrigatório), Email/CPF/CNPJ/Segmento/Histórico (opcionais).</w:t>
      </w:r>
    </w:p>
    <w:p>
      <w:pPr>
        <w:pStyle w:val="BodyText"/>
      </w:pPr>
      <w:r>
        <w:rPr>
          <w:b/>
          <w:bCs/>
        </w:rPr>
        <w:t xml:space="preserve">Pipeline</w:t>
      </w:r>
      <w:r>
        <w:t xml:space="preserve">: Upload → Parse → Mapeamento de colunas → Validação → Preview → Report de erros → Confirmação.</w:t>
      </w:r>
    </w:p>
    <w:bookmarkEnd w:id="166"/>
    <w:bookmarkStart w:id="167" w:name="configuração-de-campanha"/>
    <w:p>
      <w:pPr>
        <w:pStyle w:val="Heading2"/>
      </w:pPr>
      <w:r>
        <w:t xml:space="preserve">9.2 Configuração de Campanha</w:t>
      </w:r>
    </w:p>
    <w:p>
      <w:pPr>
        <w:pStyle w:val="Compact"/>
        <w:numPr>
          <w:ilvl w:val="0"/>
          <w:numId w:val="1043"/>
        </w:numPr>
      </w:pPr>
      <w:r>
        <w:t xml:space="preserve">Horários de envio (default: 08:00-20:00)</w:t>
      </w:r>
    </w:p>
    <w:p>
      <w:pPr>
        <w:pStyle w:val="Compact"/>
        <w:numPr>
          <w:ilvl w:val="0"/>
          <w:numId w:val="1043"/>
        </w:numPr>
      </w:pPr>
      <w:r>
        <w:t xml:space="preserve">Dias de envio (default: seg-sex, opção sábado)</w:t>
      </w:r>
    </w:p>
    <w:p>
      <w:pPr>
        <w:pStyle w:val="Compact"/>
        <w:numPr>
          <w:ilvl w:val="0"/>
          <w:numId w:val="1043"/>
        </w:numPr>
      </w:pPr>
      <w:r>
        <w:t xml:space="preserve">Frequência de follow-up (default: a cada 3 dias)</w:t>
      </w:r>
    </w:p>
    <w:p>
      <w:pPr>
        <w:pStyle w:val="Compact"/>
        <w:numPr>
          <w:ilvl w:val="0"/>
          <w:numId w:val="1043"/>
        </w:numPr>
      </w:pPr>
      <w:r>
        <w:t xml:space="preserve">Limite diário de mensagens</w:t>
      </w:r>
    </w:p>
    <w:p>
      <w:pPr>
        <w:pStyle w:val="Compact"/>
        <w:numPr>
          <w:ilvl w:val="0"/>
          <w:numId w:val="1043"/>
        </w:numPr>
      </w:pPr>
      <w:r>
        <w:t xml:space="preserve">Segmentação automática sugerida (por faixa de valor, tempo de atraso, perfil)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6" w:name="X1bc43eb90dbdbb3814c63ca144e324ec8a2fa6f"/>
    <w:p>
      <w:pPr>
        <w:pStyle w:val="Heading1"/>
      </w:pPr>
      <w:r>
        <w:t xml:space="preserve">PARTE 10: Segurança, Compliance e Governança</w:t>
      </w:r>
    </w:p>
    <w:bookmarkStart w:id="171" w:name="lgpd-e-proteção-de-dados"/>
    <w:p>
      <w:pPr>
        <w:pStyle w:val="Heading2"/>
      </w:pPr>
      <w:r>
        <w:t xml:space="preserve">10.1 LGPD e Proteção de Dados</w:t>
      </w:r>
    </w:p>
    <w:bookmarkStart w:id="169" w:name="base-legal-recomendada-para-cobrança"/>
    <w:p>
      <w:pPr>
        <w:pStyle w:val="Heading3"/>
      </w:pPr>
      <w:r>
        <w:t xml:space="preserve">Base Legal Recomendada para Cobrança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Proteção ao crédito</w:t>
      </w:r>
      <w:r>
        <w:t xml:space="preserve"> </w:t>
      </w:r>
      <w:r>
        <w:t xml:space="preserve">(Art. 7, X) — mais diretamente aplicável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Legítimo interesse</w:t>
      </w:r>
      <w:r>
        <w:t xml:space="preserve"> </w:t>
      </w:r>
      <w:r>
        <w:t xml:space="preserve">(Art. 7, IX) — se devedor recebeu serviço/produto e não pagou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Execução de contrato</w:t>
      </w:r>
      <w:r>
        <w:t xml:space="preserve"> </w:t>
      </w:r>
      <w:r>
        <w:t xml:space="preserve">(Art. 7, V) — processamento necessário para execução do contrato</w:t>
      </w:r>
    </w:p>
    <w:p>
      <w:pPr>
        <w:pStyle w:val="FirstParagraph"/>
      </w:pPr>
      <w:r>
        <w:rPr>
          <w:b/>
          <w:bCs/>
        </w:rPr>
        <w:t xml:space="preserve">NÃO usar</w:t>
      </w:r>
      <w:r>
        <w:t xml:space="preserve"> </w:t>
      </w:r>
      <w:r>
        <w:t xml:space="preserve">consentimento como base primária — devedor poderia revogar e impedir contato.</w:t>
      </w:r>
    </w:p>
    <w:p>
      <w:pPr>
        <w:pStyle w:val="BodyText"/>
      </w:pPr>
      <w:r>
        <w:rPr>
          <w:b/>
          <w:bCs/>
        </w:rPr>
        <w:t xml:space="preserve">Nota</w:t>
      </w:r>
      <w:r>
        <w:t xml:space="preserve">: A LGPD é</w:t>
      </w:r>
      <w:r>
        <w:t xml:space="preserve"> </w:t>
      </w:r>
      <w:r>
        <w:rPr>
          <w:b/>
          <w:bCs/>
        </w:rPr>
        <w:t xml:space="preserve">silenciosa quanto a dados financeiros</w:t>
      </w:r>
      <w:r>
        <w:t xml:space="preserve"> </w:t>
      </w:r>
      <w:r>
        <w:t xml:space="preserve">— NÃO são</w:t>
      </w:r>
      <w:r>
        <w:t xml:space="preserve"> </w:t>
      </w:r>
      <w:r>
        <w:t xml:space="preserve">“dados pessoais sensíveis”</w:t>
      </w:r>
      <w:r>
        <w:t xml:space="preserve">.</w:t>
      </w:r>
    </w:p>
    <w:bookmarkEnd w:id="169"/>
    <w:bookmarkStart w:id="170" w:name="direitos-do-titular-art.-18"/>
    <w:p>
      <w:pPr>
        <w:pStyle w:val="Heading3"/>
      </w:pPr>
      <w:r>
        <w:t xml:space="preserve">Direitos do Titular (Art. 18)</w:t>
      </w:r>
    </w:p>
    <w:p>
      <w:pPr>
        <w:pStyle w:val="FirstParagraph"/>
      </w:pPr>
      <w:r>
        <w:t xml:space="preserve">O sistema deve permitir: acesso, correção, anonimização/exclusão, portabilidade, informação sobre compartilhamento.</w:t>
      </w:r>
    </w:p>
    <w:bookmarkEnd w:id="170"/>
    <w:bookmarkEnd w:id="171"/>
    <w:bookmarkStart w:id="172" w:name="regulação-de-cobrança-cdc"/>
    <w:p>
      <w:pPr>
        <w:pStyle w:val="Heading2"/>
      </w:pPr>
      <w:r>
        <w:t xml:space="preserve">10.2 Regulação de Cobrança (CDC)</w:t>
      </w:r>
    </w:p>
    <w:p>
      <w:pPr>
        <w:pStyle w:val="FirstParagraph"/>
      </w:pPr>
      <w:r>
        <w:rPr>
          <w:b/>
          <w:bCs/>
        </w:rPr>
        <w:t xml:space="preserve">Art. 42</w:t>
      </w:r>
      <w:r>
        <w:t xml:space="preserve">: Consumidor inadimplente NÃO será exposto a ridículo ou submetido a constrangimento.</w:t>
      </w:r>
    </w:p>
    <w:p>
      <w:pPr>
        <w:pStyle w:val="BodyText"/>
      </w:pPr>
      <w:r>
        <w:rPr>
          <w:b/>
          <w:bCs/>
        </w:rPr>
        <w:t xml:space="preserve">Horários permitidos</w:t>
      </w:r>
      <w:r>
        <w:t xml:space="preserve">: Dias úteis 08:00-20:00, Sábados 08:00-14:00, Domingos/feriados PROIBIDO.</w:t>
      </w:r>
    </w:p>
    <w:p>
      <w:pPr>
        <w:pStyle w:val="BodyText"/>
      </w:pPr>
      <w:r>
        <w:rPr>
          <w:b/>
          <w:bCs/>
        </w:rPr>
        <w:t xml:space="preserve">Proibido</w:t>
      </w:r>
      <w:r>
        <w:t xml:space="preserve">: Exposição pública da dívida, ligações excessivas, contato com terceiros, cobrança fora de horário, ameaças.</w:t>
      </w:r>
    </w:p>
    <w:p>
      <w:pPr>
        <w:pStyle w:val="BodyText"/>
      </w:pPr>
      <w:r>
        <w:t xml:space="preserve">→ Tudo isso deve ser</w:t>
      </w:r>
      <w:r>
        <w:t xml:space="preserve"> </w:t>
      </w:r>
      <w:r>
        <w:rPr>
          <w:b/>
          <w:bCs/>
        </w:rPr>
        <w:t xml:space="preserve">automatizado nos guardrails</w:t>
      </w:r>
      <w:r>
        <w:t xml:space="preserve"> </w:t>
      </w:r>
      <w:r>
        <w:t xml:space="preserve">do agente.</w:t>
      </w:r>
    </w:p>
    <w:bookmarkEnd w:id="172"/>
    <w:bookmarkStart w:id="175" w:name="ai-governance"/>
    <w:p>
      <w:pPr>
        <w:pStyle w:val="Heading2"/>
      </w:pPr>
      <w:r>
        <w:t xml:space="preserve">10.3 AI Governance</w:t>
      </w:r>
    </w:p>
    <w:bookmarkStart w:id="173" w:name="transparência"/>
    <w:p>
      <w:pPr>
        <w:pStyle w:val="Heading3"/>
      </w:pPr>
      <w:r>
        <w:t xml:space="preserve">Transparência</w:t>
      </w:r>
    </w:p>
    <w:p>
      <w:pPr>
        <w:pStyle w:val="FirstParagraph"/>
      </w:pPr>
      <w:r>
        <w:rPr>
          <w:b/>
          <w:bCs/>
        </w:rPr>
        <w:t xml:space="preserve">LGPD Art. 20</w:t>
      </w:r>
      <w:r>
        <w:t xml:space="preserve">: Devedor pode solicitar revisão de decisões feitas pela IA. Controller deve fornecer informações sobre critérios.</w:t>
      </w:r>
    </w:p>
    <w:p>
      <w:pPr>
        <w:pStyle w:val="BodyText"/>
      </w:pPr>
      <w:r>
        <w:rPr>
          <w:b/>
          <w:bCs/>
        </w:rPr>
        <w:t xml:space="preserve">PL 2338/2023 (AI Bill Brasil)</w:t>
      </w:r>
      <w:r>
        <w:t xml:space="preserve">: Aprovado pelo Senado (dez/2024), em revisão pela Câmara. Chatbots devem divulgar que são IA.</w:t>
      </w:r>
    </w:p>
    <w:p>
      <w:pPr>
        <w:pStyle w:val="BodyText"/>
      </w:pPr>
      <w:r>
        <w:rPr>
          <w:b/>
          <w:bCs/>
        </w:rPr>
        <w:t xml:space="preserve">Recomendação</w:t>
      </w:r>
      <w:r>
        <w:t xml:space="preserve">: O agente DEVE divulgar que é IA. Mensagem sugerida:</w:t>
      </w:r>
      <w:r>
        <w:t xml:space="preserve"> </w:t>
      </w:r>
      <w:r>
        <w:t xml:space="preserve">“Este é um atendimento automatizado da [empresa]. Se preferir falar com um atendente humano, digite HUMANO a qualquer momento.”</w:t>
      </w:r>
    </w:p>
    <w:bookmarkEnd w:id="173"/>
    <w:bookmarkStart w:id="174" w:name="auditoria-e-human-in-the-loop"/>
    <w:p>
      <w:pPr>
        <w:pStyle w:val="Heading3"/>
      </w:pPr>
      <w:r>
        <w:t xml:space="preserve">Auditoria e Human-in-the-Loop</w:t>
      </w:r>
    </w:p>
    <w:p>
      <w:pPr>
        <w:pStyle w:val="Compact"/>
        <w:numPr>
          <w:ilvl w:val="0"/>
          <w:numId w:val="1045"/>
        </w:numPr>
      </w:pPr>
      <w:r>
        <w:t xml:space="preserve">Log completo de todas as conversas</w:t>
      </w:r>
    </w:p>
    <w:p>
      <w:pPr>
        <w:pStyle w:val="Compact"/>
        <w:numPr>
          <w:ilvl w:val="0"/>
          <w:numId w:val="1045"/>
        </w:numPr>
      </w:pPr>
      <w:r>
        <w:t xml:space="preserve">Decisões do agente registradas (qual desconto, por quê)</w:t>
      </w:r>
    </w:p>
    <w:p>
      <w:pPr>
        <w:pStyle w:val="Compact"/>
        <w:numPr>
          <w:ilvl w:val="0"/>
          <w:numId w:val="1045"/>
        </w:numPr>
      </w:pPr>
      <w:r>
        <w:t xml:space="preserve">Guardrails triggered registrados</w:t>
      </w:r>
    </w:p>
    <w:p>
      <w:pPr>
        <w:pStyle w:val="Compact"/>
        <w:numPr>
          <w:ilvl w:val="0"/>
          <w:numId w:val="1045"/>
        </w:numPr>
      </w:pPr>
      <w:r>
        <w:t xml:space="preserve">Escalação obrigatória para: valores acima do threshold, solicitação de humano, menção de processo judicial, N tentativas sem acordo</w:t>
      </w:r>
    </w:p>
    <w:p>
      <w:pPr>
        <w:pStyle w:val="FirstParagraph"/>
      </w:pPr>
      <w:r>
        <w:rPr>
          <w:b/>
          <w:bCs/>
        </w:rPr>
        <w:t xml:space="preserve">Fontes:</w:t>
      </w:r>
      <w:r>
        <w:t xml:space="preserve"> </w:t>
      </w:r>
      <w:r>
        <w:t xml:space="preserve">- LGPD (lgpd-brazil.info), CDC (planalto.gov.br)</w:t>
      </w:r>
      <w:r>
        <w:t xml:space="preserve"> </w:t>
      </w:r>
      <w:r>
        <w:t xml:space="preserve">- PL 2338/2023</w:t>
      </w:r>
      <w:r>
        <w:t xml:space="preserve"> </w:t>
      </w:r>
      <w:r>
        <w:t xml:space="preserve">- ICLG — Data Protection Brazil 2025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184" w:name="parte-11-roadmap-de-implementação"/>
    <w:p>
      <w:pPr>
        <w:pStyle w:val="Heading1"/>
      </w:pPr>
      <w:r>
        <w:t xml:space="preserve">PARTE 11: Roadmap de Implementação</w:t>
      </w:r>
    </w:p>
    <w:bookmarkStart w:id="181" w:name="fases-de-desenvolvimento"/>
    <w:p>
      <w:pPr>
        <w:pStyle w:val="Heading2"/>
      </w:pPr>
      <w:r>
        <w:t xml:space="preserve">11.1 Fases de Desenvolvimento</w:t>
      </w:r>
    </w:p>
    <w:bookmarkStart w:id="177" w:name="fase-1-backend-mvp-6-8-semanas"/>
    <w:p>
      <w:pPr>
        <w:pStyle w:val="Heading3"/>
      </w:pPr>
      <w:r>
        <w:t xml:space="preserve">Fase 1: Backend MVP (6-8 semanas)</w:t>
      </w:r>
    </w:p>
    <w:p>
      <w:pPr>
        <w:pStyle w:val="FirstParagraph"/>
      </w:pPr>
      <w:r>
        <w:rPr>
          <w:b/>
          <w:bCs/>
        </w:rPr>
        <w:t xml:space="preserve">Foco: Backend completo como API-first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JWT, registro,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Enriquecimento</w:t>
            </w:r>
          </w:p>
        </w:tc>
        <w:tc>
          <w:tcPr/>
          <w:p>
            <w:pPr>
              <w:pStyle w:val="Compact"/>
            </w:pPr>
            <w:r>
              <w:t xml:space="preserve">CNPJ básico (ReceitaWS/BrasilAPI), SSE de progresso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Wizard API</w:t>
            </w:r>
          </w:p>
        </w:tc>
        <w:tc>
          <w:tcPr/>
          <w:p>
            <w:pPr>
              <w:pStyle w:val="Compact"/>
            </w:pPr>
            <w:r>
              <w:t xml:space="preserve">Endpoints para salvar respostas dos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Geração de Agente</w:t>
            </w:r>
          </w:p>
        </w:tc>
        <w:tc>
          <w:tcPr/>
          <w:p>
            <w:pPr>
              <w:pStyle w:val="Compact"/>
            </w:pPr>
            <w:r>
              <w:t xml:space="preserve">Agent Generator com templates base + customização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Stripe Checkout (planos fixos)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Campanha</w:t>
            </w:r>
          </w:p>
        </w:tc>
        <w:tc>
          <w:tcPr/>
          <w:p>
            <w:pPr>
              <w:pStyle w:val="Compact"/>
            </w:pPr>
            <w:r>
              <w:t xml:space="preserve">Upload CSV + lançamento básico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OpenAPI Spec</w:t>
            </w:r>
          </w:p>
        </w:tc>
        <w:tc>
          <w:tcPr/>
          <w:p>
            <w:pPr>
              <w:pStyle w:val="Compact"/>
            </w:pPr>
            <w:r>
              <w:t xml:space="preserve">Spec completa exportada para consumo do Lovable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Não inclui</w:t>
      </w:r>
      <w:r>
        <w:t xml:space="preserve">: Chat IA, áudio, enriquecimento avançado, simulação.</w:t>
      </w:r>
    </w:p>
    <w:bookmarkEnd w:id="177"/>
    <w:bookmarkStart w:id="178" w:name="fase-2-frontend-aha-moment-4-6-semanas"/>
    <w:p>
      <w:pPr>
        <w:pStyle w:val="Heading3"/>
      </w:pPr>
      <w:r>
        <w:t xml:space="preserve">Fase 2: Frontend + AHA Moment (4-6 semanas)</w:t>
      </w:r>
    </w:p>
    <w:p>
      <w:pPr>
        <w:pStyle w:val="FirstParagraph"/>
      </w:pPr>
      <w:r>
        <w:rPr>
          <w:b/>
          <w:bCs/>
        </w:rPr>
        <w:t xml:space="preserve">Foco: Frontend no Lovable + simulação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Lovable</w:t>
            </w:r>
          </w:p>
        </w:tc>
        <w:tc>
          <w:tcPr/>
          <w:p>
            <w:pPr>
              <w:pStyle w:val="Compact"/>
            </w:pPr>
            <w:r>
              <w:t xml:space="preserve">Wizard multi-step consumindo API do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Simulação</w:t>
            </w:r>
          </w:p>
        </w:tc>
        <w:tc>
          <w:tcPr/>
          <w:p>
            <w:pPr>
              <w:pStyle w:val="Compact"/>
            </w:pPr>
            <w:r>
              <w:t xml:space="preserve">Agent-to-agent com 2-3 cenários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Enriquecimento+</w:t>
            </w:r>
          </w:p>
        </w:tc>
        <w:tc>
          <w:tcPr/>
          <w:p>
            <w:pPr>
              <w:pStyle w:val="Compact"/>
            </w:pPr>
            <w:r>
              <w:t xml:space="preserve">+ Site scraping + Reclame Aqui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Validação de dados</w:t>
            </w:r>
          </w:p>
        </w:tc>
        <w:tc>
          <w:tcPr/>
          <w:p>
            <w:pPr>
              <w:pStyle w:val="Compact"/>
            </w:pPr>
            <w:r>
              <w:t xml:space="preserve">Step de review com dados enriquecidos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Ajustes</w:t>
            </w:r>
          </w:p>
        </w:tc>
        <w:tc>
          <w:tcPr/>
          <w:p>
            <w:pPr>
              <w:pStyle w:val="Compact"/>
            </w:pPr>
            <w:r>
              <w:t xml:space="preserve">Editor básico de tom/políticas com re-simulação</w:t>
            </w:r>
          </w:p>
        </w:tc>
      </w:tr>
    </w:tbl>
    <w:bookmarkEnd w:id="178"/>
    <w:bookmarkStart w:id="179" w:name="fase-3-ia-híbrida-6-8-semanas"/>
    <w:p>
      <w:pPr>
        <w:pStyle w:val="Heading3"/>
      </w:pPr>
      <w:r>
        <w:t xml:space="preserve">Fase 3: IA Híbrida (6-8 semanas)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 IA</w:t>
            </w:r>
          </w:p>
        </w:tc>
        <w:tc>
          <w:tcPr/>
          <w:p>
            <w:pPr>
              <w:pStyle w:val="Compact"/>
            </w:pPr>
            <w:r>
              <w:t xml:space="preserve">Interview Agent com follow-ups inteligentes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Áudio</w:t>
            </w:r>
          </w:p>
        </w:tc>
        <w:tc>
          <w:tcPr/>
          <w:p>
            <w:pPr>
              <w:pStyle w:val="Compact"/>
            </w:pPr>
            <w:r>
              <w:t xml:space="preserve">MediaRecorder + Whisper (batch)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Geração avançada</w:t>
            </w:r>
          </w:p>
        </w:tc>
        <w:tc>
          <w:tcPr/>
          <w:p>
            <w:pPr>
              <w:pStyle w:val="Compact"/>
            </w:pPr>
            <w:r>
              <w:t xml:space="preserve">Context engineering 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Migração para camada separada</w:t>
            </w:r>
          </w:p>
        </w:tc>
      </w:tr>
    </w:tbl>
    <w:bookmarkEnd w:id="179"/>
    <w:bookmarkStart w:id="180" w:name="fase-4-polish-4-semanas"/>
    <w:p>
      <w:pPr>
        <w:pStyle w:val="Heading3"/>
      </w:pPr>
      <w:r>
        <w:t xml:space="preserve">Fase 4: Polish (4 semanas)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Escopo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Enriquecimento</w:t>
            </w:r>
          </w:p>
        </w:tc>
        <w:tc>
          <w:tcPr/>
          <w:p>
            <w:pPr>
              <w:pStyle w:val="Compact"/>
            </w:pPr>
            <w:r>
              <w:t xml:space="preserve">+ Google Maps + notícias + concorrentes + benchmarks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Dashboard de onboarding (funil, abandono, tempo)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Otimização mobile-first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Usage-based billing com Stripe Metered</w:t>
            </w:r>
          </w:p>
        </w:tc>
      </w:tr>
    </w:tbl>
    <w:bookmarkEnd w:id="180"/>
    <w:bookmarkEnd w:id="181"/>
    <w:bookmarkStart w:id="182" w:name="equipe-necessária"/>
    <w:p>
      <w:pPr>
        <w:pStyle w:val="Heading2"/>
      </w:pPr>
      <w:r>
        <w:t xml:space="preserve">11.2 Equipe Necessária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Dedicação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Dev</w:t>
            </w:r>
          </w:p>
        </w:tc>
        <w:tc>
          <w:tcPr/>
          <w:p>
            <w:pPr>
              <w:pStyle w:val="Compact"/>
            </w:pPr>
            <w:r>
              <w:t xml:space="preserve">Python senior, experiência com LLMs, FastAPI, async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Lovable + refinamento no IDE para edge cases</w:t>
            </w:r>
          </w:p>
        </w:tc>
        <w:tc>
          <w:tcPr/>
          <w:p>
            <w:pPr>
              <w:pStyle w:val="Compact"/>
            </w:pPr>
            <w:r>
              <w:t xml:space="preserve">Part-time (fundador)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 Designer</w:t>
            </w:r>
          </w:p>
        </w:tc>
        <w:tc>
          <w:tcPr/>
          <w:p>
            <w:pPr>
              <w:pStyle w:val="Compact"/>
            </w:pPr>
            <w:r>
              <w:t xml:space="preserve">Experiência em B2B SaaS onboarding</w:t>
            </w:r>
          </w:p>
        </w:tc>
        <w:tc>
          <w:tcPr/>
          <w:p>
            <w:pPr>
              <w:pStyle w:val="Compact"/>
            </w:pPr>
            <w:r>
              <w:t xml:space="preserve">Part-time ou freelancer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Fundadores</w:t>
            </w:r>
          </w:p>
        </w:tc>
        <w:tc>
          <w:tcPr/>
          <w:p>
            <w:pPr>
              <w:pStyle w:val="Compact"/>
            </w:pPr>
            <w:r>
              <w:t xml:space="preserve">Product direction, QA, teste de agentes</w:t>
            </w:r>
          </w:p>
        </w:tc>
        <w:tc>
          <w:tcPr/>
          <w:p>
            <w:pPr>
              <w:pStyle w:val="Compact"/>
            </w:pPr>
            <w:r>
              <w:t xml:space="preserve">Part-time (como hoje)</w:t>
            </w:r>
          </w:p>
        </w:tc>
      </w:tr>
    </w:tbl>
    <w:bookmarkEnd w:id="182"/>
    <w:bookmarkStart w:id="183" w:name="riscos-e-mitigações"/>
    <w:p>
      <w:pPr>
        <w:pStyle w:val="Heading2"/>
      </w:pPr>
      <w:r>
        <w:t xml:space="preserve">11.3 Riscos e Mitigações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64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 do agente gerado automaticamente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Templates robustos + review humano + simulação como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bloquear conta por cobrança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Enquadrar como utility/service, linguagem de facilitação, advogado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Abandono no onboarding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Progressive disclosure, save &amp; resume, &lt;15 min, AHA Moment cedo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O2OBOTS e Neofin lançarem self-service antes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Velocidade de execução é tudo</w:t>
            </w:r>
            <w:r>
              <w:t xml:space="preserve"> </w:t>
            </w:r>
            <w:r>
              <w:t xml:space="preserve">— lançar MVP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 de tokens em escala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Cache, modelos leves para tarefas simples (gpt-4o-mini)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Latência do enriquecimento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Async, feedback progressivo, cache agressivo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LGPD/compliance violação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Guardrails automatizados, auditoria,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End w:id="184"/>
    <w:bookmarkStart w:id="198" w:name="apêndices"/>
    <w:p>
      <w:pPr>
        <w:pStyle w:val="Heading1"/>
      </w:pPr>
      <w:r>
        <w:t xml:space="preserve">APÊNDICES</w:t>
      </w:r>
    </w:p>
    <w:bookmarkStart w:id="185" w:name="apêndice-a-glossário"/>
    <w:p>
      <w:pPr>
        <w:pStyle w:val="Heading2"/>
      </w:pPr>
      <w:r>
        <w:t xml:space="preserve">Apêndice A: 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t xml:space="preserve">Sistema com múltiplos agentes de IA coordenados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</w:t>
            </w:r>
          </w:p>
        </w:tc>
        <w:tc>
          <w:tcPr/>
          <w:p>
            <w:pPr>
              <w:pStyle w:val="Compact"/>
            </w:pPr>
            <w:r>
              <w:t xml:space="preserve">Transferência de controle de um agente para outro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Guardrails</w:t>
            </w:r>
          </w:p>
        </w:tc>
        <w:tc>
          <w:tcPr/>
          <w:p>
            <w:pPr>
              <w:pStyle w:val="Compact"/>
            </w:pPr>
            <w:r>
              <w:t xml:space="preserve">Regras/validações que limitam o comportamento do agente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engineering</w:t>
            </w:r>
          </w:p>
        </w:tc>
        <w:tc>
          <w:tcPr/>
          <w:p>
            <w:pPr>
              <w:pStyle w:val="Compact"/>
            </w:pPr>
            <w:r>
              <w:t xml:space="preserve">Curadoria de todos os dados que entram na context window do LLM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PLG</w:t>
            </w:r>
          </w:p>
        </w:tc>
        <w:tc>
          <w:tcPr/>
          <w:p>
            <w:pPr>
              <w:pStyle w:val="Compact"/>
            </w:pPr>
            <w:r>
              <w:t xml:space="preserve">Product-Led Growth — crescimento liderado pelo produto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AHA Moment</w:t>
            </w:r>
          </w:p>
        </w:tc>
        <w:tc>
          <w:tcPr/>
          <w:p>
            <w:pPr>
              <w:pStyle w:val="Compact"/>
            </w:pPr>
            <w:r>
              <w:t xml:space="preserve">Instante em que o usuário percebe o valor do produto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 output</w:t>
            </w:r>
          </w:p>
        </w:tc>
        <w:tc>
          <w:tcPr/>
          <w:p>
            <w:pPr>
              <w:pStyle w:val="Compact"/>
            </w:pPr>
            <w:r>
              <w:t xml:space="preserve">Output do LLM em formato JSON com schema definido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Server-Sent Events — streaming unidirecional do servidor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Aging</w:t>
            </w:r>
          </w:p>
        </w:tc>
        <w:tc>
          <w:tcPr/>
          <w:p>
            <w:pPr>
              <w:pStyle w:val="Compact"/>
            </w:pPr>
            <w:r>
              <w:t xml:space="preserve">Tempo de atraso de uma dívida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Wizard</w:t>
            </w:r>
          </w:p>
        </w:tc>
        <w:tc>
          <w:tcPr/>
          <w:p>
            <w:pPr>
              <w:pStyle w:val="Compact"/>
            </w:pPr>
            <w:r>
              <w:t xml:space="preserve">Interface de formulário com múltiplos steps sequenciais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BSP</w:t>
            </w:r>
          </w:p>
        </w:tc>
        <w:tc>
          <w:tcPr/>
          <w:p>
            <w:pPr>
              <w:pStyle w:val="Compact"/>
            </w:pPr>
            <w:r>
              <w:t xml:space="preserve">Business Solution Provider (WhatsApp)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 Context Protocol — padrão aberto para integração de ferramentas em sistemas IA</w:t>
            </w:r>
          </w:p>
        </w:tc>
      </w:tr>
    </w:tbl>
    <w:bookmarkEnd w:id="185"/>
    <w:bookmarkStart w:id="197" w:name="apêndice-b-referências-e-bibliografia"/>
    <w:p>
      <w:pPr>
        <w:pStyle w:val="Heading2"/>
      </w:pPr>
      <w:r>
        <w:t xml:space="preserve">Apêndice B: Referências e Bibliografia</w:t>
      </w:r>
    </w:p>
    <w:bookmarkStart w:id="186" w:name="mercado-e-dados"/>
    <w:p>
      <w:pPr>
        <w:pStyle w:val="Heading3"/>
      </w:pPr>
      <w:r>
        <w:t xml:space="preserve">Mercado e Dados</w:t>
      </w:r>
    </w:p>
    <w:p>
      <w:pPr>
        <w:pStyle w:val="Compact"/>
        <w:numPr>
          <w:ilvl w:val="0"/>
          <w:numId w:val="1046"/>
        </w:numPr>
      </w:pPr>
      <w:r>
        <w:t xml:space="preserve">Serasa Experian — Mapa da Inadimplência</w:t>
      </w:r>
    </w:p>
    <w:p>
      <w:pPr>
        <w:pStyle w:val="Compact"/>
        <w:numPr>
          <w:ilvl w:val="0"/>
          <w:numId w:val="1046"/>
        </w:numPr>
      </w:pPr>
      <w:r>
        <w:t xml:space="preserve">CNDL/SPC Brasil — Indicadores de Inadimplência</w:t>
      </w:r>
    </w:p>
    <w:p>
      <w:pPr>
        <w:pStyle w:val="Compact"/>
        <w:numPr>
          <w:ilvl w:val="0"/>
          <w:numId w:val="1046"/>
        </w:numPr>
      </w:pPr>
      <w:r>
        <w:t xml:space="preserve">Febraban — Pesquisa de Economia Bancária</w:t>
      </w:r>
    </w:p>
    <w:p>
      <w:pPr>
        <w:pStyle w:val="Compact"/>
        <w:numPr>
          <w:ilvl w:val="0"/>
          <w:numId w:val="1046"/>
        </w:numPr>
      </w:pPr>
      <w:r>
        <w:t xml:space="preserve">Market.us — AI for Debt Collection Market</w:t>
      </w:r>
    </w:p>
    <w:p>
      <w:pPr>
        <w:pStyle w:val="Compact"/>
        <w:numPr>
          <w:ilvl w:val="0"/>
          <w:numId w:val="1046"/>
        </w:numPr>
      </w:pPr>
      <w:r>
        <w:t xml:space="preserve">6W Research — Brazil Debt Collection Software Market</w:t>
      </w:r>
    </w:p>
    <w:bookmarkEnd w:id="186"/>
    <w:bookmarkStart w:id="187" w:name="competidores"/>
    <w:p>
      <w:pPr>
        <w:pStyle w:val="Heading3"/>
      </w:pPr>
      <w:r>
        <w:t xml:space="preserve">Competidores</w:t>
      </w:r>
    </w:p>
    <w:p>
      <w:pPr>
        <w:pStyle w:val="Compact"/>
        <w:numPr>
          <w:ilvl w:val="0"/>
          <w:numId w:val="1047"/>
        </w:numPr>
      </w:pPr>
      <w:r>
        <w:t xml:space="preserve">Neofin.com.br / Finsiders Brasil</w:t>
      </w:r>
    </w:p>
    <w:p>
      <w:pPr>
        <w:pStyle w:val="Compact"/>
        <w:numPr>
          <w:ilvl w:val="0"/>
          <w:numId w:val="1047"/>
        </w:numPr>
      </w:pPr>
      <w:r>
        <w:t xml:space="preserve">Monest.com.br / Finsiders — MIA</w:t>
      </w:r>
    </w:p>
    <w:p>
      <w:pPr>
        <w:pStyle w:val="Compact"/>
        <w:numPr>
          <w:ilvl w:val="0"/>
          <w:numId w:val="1047"/>
        </w:numPr>
      </w:pPr>
      <w:r>
        <w:t xml:space="preserve">EaseCob.com / EaseAndTrust.ai</w:t>
      </w:r>
    </w:p>
    <w:p>
      <w:pPr>
        <w:pStyle w:val="Compact"/>
        <w:numPr>
          <w:ilvl w:val="0"/>
          <w:numId w:val="1047"/>
        </w:numPr>
      </w:pPr>
      <w:r>
        <w:t xml:space="preserve">O2OBOTS.com</w:t>
      </w:r>
    </w:p>
    <w:p>
      <w:pPr>
        <w:pStyle w:val="Compact"/>
        <w:numPr>
          <w:ilvl w:val="0"/>
          <w:numId w:val="1047"/>
        </w:numPr>
      </w:pPr>
      <w:r>
        <w:t xml:space="preserve">Fintalk.ai, YKP.com.br, Moveo.ai</w:t>
      </w:r>
    </w:p>
    <w:p>
      <w:pPr>
        <w:pStyle w:val="Compact"/>
        <w:numPr>
          <w:ilvl w:val="0"/>
          <w:numId w:val="1047"/>
        </w:numPr>
      </w:pPr>
      <w:r>
        <w:t xml:space="preserve">Assertiva.com.br, Acerto.com.br</w:t>
      </w:r>
    </w:p>
    <w:p>
      <w:pPr>
        <w:pStyle w:val="Compact"/>
        <w:numPr>
          <w:ilvl w:val="0"/>
          <w:numId w:val="1047"/>
        </w:numPr>
      </w:pPr>
      <w:r>
        <w:t xml:space="preserve">C&amp;R Software, HighRadius, Sedric AI, Vodex AI</w:t>
      </w:r>
    </w:p>
    <w:p>
      <w:pPr>
        <w:pStyle w:val="Compact"/>
        <w:numPr>
          <w:ilvl w:val="0"/>
          <w:numId w:val="1047"/>
        </w:numPr>
      </w:pPr>
      <w:r>
        <w:t xml:space="preserve">TrueAccord.com, Symend.com</w:t>
      </w:r>
    </w:p>
    <w:bookmarkEnd w:id="187"/>
    <w:bookmarkStart w:id="188" w:name="ux-e-design"/>
    <w:p>
      <w:pPr>
        <w:pStyle w:val="Heading3"/>
      </w:pPr>
      <w:r>
        <w:t xml:space="preserve">UX e Design</w:t>
      </w:r>
    </w:p>
    <w:p>
      <w:pPr>
        <w:pStyle w:val="Compact"/>
        <w:numPr>
          <w:ilvl w:val="0"/>
          <w:numId w:val="1048"/>
        </w:numPr>
      </w:pPr>
      <w:r>
        <w:t xml:space="preserve">Insaim Design — SaaS Onboarding Best Practices 2025</w:t>
      </w:r>
    </w:p>
    <w:p>
      <w:pPr>
        <w:pStyle w:val="Compact"/>
        <w:numPr>
          <w:ilvl w:val="0"/>
          <w:numId w:val="1048"/>
        </w:numPr>
      </w:pPr>
      <w:r>
        <w:t xml:space="preserve">NN/g — Cognitive Load, Progressive Disclosure</w:t>
      </w:r>
    </w:p>
    <w:p>
      <w:pPr>
        <w:pStyle w:val="Compact"/>
        <w:numPr>
          <w:ilvl w:val="0"/>
          <w:numId w:val="1048"/>
        </w:numPr>
      </w:pPr>
      <w:r>
        <w:t xml:space="preserve">Userpilot — AHA Moment Guide / Time-to-Value Benchmark</w:t>
      </w:r>
    </w:p>
    <w:p>
      <w:pPr>
        <w:pStyle w:val="Compact"/>
        <w:numPr>
          <w:ilvl w:val="0"/>
          <w:numId w:val="1048"/>
        </w:numPr>
      </w:pPr>
      <w:r>
        <w:t xml:space="preserve">Appcues — AHA Moment Guide</w:t>
      </w:r>
    </w:p>
    <w:p>
      <w:pPr>
        <w:pStyle w:val="Compact"/>
        <w:numPr>
          <w:ilvl w:val="0"/>
          <w:numId w:val="1048"/>
        </w:numPr>
      </w:pPr>
      <w:r>
        <w:t xml:space="preserve">JavaPro — AI-Powered Form Wizards</w:t>
      </w:r>
    </w:p>
    <w:bookmarkEnd w:id="188"/>
    <w:bookmarkStart w:id="189" w:name="frameworks-de-agentes"/>
    <w:p>
      <w:pPr>
        <w:pStyle w:val="Heading3"/>
      </w:pPr>
      <w:r>
        <w:t xml:space="preserve">Frameworks de Agentes</w:t>
      </w:r>
    </w:p>
    <w:p>
      <w:pPr>
        <w:pStyle w:val="Compact"/>
        <w:numPr>
          <w:ilvl w:val="0"/>
          <w:numId w:val="1049"/>
        </w:numPr>
      </w:pPr>
      <w:r>
        <w:t xml:space="preserve">LangGraph (langchain.com/langgraph)</w:t>
      </w:r>
    </w:p>
    <w:p>
      <w:pPr>
        <w:pStyle w:val="Compact"/>
        <w:numPr>
          <w:ilvl w:val="0"/>
          <w:numId w:val="1049"/>
        </w:numPr>
      </w:pPr>
      <w:r>
        <w:t xml:space="preserve">OpenAI Agents SDK (openai.github.io/openai-agents-python)</w:t>
      </w:r>
    </w:p>
    <w:p>
      <w:pPr>
        <w:pStyle w:val="Compact"/>
        <w:numPr>
          <w:ilvl w:val="0"/>
          <w:numId w:val="1049"/>
        </w:numPr>
      </w:pPr>
      <w:r>
        <w:t xml:space="preserve">Claude Agent SDK (platform.claude.com/docs)</w:t>
      </w:r>
    </w:p>
    <w:p>
      <w:pPr>
        <w:pStyle w:val="Compact"/>
        <w:numPr>
          <w:ilvl w:val="0"/>
          <w:numId w:val="1049"/>
        </w:numPr>
      </w:pPr>
      <w:r>
        <w:t xml:space="preserve">Anthropic — Building Effective Agents</w:t>
      </w:r>
    </w:p>
    <w:p>
      <w:pPr>
        <w:pStyle w:val="Compact"/>
        <w:numPr>
          <w:ilvl w:val="0"/>
          <w:numId w:val="1049"/>
        </w:numPr>
      </w:pPr>
      <w:r>
        <w:t xml:space="preserve">Agency Swarm (github.com/VRSEN/agency-swarm)</w:t>
      </w:r>
    </w:p>
    <w:p>
      <w:pPr>
        <w:pStyle w:val="Compact"/>
        <w:numPr>
          <w:ilvl w:val="0"/>
          <w:numId w:val="1049"/>
        </w:numPr>
      </w:pPr>
      <w:r>
        <w:t xml:space="preserve">CrewAI (crewai.com)</w:t>
      </w:r>
    </w:p>
    <w:p>
      <w:pPr>
        <w:pStyle w:val="Compact"/>
        <w:numPr>
          <w:ilvl w:val="0"/>
          <w:numId w:val="1049"/>
        </w:numPr>
      </w:pPr>
      <w:r>
        <w:t xml:space="preserve">Cursor 2.0 Architecture (ByteByteGo)</w:t>
      </w:r>
    </w:p>
    <w:p>
      <w:pPr>
        <w:pStyle w:val="Compact"/>
        <w:numPr>
          <w:ilvl w:val="0"/>
          <w:numId w:val="1049"/>
        </w:numPr>
      </w:pPr>
      <w:r>
        <w:t xml:space="preserve">Claude Code Architecture (ZenML)</w:t>
      </w:r>
    </w:p>
    <w:bookmarkEnd w:id="189"/>
    <w:bookmarkStart w:id="190" w:name="lovable-e-integração-frontend"/>
    <w:p>
      <w:pPr>
        <w:pStyle w:val="Heading3"/>
      </w:pPr>
      <w:r>
        <w:t xml:space="preserve">Lovable e Integração Frontend</w:t>
      </w:r>
    </w:p>
    <w:p>
      <w:pPr>
        <w:pStyle w:val="Compact"/>
        <w:numPr>
          <w:ilvl w:val="0"/>
          <w:numId w:val="1050"/>
        </w:numPr>
      </w:pPr>
      <w:r>
        <w:t xml:space="preserve">Lovable Frontend Framework (Sidetool)</w:t>
      </w:r>
    </w:p>
    <w:p>
      <w:pPr>
        <w:pStyle w:val="Compact"/>
        <w:numPr>
          <w:ilvl w:val="0"/>
          <w:numId w:val="1050"/>
        </w:numPr>
      </w:pPr>
      <w:r>
        <w:t xml:space="preserve">How I Made Lovable Play Nice with a Real Backend (HackerNoon)</w:t>
      </w:r>
    </w:p>
    <w:p>
      <w:pPr>
        <w:pStyle w:val="Compact"/>
        <w:numPr>
          <w:ilvl w:val="0"/>
          <w:numId w:val="1050"/>
        </w:numPr>
      </w:pPr>
      <w:r>
        <w:t xml:space="preserve">Connecting Custom Backends to Lovable (RapidDev)</w:t>
      </w:r>
    </w:p>
    <w:p>
      <w:pPr>
        <w:pStyle w:val="Compact"/>
        <w:numPr>
          <w:ilvl w:val="0"/>
          <w:numId w:val="1050"/>
        </w:numPr>
      </w:pPr>
      <w:r>
        <w:t xml:space="preserve">From Lovable To Production (Seismic)</w:t>
      </w:r>
    </w:p>
    <w:bookmarkEnd w:id="190"/>
    <w:bookmarkStart w:id="191" w:name="tecnologia"/>
    <w:p>
      <w:pPr>
        <w:pStyle w:val="Heading3"/>
      </w:pPr>
      <w:r>
        <w:t xml:space="preserve">Tecnologia</w:t>
      </w:r>
    </w:p>
    <w:p>
      <w:pPr>
        <w:pStyle w:val="Compact"/>
        <w:numPr>
          <w:ilvl w:val="0"/>
          <w:numId w:val="1051"/>
        </w:numPr>
      </w:pPr>
      <w:r>
        <w:t xml:space="preserve">OpenAI — Speech-to-Text / Structured Outputs</w:t>
      </w:r>
    </w:p>
    <w:p>
      <w:pPr>
        <w:pStyle w:val="Compact"/>
        <w:numPr>
          <w:ilvl w:val="0"/>
          <w:numId w:val="1051"/>
        </w:numPr>
      </w:pPr>
      <w:r>
        <w:t xml:space="preserve">MDN — MediaRecorder API</w:t>
      </w:r>
    </w:p>
    <w:p>
      <w:pPr>
        <w:pStyle w:val="Compact"/>
        <w:numPr>
          <w:ilvl w:val="0"/>
          <w:numId w:val="1051"/>
        </w:numPr>
      </w:pPr>
      <w:r>
        <w:t xml:space="preserve">NVIDIA NeMo Guardrails</w:t>
      </w:r>
    </w:p>
    <w:bookmarkEnd w:id="191"/>
    <w:bookmarkStart w:id="192" w:name="apis-de-enriquecimento"/>
    <w:p>
      <w:pPr>
        <w:pStyle w:val="Heading3"/>
      </w:pPr>
      <w:r>
        <w:t xml:space="preserve">APIs de Enriquecimento</w:t>
      </w:r>
    </w:p>
    <w:p>
      <w:pPr>
        <w:pStyle w:val="Compact"/>
        <w:numPr>
          <w:ilvl w:val="0"/>
          <w:numId w:val="1052"/>
        </w:numPr>
      </w:pPr>
      <w:r>
        <w:t xml:space="preserve">CNPJa, CNPJ.ws, ReceitaWS, BrasilAPI, OpenCNPJ</w:t>
      </w:r>
    </w:p>
    <w:p>
      <w:pPr>
        <w:pStyle w:val="Compact"/>
        <w:numPr>
          <w:ilvl w:val="0"/>
          <w:numId w:val="1052"/>
        </w:numPr>
      </w:pPr>
      <w:r>
        <w:t xml:space="preserve">Outscraper, SerpAPI</w:t>
      </w:r>
    </w:p>
    <w:p>
      <w:pPr>
        <w:pStyle w:val="Compact"/>
        <w:numPr>
          <w:ilvl w:val="0"/>
          <w:numId w:val="1052"/>
        </w:numPr>
      </w:pPr>
      <w:r>
        <w:t xml:space="preserve">Reclame Aqui API</w:t>
      </w:r>
    </w:p>
    <w:bookmarkEnd w:id="192"/>
    <w:bookmarkStart w:id="193" w:name="legal-e-compliance"/>
    <w:p>
      <w:pPr>
        <w:pStyle w:val="Heading3"/>
      </w:pPr>
      <w:r>
        <w:t xml:space="preserve">Legal e Compliance</w:t>
      </w:r>
    </w:p>
    <w:p>
      <w:pPr>
        <w:pStyle w:val="Compact"/>
        <w:numPr>
          <w:ilvl w:val="0"/>
          <w:numId w:val="1053"/>
        </w:numPr>
      </w:pPr>
      <w:r>
        <w:t xml:space="preserve">LGPD (lgpd-brazil.info)</w:t>
      </w:r>
    </w:p>
    <w:p>
      <w:pPr>
        <w:pStyle w:val="Compact"/>
        <w:numPr>
          <w:ilvl w:val="0"/>
          <w:numId w:val="1053"/>
        </w:numPr>
      </w:pPr>
      <w:r>
        <w:t xml:space="preserve">CDC — Lei 8.078/1990</w:t>
      </w:r>
    </w:p>
    <w:p>
      <w:pPr>
        <w:pStyle w:val="Compact"/>
        <w:numPr>
          <w:ilvl w:val="0"/>
          <w:numId w:val="1053"/>
        </w:numPr>
      </w:pPr>
      <w:r>
        <w:t xml:space="preserve">PL 2338/2023 — AI Bill Brasil</w:t>
      </w:r>
    </w:p>
    <w:p>
      <w:pPr>
        <w:pStyle w:val="Compact"/>
        <w:numPr>
          <w:ilvl w:val="0"/>
          <w:numId w:val="1053"/>
        </w:numPr>
      </w:pPr>
      <w:r>
        <w:t xml:space="preserve">ICLG — Data Protection Brazil 2025</w:t>
      </w:r>
    </w:p>
    <w:bookmarkEnd w:id="193"/>
    <w:bookmarkStart w:id="194" w:name="monetização"/>
    <w:p>
      <w:pPr>
        <w:pStyle w:val="Heading3"/>
      </w:pPr>
      <w:r>
        <w:t xml:space="preserve">Monetização</w:t>
      </w:r>
    </w:p>
    <w:p>
      <w:pPr>
        <w:pStyle w:val="Compact"/>
        <w:numPr>
          <w:ilvl w:val="0"/>
          <w:numId w:val="1054"/>
        </w:numPr>
      </w:pPr>
      <w:r>
        <w:t xml:space="preserve">GrowthUnhinged — 2025 State of SaaS Pricing</w:t>
      </w:r>
    </w:p>
    <w:p>
      <w:pPr>
        <w:pStyle w:val="Compact"/>
        <w:numPr>
          <w:ilvl w:val="0"/>
          <w:numId w:val="1054"/>
        </w:numPr>
      </w:pPr>
      <w:r>
        <w:t xml:space="preserve">Bessemer — AI Pricing Playbook</w:t>
      </w:r>
    </w:p>
    <w:p>
      <w:pPr>
        <w:pStyle w:val="Compact"/>
        <w:numPr>
          <w:ilvl w:val="0"/>
          <w:numId w:val="1054"/>
        </w:numPr>
      </w:pPr>
      <w:r>
        <w:t xml:space="preserve">Chargebee — Pricing AI Agents Playbook</w:t>
      </w:r>
    </w:p>
    <w:bookmarkEnd w:id="194"/>
    <w:bookmarkStart w:id="195" w:name="whatsapp"/>
    <w:p>
      <w:pPr>
        <w:pStyle w:val="Heading3"/>
      </w:pPr>
      <w:r>
        <w:t xml:space="preserve">WhatsApp</w:t>
      </w:r>
    </w:p>
    <w:p>
      <w:pPr>
        <w:pStyle w:val="Compact"/>
        <w:numPr>
          <w:ilvl w:val="0"/>
          <w:numId w:val="1055"/>
        </w:numPr>
      </w:pPr>
      <w:r>
        <w:t xml:space="preserve">WhatsApp Business Policy</w:t>
      </w:r>
    </w:p>
    <w:p>
      <w:pPr>
        <w:pStyle w:val="Compact"/>
        <w:numPr>
          <w:ilvl w:val="0"/>
          <w:numId w:val="1055"/>
        </w:numPr>
      </w:pPr>
      <w:r>
        <w:t xml:space="preserve">360dialog.com</w:t>
      </w:r>
    </w:p>
    <w:p>
      <w:pPr>
        <w:pStyle w:val="Compact"/>
        <w:numPr>
          <w:ilvl w:val="0"/>
          <w:numId w:val="1055"/>
        </w:numPr>
      </w:pPr>
      <w:r>
        <w:t xml:space="preserve">Gallabox — Pricing Changes July 2025</w:t>
      </w:r>
    </w:p>
    <w:bookmarkEnd w:id="195"/>
    <w:bookmarkStart w:id="196" w:name="pesquisa-acadêmica"/>
    <w:p>
      <w:pPr>
        <w:pStyle w:val="Heading3"/>
      </w:pPr>
      <w:r>
        <w:t xml:space="preserve">Pesquisa Acadêmica</w:t>
      </w:r>
    </w:p>
    <w:p>
      <w:pPr>
        <w:pStyle w:val="Compact"/>
        <w:numPr>
          <w:ilvl w:val="0"/>
          <w:numId w:val="1056"/>
        </w:numPr>
      </w:pPr>
      <w:r>
        <w:t xml:space="preserve">arXiv 2502.18228 — Debt Collection Negotiations with LLMs (MADeN)</w:t>
      </w:r>
    </w:p>
    <w:p>
      <w:pPr>
        <w:pStyle w:val="Compact"/>
        <w:numPr>
          <w:ilvl w:val="0"/>
          <w:numId w:val="1056"/>
        </w:numPr>
      </w:pPr>
      <w:r>
        <w:t xml:space="preserve">arXiv 2503.21080 — EmoDebt</w:t>
      </w:r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2026-02-19T01:39:18Z</dcterms:created>
  <dcterms:modified xsi:type="dcterms:W3CDTF">2026-02-19T01:39:18Z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