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1F24" w14:textId="1E6AE802" w:rsidR="008B7569" w:rsidRPr="008B7569" w:rsidRDefault="008B7569" w:rsidP="008B7569">
      <w:pPr>
        <w:pStyle w:val="Title"/>
      </w:pPr>
      <w:r>
        <w:t>Scoring</w:t>
      </w:r>
    </w:p>
    <w:p w14:paraId="7416D65F" w14:textId="0D1A085A" w:rsidR="00F17A05" w:rsidRDefault="00F17A05" w:rsidP="00677F93">
      <w:pPr>
        <w:ind w:left="720" w:hanging="360"/>
      </w:pPr>
      <w:r>
        <w:t>Binary concepts for all attributes not related to markings.</w:t>
      </w:r>
    </w:p>
    <w:p w14:paraId="0E6E3CCA" w14:textId="067FFCA7" w:rsidR="00F17A05" w:rsidRDefault="00F17A05" w:rsidP="00677F93">
      <w:pPr>
        <w:ind w:left="720" w:hanging="360"/>
      </w:pPr>
      <w:r>
        <w:t>Attributes with markings (see the last rule)</w:t>
      </w:r>
    </w:p>
    <w:p w14:paraId="7CEB3D95" w14:textId="719D06BD" w:rsidR="00A3699E" w:rsidRPr="000C472A" w:rsidRDefault="00F17A05" w:rsidP="00677F93">
      <w:pPr>
        <w:pStyle w:val="ListParagraph"/>
        <w:numPr>
          <w:ilvl w:val="0"/>
          <w:numId w:val="1"/>
        </w:numPr>
        <w:rPr>
          <w:lang w:val="vi-VN"/>
        </w:rPr>
      </w:pPr>
      <w:r>
        <w:t>Concepts are relative; which means, if they are reasonably</w:t>
      </w:r>
      <w:r>
        <w:rPr>
          <w:lang w:val="vi-VN"/>
        </w:rPr>
        <w:t xml:space="preserve"> correct</w:t>
      </w:r>
      <w:r>
        <w:t xml:space="preserve"> (e.g., olive brown vs gray, orange vs reddish)</w:t>
      </w:r>
    </w:p>
    <w:p w14:paraId="33FD053F" w14:textId="47D536E4" w:rsidR="000C472A" w:rsidRPr="000C472A" w:rsidRDefault="000C472A" w:rsidP="000C472A">
      <w:pPr>
        <w:pStyle w:val="ListParagraph"/>
        <w:numPr>
          <w:ilvl w:val="1"/>
          <w:numId w:val="1"/>
        </w:numPr>
        <w:rPr>
          <w:lang w:val="vi-VN"/>
        </w:rPr>
      </w:pPr>
      <w:r>
        <w:t>White bars vs white patches can used interchangeably.</w:t>
      </w:r>
    </w:p>
    <w:p w14:paraId="116B5107" w14:textId="2BBE345F" w:rsidR="000C472A" w:rsidRPr="000C472A" w:rsidRDefault="000C472A" w:rsidP="000C472A">
      <w:pPr>
        <w:pStyle w:val="ListParagraph"/>
        <w:numPr>
          <w:ilvl w:val="1"/>
          <w:numId w:val="1"/>
        </w:numPr>
        <w:rPr>
          <w:lang w:val="vi-VN"/>
        </w:rPr>
      </w:pPr>
      <w:r>
        <w:t>White spots and white bars are very different</w:t>
      </w:r>
      <w:r w:rsidR="004124C0">
        <w:t>, marked incorrect.</w:t>
      </w:r>
    </w:p>
    <w:p w14:paraId="2CBA0883" w14:textId="53822FB4" w:rsidR="000C472A" w:rsidRPr="00526D86" w:rsidRDefault="00526D86" w:rsidP="00526D8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In g</w:t>
      </w:r>
      <w:proofErr w:type="spellStart"/>
      <w:r>
        <w:t>eneral</w:t>
      </w:r>
      <w:proofErr w:type="spellEnd"/>
      <w:r>
        <w:t>, if not visible clearly, reasonable assumptions can be marked correct.</w:t>
      </w:r>
    </w:p>
    <w:p w14:paraId="34BE8AEF" w14:textId="77777777" w:rsidR="00F17A05" w:rsidRPr="00F17A05" w:rsidRDefault="00F17A05" w:rsidP="00F17A05">
      <w:pPr>
        <w:pStyle w:val="ListParagraph"/>
        <w:numPr>
          <w:ilvl w:val="0"/>
          <w:numId w:val="1"/>
        </w:numPr>
        <w:rPr>
          <w:lang w:val="vi-VN"/>
        </w:rPr>
      </w:pPr>
      <w:r>
        <w:t>Upside tail/wings colors and markings:</w:t>
      </w:r>
    </w:p>
    <w:p w14:paraId="4537C539" w14:textId="19CDD83D" w:rsidR="00F17A05" w:rsidRPr="00F17A05" w:rsidRDefault="00F17A05" w:rsidP="00F17A05">
      <w:pPr>
        <w:pStyle w:val="ListParagraph"/>
        <w:numPr>
          <w:ilvl w:val="1"/>
          <w:numId w:val="1"/>
        </w:numPr>
        <w:rPr>
          <w:lang w:val="vi-VN"/>
        </w:rPr>
      </w:pPr>
      <w:r>
        <w:t xml:space="preserve">Sometimes, the model gives specific concepts even though the parts are not clearly visible (e.g., just see the downside of wings/tails), still mark them as correct if the concepts are </w:t>
      </w:r>
      <w:r w:rsidRPr="00F17A05">
        <w:rPr>
          <w:b/>
          <w:bCs/>
        </w:rPr>
        <w:t>reasonably</w:t>
      </w:r>
      <w:r>
        <w:t xml:space="preserve"> </w:t>
      </w:r>
      <w:r>
        <w:rPr>
          <w:b/>
          <w:bCs/>
        </w:rPr>
        <w:t>inferred.</w:t>
      </w:r>
      <w:r>
        <w:t xml:space="preserve"> </w:t>
      </w:r>
    </w:p>
    <w:p w14:paraId="37133112" w14:textId="3A6CE1A5" w:rsidR="00F17A05" w:rsidRPr="00F17A05" w:rsidRDefault="00F17A05" w:rsidP="00677F9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Birds </w:t>
      </w:r>
      <w:r>
        <w:t>living near water can have “webbed feet” (expectedly) even though the feet are not clearly visible.</w:t>
      </w:r>
    </w:p>
    <w:p w14:paraId="207127D2" w14:textId="77777777" w:rsidR="00F17A05" w:rsidRPr="002A085D" w:rsidRDefault="00F17A05" w:rsidP="00F17A05">
      <w:pPr>
        <w:rPr>
          <w:lang w:val="vi-VN"/>
        </w:rPr>
      </w:pPr>
    </w:p>
    <w:p w14:paraId="2A45E7F7" w14:textId="2826AB78" w:rsidR="00F17A05" w:rsidRPr="00F17A05" w:rsidRDefault="00F17A05" w:rsidP="00677F93">
      <w:pPr>
        <w:pStyle w:val="ListParagraph"/>
        <w:numPr>
          <w:ilvl w:val="0"/>
          <w:numId w:val="1"/>
        </w:numPr>
        <w:rPr>
          <w:lang w:val="vi-VN"/>
        </w:rPr>
      </w:pPr>
      <w:r>
        <w:t>{part} color and markings:</w:t>
      </w:r>
    </w:p>
    <w:p w14:paraId="2E3FB261" w14:textId="53A18CA7" w:rsidR="00F17A05" w:rsidRPr="00F17A05" w:rsidRDefault="00F17A05" w:rsidP="00F17A05">
      <w:pPr>
        <w:pStyle w:val="ListParagraph"/>
        <w:numPr>
          <w:ilvl w:val="1"/>
          <w:numId w:val="1"/>
        </w:numPr>
        <w:rPr>
          <w:lang w:val="vi-VN"/>
        </w:rPr>
      </w:pPr>
      <w:r>
        <w:t xml:space="preserve">Marking is optional (not </w:t>
      </w:r>
      <w:r w:rsidRPr="00F17A05">
        <w:t>distinguishable</w:t>
      </w:r>
      <w:r>
        <w:t xml:space="preserve"> for a specific </w:t>
      </w:r>
      <w:r w:rsidR="008B7569">
        <w:t>bird/image</w:t>
      </w:r>
      <w:r>
        <w:t>)</w:t>
      </w:r>
    </w:p>
    <w:p w14:paraId="570328FC" w14:textId="787164CB" w:rsidR="00F17A05" w:rsidRPr="00F17A05" w:rsidRDefault="00F17A05" w:rsidP="00F17A05">
      <w:pPr>
        <w:pStyle w:val="ListParagraph"/>
        <w:numPr>
          <w:ilvl w:val="2"/>
          <w:numId w:val="1"/>
        </w:numPr>
        <w:rPr>
          <w:lang w:val="vi-VN"/>
        </w:rPr>
      </w:pPr>
      <w:r>
        <w:t xml:space="preserve">Color only is fine </w:t>
      </w:r>
      <w:r>
        <w:sym w:font="Wingdings" w:char="F0E0"/>
      </w:r>
      <w:r>
        <w:t xml:space="preserve"> Give 0/1 for incorrect/correct</w:t>
      </w:r>
    </w:p>
    <w:p w14:paraId="4E89AC79" w14:textId="6B0562FE" w:rsidR="00F17A05" w:rsidRPr="000C472A" w:rsidRDefault="00F17A05" w:rsidP="00F17A05">
      <w:pPr>
        <w:pStyle w:val="ListParagraph"/>
        <w:numPr>
          <w:ilvl w:val="1"/>
          <w:numId w:val="1"/>
        </w:numPr>
        <w:rPr>
          <w:lang w:val="vi-VN"/>
        </w:rPr>
      </w:pPr>
      <w:r>
        <w:t>Marking is required (e.g.,</w:t>
      </w:r>
      <w:r w:rsidR="008B7569">
        <w:t xml:space="preserve"> </w:t>
      </w:r>
      <w:proofErr w:type="spellStart"/>
      <w:r w:rsidR="008B7569">
        <w:t>thi</w:t>
      </w:r>
      <w:proofErr w:type="spellEnd"/>
      <w:r w:rsidR="002A085D">
        <w:rPr>
          <w:lang w:val="vi-VN"/>
        </w:rPr>
        <w:t>s r</w:t>
      </w:r>
      <w:r w:rsidR="002A085D">
        <w:t>eference</w:t>
      </w:r>
      <w:r w:rsidR="008B7569">
        <w:t xml:space="preserve"> Northern Flicker has a unique marking for</w:t>
      </w:r>
      <w:r>
        <w:t xml:space="preserve"> </w:t>
      </w:r>
      <w:r w:rsidR="008B7569">
        <w:t>“</w:t>
      </w:r>
      <w:r w:rsidR="000C472A">
        <w:t>crown color and marking</w:t>
      </w:r>
      <w:r w:rsidR="008B7569">
        <w:t>”</w:t>
      </w:r>
      <w:r w:rsidR="000C472A">
        <w:t>: gray crown with red nape)</w:t>
      </w:r>
    </w:p>
    <w:p w14:paraId="4A1C1171" w14:textId="201DF980" w:rsidR="000C472A" w:rsidRPr="000C472A" w:rsidRDefault="000C472A" w:rsidP="000C472A">
      <w:pPr>
        <w:pStyle w:val="ListParagraph"/>
        <w:numPr>
          <w:ilvl w:val="2"/>
          <w:numId w:val="1"/>
        </w:numPr>
        <w:rPr>
          <w:lang w:val="vi-VN"/>
        </w:rPr>
      </w:pPr>
      <w:r>
        <w:t xml:space="preserve">Color </w:t>
      </w:r>
      <w:proofErr w:type="gramStart"/>
      <w:r>
        <w:t>correct</w:t>
      </w:r>
      <w:proofErr w:type="gramEnd"/>
      <w:r>
        <w:t xml:space="preserve"> </w:t>
      </w:r>
      <w:r>
        <w:sym w:font="Wingdings" w:char="F0E0"/>
      </w:r>
      <w:r>
        <w:t xml:space="preserve"> 0.7</w:t>
      </w:r>
    </w:p>
    <w:p w14:paraId="523F72D5" w14:textId="369149E0" w:rsidR="000C472A" w:rsidRPr="000C472A" w:rsidRDefault="000C472A" w:rsidP="000C472A">
      <w:pPr>
        <w:pStyle w:val="ListParagraph"/>
        <w:numPr>
          <w:ilvl w:val="2"/>
          <w:numId w:val="1"/>
        </w:numPr>
        <w:rPr>
          <w:lang w:val="vi-VN"/>
        </w:rPr>
      </w:pPr>
      <w:r>
        <w:t xml:space="preserve">Marking correct </w:t>
      </w:r>
      <w:r>
        <w:sym w:font="Wingdings" w:char="F0E0"/>
      </w:r>
      <w:r>
        <w:t xml:space="preserve"> 0.3</w:t>
      </w:r>
    </w:p>
    <w:p w14:paraId="706F43CA" w14:textId="2D3DF6E2" w:rsidR="000C472A" w:rsidRPr="00F17A05" w:rsidRDefault="000C472A" w:rsidP="000C472A">
      <w:pPr>
        <w:pStyle w:val="ListParagraph"/>
        <w:numPr>
          <w:ilvl w:val="2"/>
          <w:numId w:val="1"/>
        </w:numPr>
        <w:rPr>
          <w:lang w:val="vi-VN"/>
        </w:rPr>
      </w:pPr>
      <w:r>
        <w:t xml:space="preserve">Both correct </w:t>
      </w:r>
      <w:r>
        <w:sym w:font="Wingdings" w:char="F0E0"/>
      </w:r>
      <w:r>
        <w:t xml:space="preserve"> 1</w:t>
      </w:r>
    </w:p>
    <w:p w14:paraId="03B03E59" w14:textId="24489732" w:rsidR="009B796F" w:rsidRDefault="005A5498" w:rsidP="005A5498">
      <w:pPr>
        <w:jc w:val="center"/>
      </w:pPr>
      <w:r w:rsidRPr="005A5498">
        <w:drawing>
          <wp:inline distT="0" distB="0" distL="0" distR="0" wp14:anchorId="4B14D311" wp14:editId="52A23C11">
            <wp:extent cx="2183968" cy="2421498"/>
            <wp:effectExtent l="0" t="0" r="635" b="4445"/>
            <wp:docPr id="42722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21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7155" cy="246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05C1" w14:textId="55E72E80" w:rsidR="00F17A05" w:rsidRDefault="008B7569" w:rsidP="008B7569">
      <w:pPr>
        <w:pStyle w:val="Title"/>
      </w:pPr>
      <w:r>
        <w:lastRenderedPageBreak/>
        <w:t>Easy</w:t>
      </w:r>
      <w:r>
        <w:rPr>
          <w:lang w:val="vi-VN"/>
        </w:rPr>
        <w:t>-to-make-M</w:t>
      </w:r>
      <w:proofErr w:type="spellStart"/>
      <w:r>
        <w:t>istake</w:t>
      </w:r>
      <w:proofErr w:type="spellEnd"/>
      <w:r>
        <w:t xml:space="preserve"> Concept definitions:</w:t>
      </w:r>
    </w:p>
    <w:p w14:paraId="31ED1EEE" w14:textId="4A06A349" w:rsidR="008B7569" w:rsidRDefault="008B7569" w:rsidP="008B7569">
      <w:pPr>
        <w:pStyle w:val="ListParagraph"/>
        <w:numPr>
          <w:ilvl w:val="0"/>
          <w:numId w:val="1"/>
        </w:numPr>
      </w:pPr>
      <w:r>
        <w:t>Tail</w:t>
      </w:r>
      <w:r w:rsidR="009B796F">
        <w:t xml:space="preserve"> shape</w:t>
      </w:r>
      <w:r>
        <w:t>:</w:t>
      </w:r>
    </w:p>
    <w:p w14:paraId="04849BF5" w14:textId="2F5763FD" w:rsidR="008B7569" w:rsidRDefault="008B7569" w:rsidP="008B7569">
      <w:pPr>
        <w:pStyle w:val="ListParagraph"/>
        <w:numPr>
          <w:ilvl w:val="1"/>
          <w:numId w:val="1"/>
        </w:numPr>
      </w:pPr>
      <w:r>
        <w:t xml:space="preserve">Forked: </w:t>
      </w:r>
      <w:r w:rsidR="009B796F">
        <w:t>the tail is distinctly divided into two clear branches</w:t>
      </w:r>
      <w:r w:rsidR="000A2C7B">
        <w:t>.</w:t>
      </w:r>
    </w:p>
    <w:p w14:paraId="5AC4993A" w14:textId="2D4CF5DD" w:rsidR="009B796F" w:rsidRDefault="008B7569" w:rsidP="008B7569">
      <w:pPr>
        <w:pStyle w:val="ListParagraph"/>
        <w:numPr>
          <w:ilvl w:val="1"/>
          <w:numId w:val="1"/>
        </w:numPr>
      </w:pPr>
      <w:r>
        <w:t xml:space="preserve">Notched: </w:t>
      </w:r>
      <w:r w:rsidR="009B796F">
        <w:t>the tail tip is slightly divided, forming a shallow split between the two sides.</w:t>
      </w:r>
    </w:p>
    <w:p w14:paraId="360A6391" w14:textId="0CE756F7" w:rsidR="008B7569" w:rsidRDefault="008B7569" w:rsidP="008B7569">
      <w:pPr>
        <w:pStyle w:val="ListParagraph"/>
        <w:numPr>
          <w:ilvl w:val="1"/>
          <w:numId w:val="1"/>
        </w:numPr>
      </w:pPr>
      <w:r>
        <w:t xml:space="preserve">Graduated: </w:t>
      </w:r>
      <w:r w:rsidR="009B796F">
        <w:t>the tail feathers end at different lengths, creating an uneven or layered outline.</w:t>
      </w:r>
    </w:p>
    <w:p w14:paraId="1CB3ECBE" w14:textId="546BF967" w:rsidR="008B7569" w:rsidRDefault="008B7569" w:rsidP="008B7569">
      <w:pPr>
        <w:pStyle w:val="ListParagraph"/>
        <w:numPr>
          <w:ilvl w:val="0"/>
          <w:numId w:val="1"/>
        </w:numPr>
      </w:pPr>
      <w:r>
        <w:t>Wings shape:</w:t>
      </w:r>
    </w:p>
    <w:p w14:paraId="6F5B69CD" w14:textId="73168D38" w:rsidR="008B7569" w:rsidRDefault="008B7569" w:rsidP="008B7569">
      <w:pPr>
        <w:pStyle w:val="ListParagraph"/>
        <w:numPr>
          <w:ilvl w:val="1"/>
          <w:numId w:val="1"/>
        </w:numPr>
      </w:pPr>
      <w:r>
        <w:t xml:space="preserve">Length: </w:t>
      </w:r>
      <w:r w:rsidR="009B796F">
        <w:t>the wings may be described as short or long relative to the bird’s body length; it also depends on how long it covers the body.</w:t>
      </w:r>
    </w:p>
    <w:p w14:paraId="29F2F1F6" w14:textId="719135A1" w:rsidR="008B7569" w:rsidRDefault="008B7569" w:rsidP="008B7569">
      <w:pPr>
        <w:pStyle w:val="ListParagraph"/>
        <w:numPr>
          <w:ilvl w:val="1"/>
          <w:numId w:val="1"/>
        </w:numPr>
      </w:pPr>
      <w:r>
        <w:t xml:space="preserve">Width: </w:t>
      </w:r>
      <w:r w:rsidR="00280522">
        <w:t>the wings may be described as broad or narrow depending on their thickness and how far they extend along the sides of the body.</w:t>
      </w:r>
    </w:p>
    <w:p w14:paraId="08B5D145" w14:textId="6A08B118" w:rsidR="008B7569" w:rsidRDefault="009B796F" w:rsidP="008B7569">
      <w:pPr>
        <w:pStyle w:val="ListParagraph"/>
        <w:numPr>
          <w:ilvl w:val="0"/>
          <w:numId w:val="1"/>
        </w:numPr>
      </w:pPr>
      <w:r>
        <w:t>Flight feathers:</w:t>
      </w:r>
    </w:p>
    <w:p w14:paraId="200B2EA2" w14:textId="42EAFFEE" w:rsidR="009B796F" w:rsidRDefault="009B796F" w:rsidP="009B796F">
      <w:pPr>
        <w:pStyle w:val="ListParagraph"/>
        <w:numPr>
          <w:ilvl w:val="1"/>
          <w:numId w:val="1"/>
        </w:numPr>
      </w:pPr>
      <w:r>
        <w:t xml:space="preserve">Fine and smooth: </w:t>
      </w:r>
      <w:r w:rsidR="00FF1B25">
        <w:t>the flight feathers appear neatly arranged, slender, and streamlined.</w:t>
      </w:r>
    </w:p>
    <w:p w14:paraId="4D6C808A" w14:textId="4E913AD6" w:rsidR="009B796F" w:rsidRDefault="009B796F" w:rsidP="009B796F">
      <w:pPr>
        <w:pStyle w:val="ListParagraph"/>
        <w:numPr>
          <w:ilvl w:val="1"/>
          <w:numId w:val="1"/>
        </w:numPr>
      </w:pPr>
      <w:r>
        <w:t xml:space="preserve">Coarse and overlapping: </w:t>
      </w:r>
      <w:r w:rsidR="000A2C7B">
        <w:t>the flight feathers appear thicker, less uniform, and may project outward in different directions.</w:t>
      </w:r>
    </w:p>
    <w:p w14:paraId="3C502A94" w14:textId="77777777" w:rsidR="009B796F" w:rsidRPr="008B7569" w:rsidRDefault="009B796F" w:rsidP="009B796F"/>
    <w:sectPr w:rsidR="009B796F" w:rsidRPr="008B7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87F71"/>
    <w:multiLevelType w:val="hybridMultilevel"/>
    <w:tmpl w:val="21F8755A"/>
    <w:lvl w:ilvl="0" w:tplc="3F5CFB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62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93"/>
    <w:rsid w:val="000A2C7B"/>
    <w:rsid w:val="000C472A"/>
    <w:rsid w:val="00280522"/>
    <w:rsid w:val="002A085D"/>
    <w:rsid w:val="00365FB2"/>
    <w:rsid w:val="004124C0"/>
    <w:rsid w:val="004A0FF7"/>
    <w:rsid w:val="00526D86"/>
    <w:rsid w:val="005A5498"/>
    <w:rsid w:val="005F56DC"/>
    <w:rsid w:val="00677F93"/>
    <w:rsid w:val="00762F58"/>
    <w:rsid w:val="008B7569"/>
    <w:rsid w:val="009B796F"/>
    <w:rsid w:val="00A3699E"/>
    <w:rsid w:val="00F17A05"/>
    <w:rsid w:val="00FE22DD"/>
    <w:rsid w:val="00FF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24CA4"/>
  <w15:chartTrackingRefBased/>
  <w15:docId w15:val="{9E7CC36D-8018-324A-BFF4-250EAD27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Le, Nhat</dc:creator>
  <cp:keywords/>
  <dc:description/>
  <cp:lastModifiedBy>Le, Nhat</cp:lastModifiedBy>
  <cp:revision>10</cp:revision>
  <dcterms:created xsi:type="dcterms:W3CDTF">2026-04-13T00:30:00Z</dcterms:created>
  <dcterms:modified xsi:type="dcterms:W3CDTF">2026-04-16T03:17:00Z</dcterms:modified>
</cp:coreProperties>
</file>