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26" w:rsidRDefault="005D557B" w:rsidP="005D557B">
      <w:pPr>
        <w:pStyle w:val="Sinespaciado"/>
      </w:pPr>
      <w:r w:rsidRPr="005D557B">
        <w:rPr>
          <w:b/>
        </w:rPr>
        <w:t>Memorias. Lectura y Escritura</w:t>
      </w:r>
      <w:r>
        <w:t>.</w:t>
      </w:r>
    </w:p>
    <w:p w:rsidR="005D557B" w:rsidRDefault="005D557B" w:rsidP="005D557B">
      <w:pPr>
        <w:pStyle w:val="Sinespaciado"/>
      </w:pPr>
    </w:p>
    <w:p w:rsidR="005D557B" w:rsidRDefault="005D557B" w:rsidP="005D557B">
      <w:pPr>
        <w:pStyle w:val="Sinespaciado"/>
      </w:pPr>
      <w:r>
        <w:t>Los elementos de almacenamiento poseen dos operaciones básicas:</w:t>
      </w:r>
    </w:p>
    <w:p w:rsidR="005D557B" w:rsidRDefault="005D557B" w:rsidP="005D557B">
      <w:pPr>
        <w:pStyle w:val="Sinespaciado"/>
      </w:pPr>
    </w:p>
    <w:p w:rsidR="005D557B" w:rsidRDefault="005D557B" w:rsidP="005D557B">
      <w:pPr>
        <w:pStyle w:val="Sinespaciado"/>
      </w:pPr>
      <w:r w:rsidRPr="0067250A">
        <w:rPr>
          <w:b/>
          <w:color w:val="31849B" w:themeColor="accent5" w:themeShade="BF"/>
        </w:rPr>
        <w:t>Lectura.</w:t>
      </w:r>
      <w:r w:rsidRPr="0067250A">
        <w:rPr>
          <w:color w:val="31849B" w:themeColor="accent5" w:themeShade="BF"/>
        </w:rPr>
        <w:t xml:space="preserve"> </w:t>
      </w:r>
      <w:r>
        <w:t>En este proceso se obtiene un dato almacenado dentro de los registros internos de la arquitectura de la memoria.</w:t>
      </w:r>
    </w:p>
    <w:p w:rsidR="005D557B" w:rsidRDefault="005D557B" w:rsidP="005D557B">
      <w:pPr>
        <w:pStyle w:val="Sinespaciado"/>
      </w:pPr>
    </w:p>
    <w:p w:rsidR="005D557B" w:rsidRDefault="005D557B" w:rsidP="005D557B">
      <w:pPr>
        <w:pStyle w:val="Sinespaciado"/>
      </w:pPr>
      <w:r w:rsidRPr="0067250A">
        <w:rPr>
          <w:b/>
          <w:color w:val="31849B" w:themeColor="accent5" w:themeShade="BF"/>
        </w:rPr>
        <w:t>Escritura</w:t>
      </w:r>
      <w:r w:rsidRPr="0067250A">
        <w:rPr>
          <w:color w:val="31849B" w:themeColor="accent5" w:themeShade="BF"/>
        </w:rPr>
        <w:t xml:space="preserve">. </w:t>
      </w:r>
      <w:r>
        <w:t>En este proceso se almacena un dato dentro de los registros internos de la arquitectura de la memoria.</w:t>
      </w:r>
    </w:p>
    <w:p w:rsidR="005D557B" w:rsidRDefault="005D557B" w:rsidP="005D557B">
      <w:pPr>
        <w:pStyle w:val="Sinespaciado"/>
      </w:pPr>
    </w:p>
    <w:p w:rsidR="005D557B" w:rsidRDefault="005D557B" w:rsidP="005D557B">
      <w:pPr>
        <w:pStyle w:val="Sinespaciado"/>
      </w:pPr>
      <w:r>
        <w:t>En estos procesos se utilizan los tres buses principales</w:t>
      </w:r>
    </w:p>
    <w:p w:rsidR="005D557B" w:rsidRDefault="005D557B" w:rsidP="005D557B">
      <w:pPr>
        <w:pStyle w:val="Sinespaciado"/>
        <w:numPr>
          <w:ilvl w:val="0"/>
          <w:numId w:val="1"/>
        </w:numPr>
      </w:pPr>
      <w:r>
        <w:t>Bus de</w:t>
      </w:r>
      <w:r w:rsidR="006A363A">
        <w:t xml:space="preserve"> D</w:t>
      </w:r>
      <w:r>
        <w:t>irecciones</w:t>
      </w:r>
    </w:p>
    <w:p w:rsidR="005D557B" w:rsidRDefault="006A363A" w:rsidP="005D557B">
      <w:pPr>
        <w:pStyle w:val="Sinespaciado"/>
        <w:numPr>
          <w:ilvl w:val="0"/>
          <w:numId w:val="1"/>
        </w:numPr>
      </w:pPr>
      <w:r>
        <w:t>Bus de D</w:t>
      </w:r>
      <w:r w:rsidR="005D557B">
        <w:t>atos</w:t>
      </w:r>
    </w:p>
    <w:p w:rsidR="005D557B" w:rsidRDefault="005D557B" w:rsidP="005D557B">
      <w:pPr>
        <w:pStyle w:val="Sinespaciado"/>
        <w:numPr>
          <w:ilvl w:val="0"/>
          <w:numId w:val="1"/>
        </w:numPr>
      </w:pPr>
      <w:r>
        <w:t>Bus de Control</w:t>
      </w:r>
    </w:p>
    <w:p w:rsidR="005D557B" w:rsidRDefault="005D557B" w:rsidP="005D557B">
      <w:pPr>
        <w:pStyle w:val="Sinespaciado"/>
      </w:pPr>
    </w:p>
    <w:p w:rsidR="005D557B" w:rsidRDefault="005D557B" w:rsidP="005D557B">
      <w:pPr>
        <w:pStyle w:val="Sinespaciado"/>
      </w:pPr>
      <w:r>
        <w:t xml:space="preserve">Para realizar cualquier proceso debemos crear la señalización y temporización </w:t>
      </w:r>
      <w:r w:rsidR="006A363A">
        <w:t xml:space="preserve">correcta, de no ser así el bus de datos no entrega en su salida la información del registro en un proceso de lectura,  en el proceso de escritura, si no se da la señalización y  temporalidad correcta los datos no se almacenan. </w:t>
      </w:r>
    </w:p>
    <w:p w:rsidR="006A363A" w:rsidRDefault="006A363A" w:rsidP="005D557B">
      <w:pPr>
        <w:pStyle w:val="Sinespaciado"/>
      </w:pPr>
      <w:r>
        <w:t xml:space="preserve">Las memorias pueden por su arquitectura ser paralelas o serie. En una memoria paralela, los bits que componen los  buses son independientes, o sea hay una terminal para cada pin de dato, dirección y control. Por ejemplo en el caso de las memorias </w:t>
      </w:r>
      <w:r w:rsidR="001E4F34">
        <w:t>6116 RAM estática, 2716 EPROM y 2816 EEPROM con el siguiente patillaje</w:t>
      </w:r>
      <w:r>
        <w:t>:</w:t>
      </w:r>
    </w:p>
    <w:p w:rsidR="006A363A" w:rsidRDefault="00B2203E" w:rsidP="005D557B">
      <w:pPr>
        <w:pStyle w:val="Sinespaciado"/>
      </w:pPr>
      <w:r>
        <w:rPr>
          <w:noProof/>
          <w:lang w:eastAsia="es-MX"/>
        </w:rPr>
        <w:drawing>
          <wp:inline distT="0" distB="0" distL="0" distR="0" wp14:anchorId="4844A7A8" wp14:editId="25564FB1">
            <wp:extent cx="2940421" cy="244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44202" cy="2447894"/>
                    </a:xfrm>
                    <a:prstGeom prst="rect">
                      <a:avLst/>
                    </a:prstGeom>
                  </pic:spPr>
                </pic:pic>
              </a:graphicData>
            </a:graphic>
          </wp:inline>
        </w:drawing>
      </w:r>
    </w:p>
    <w:p w:rsidR="00B2203E" w:rsidRDefault="00B2203E" w:rsidP="005D557B">
      <w:pPr>
        <w:pStyle w:val="Sinespaciado"/>
      </w:pPr>
    </w:p>
    <w:p w:rsidR="00B2203E" w:rsidRDefault="00E97C75" w:rsidP="005D557B">
      <w:pPr>
        <w:pStyle w:val="Sinespaciado"/>
      </w:pPr>
      <w:r>
        <w:t>Este patillaje es para la memoria 6116.</w:t>
      </w:r>
      <w:r>
        <w:br w:type="column"/>
      </w:r>
      <w:r w:rsidR="00B2203E">
        <w:t>La memoria</w:t>
      </w:r>
      <w:r>
        <w:t xml:space="preserve"> como podemos observar tiene  las terminales</w:t>
      </w:r>
    </w:p>
    <w:p w:rsidR="00E97C75" w:rsidRDefault="00E97C75" w:rsidP="005D557B">
      <w:pPr>
        <w:pStyle w:val="Sinespaciado"/>
      </w:pPr>
    </w:p>
    <w:p w:rsidR="00E97C75" w:rsidRDefault="00E97C75" w:rsidP="005D557B">
      <w:pPr>
        <w:pStyle w:val="Sinespaciado"/>
      </w:pPr>
      <w:r w:rsidRPr="00E97C75">
        <w:rPr>
          <w:color w:val="FF0000"/>
        </w:rPr>
        <w:t>A</w:t>
      </w:r>
      <w:r>
        <w:rPr>
          <w:color w:val="FF0000"/>
          <w:vertAlign w:val="subscript"/>
        </w:rPr>
        <w:t>10</w:t>
      </w:r>
      <w:r w:rsidRPr="00E97C75">
        <w:rPr>
          <w:color w:val="FF0000"/>
          <w:vertAlign w:val="subscript"/>
        </w:rPr>
        <w:t xml:space="preserve"> </w:t>
      </w:r>
      <w:r w:rsidRPr="00E97C75">
        <w:rPr>
          <w:color w:val="FF0000"/>
        </w:rPr>
        <w:t>hasta A</w:t>
      </w:r>
      <w:r w:rsidRPr="00E97C75">
        <w:rPr>
          <w:color w:val="FF0000"/>
          <w:vertAlign w:val="subscript"/>
        </w:rPr>
        <w:t xml:space="preserve">0 </w:t>
      </w:r>
      <w:r>
        <w:t xml:space="preserve">que son el </w:t>
      </w:r>
      <w:r w:rsidRPr="00E97C75">
        <w:rPr>
          <w:color w:val="548DD4" w:themeColor="text2" w:themeTint="99"/>
          <w:u w:val="single"/>
        </w:rPr>
        <w:t>bus de  las direcciones</w:t>
      </w:r>
      <w:r w:rsidRPr="00E97C75">
        <w:rPr>
          <w:color w:val="548DD4" w:themeColor="text2" w:themeTint="99"/>
        </w:rPr>
        <w:t xml:space="preserve"> </w:t>
      </w:r>
      <w:r>
        <w:t>de la memoria. Cada índice indica un bit y su valor binario.</w:t>
      </w:r>
    </w:p>
    <w:p w:rsidR="00E97C75" w:rsidRDefault="00E97C75" w:rsidP="005D557B">
      <w:pPr>
        <w:pStyle w:val="Sinespaciado"/>
      </w:pPr>
    </w:p>
    <w:p w:rsidR="00E97C75" w:rsidRDefault="00E97C75" w:rsidP="005D557B">
      <w:pPr>
        <w:pStyle w:val="Sinespaciado"/>
      </w:pPr>
      <w:r w:rsidRPr="00E97C75">
        <w:rPr>
          <w:color w:val="FF0000"/>
        </w:rPr>
        <w:t>I</w:t>
      </w:r>
      <w:r w:rsidRPr="00E97C75">
        <w:rPr>
          <w:color w:val="FF0000"/>
          <w:vertAlign w:val="subscript"/>
        </w:rPr>
        <w:t xml:space="preserve">7 </w:t>
      </w:r>
      <w:r w:rsidRPr="00E97C75">
        <w:rPr>
          <w:color w:val="FF0000"/>
        </w:rPr>
        <w:t>/O</w:t>
      </w:r>
      <w:r w:rsidRPr="00E97C75">
        <w:rPr>
          <w:color w:val="FF0000"/>
          <w:vertAlign w:val="subscript"/>
        </w:rPr>
        <w:t xml:space="preserve">7 </w:t>
      </w:r>
      <w:r w:rsidRPr="00E97C75">
        <w:rPr>
          <w:color w:val="FF0000"/>
        </w:rPr>
        <w:t xml:space="preserve"> hasta I</w:t>
      </w:r>
      <w:r w:rsidRPr="00E97C75">
        <w:rPr>
          <w:color w:val="FF0000"/>
          <w:vertAlign w:val="subscript"/>
        </w:rPr>
        <w:t xml:space="preserve">0 </w:t>
      </w:r>
      <w:r w:rsidRPr="00E97C75">
        <w:rPr>
          <w:color w:val="FF0000"/>
        </w:rPr>
        <w:t>/O</w:t>
      </w:r>
      <w:r w:rsidRPr="00E97C75">
        <w:rPr>
          <w:color w:val="FF0000"/>
          <w:vertAlign w:val="subscript"/>
        </w:rPr>
        <w:t xml:space="preserve">0 </w:t>
      </w:r>
      <w:r w:rsidRPr="00E97C75">
        <w:rPr>
          <w:color w:val="FF0000"/>
        </w:rPr>
        <w:t xml:space="preserve"> </w:t>
      </w:r>
      <w:r>
        <w:t xml:space="preserve">son el </w:t>
      </w:r>
      <w:r w:rsidRPr="00E97C75">
        <w:rPr>
          <w:color w:val="E36C0A" w:themeColor="accent6" w:themeShade="BF"/>
          <w:u w:val="single"/>
        </w:rPr>
        <w:t>bus de entrada</w:t>
      </w:r>
      <w:r w:rsidRPr="00E97C75">
        <w:rPr>
          <w:color w:val="E36C0A" w:themeColor="accent6" w:themeShade="BF"/>
        </w:rPr>
        <w:t xml:space="preserve"> </w:t>
      </w:r>
      <w:r>
        <w:t>(Input) /salida (Output) el índice indica cada bit asociado.</w:t>
      </w:r>
    </w:p>
    <w:p w:rsidR="00E97C75" w:rsidRDefault="00E97C75" w:rsidP="005D557B">
      <w:pPr>
        <w:pStyle w:val="Sinespaciado"/>
      </w:pPr>
    </w:p>
    <w:p w:rsidR="00E97C75" w:rsidRDefault="00E97C75" w:rsidP="005D557B">
      <w:pPr>
        <w:pStyle w:val="Sinespaciado"/>
      </w:pPr>
      <w:r>
        <w:t>Las terminales de control son</w:t>
      </w:r>
    </w:p>
    <w:p w:rsidR="00E97C75" w:rsidRDefault="00E97C75" w:rsidP="005D557B">
      <w:pPr>
        <w:pStyle w:val="Sinespaciado"/>
      </w:pPr>
    </w:p>
    <w:p w:rsidR="00E97C75" w:rsidRDefault="004E323A" w:rsidP="00E97C75">
      <w:pPr>
        <w:pStyle w:val="Sinespaciado"/>
      </w:pPr>
      <w:r>
        <w:pict>
          <v:shape id="Imagen 12" o:spid="_x0000_i1025" type="#_x0000_t75" style="width:25.5pt;height:15pt;visibility:visible;mso-wrap-style:square">
            <v:imagedata r:id="rId6" o:title=""/>
          </v:shape>
        </w:pict>
      </w:r>
      <w:r w:rsidR="00E97C75">
        <w:t xml:space="preserve"> Chip </w:t>
      </w:r>
      <w:proofErr w:type="spellStart"/>
      <w:r w:rsidR="00E97C75">
        <w:t>Select</w:t>
      </w:r>
      <w:proofErr w:type="spellEnd"/>
      <w:r w:rsidR="00E97C75">
        <w:t xml:space="preserve"> (</w:t>
      </w:r>
      <w:r w:rsidR="008B465B">
        <w:t>S</w:t>
      </w:r>
      <w:r w:rsidR="00E97C75">
        <w:t>eleccionar el chip). Esta terminal funciona como un interruptor maestro, mientras  no esté activada la terminal (estado bajo) La memoria se encuentra en tercer estado completo.</w:t>
      </w:r>
    </w:p>
    <w:p w:rsidR="00E97C75" w:rsidRDefault="00E97C75" w:rsidP="00E97C75">
      <w:pPr>
        <w:pStyle w:val="Sinespaciado"/>
      </w:pPr>
      <w:r>
        <w:rPr>
          <w:noProof/>
          <w:lang w:eastAsia="es-MX"/>
        </w:rPr>
        <w:drawing>
          <wp:inline distT="0" distB="0" distL="0" distR="0" wp14:anchorId="750F0244" wp14:editId="5BF95ABE">
            <wp:extent cx="295275" cy="209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275" cy="209550"/>
                    </a:xfrm>
                    <a:prstGeom prst="rect">
                      <a:avLst/>
                    </a:prstGeom>
                  </pic:spPr>
                </pic:pic>
              </a:graphicData>
            </a:graphic>
          </wp:inline>
        </w:drawing>
      </w:r>
      <w:r>
        <w:t xml:space="preserve"> </w:t>
      </w:r>
      <w:proofErr w:type="spellStart"/>
      <w:r>
        <w:t>Out</w:t>
      </w:r>
      <w:proofErr w:type="spellEnd"/>
      <w:r>
        <w:t xml:space="preserve"> </w:t>
      </w:r>
      <w:proofErr w:type="spellStart"/>
      <w:r>
        <w:t>Eneable</w:t>
      </w:r>
      <w:proofErr w:type="spellEnd"/>
      <w:r>
        <w:t xml:space="preserve"> (habilitar la salida). Esta terminal funciona como un interruptor de </w:t>
      </w:r>
      <w:r w:rsidR="008B465B">
        <w:t>la salida. Si esta no se encuentra en estado bajo, aunque la memoria este seleccionada no habrá salida en el bus de datos hasta que no se active esta terminal. Una vez activada la terminal, el bus de datos se convierte en salida.</w:t>
      </w:r>
    </w:p>
    <w:p w:rsidR="008B465B" w:rsidRDefault="008B465B" w:rsidP="00E97C75">
      <w:pPr>
        <w:pStyle w:val="Sinespaciado"/>
      </w:pPr>
      <w:r>
        <w:rPr>
          <w:noProof/>
          <w:lang w:eastAsia="es-MX"/>
        </w:rPr>
        <w:drawing>
          <wp:inline distT="0" distB="0" distL="0" distR="0" wp14:anchorId="2A56520B" wp14:editId="3CA6E7E6">
            <wp:extent cx="36195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950" cy="238125"/>
                    </a:xfrm>
                    <a:prstGeom prst="rect">
                      <a:avLst/>
                    </a:prstGeom>
                  </pic:spPr>
                </pic:pic>
              </a:graphicData>
            </a:graphic>
          </wp:inline>
        </w:drawing>
      </w:r>
      <w:proofErr w:type="spellStart"/>
      <w:r>
        <w:t>Write</w:t>
      </w:r>
      <w:proofErr w:type="spellEnd"/>
      <w:r>
        <w:t xml:space="preserve"> </w:t>
      </w:r>
      <w:proofErr w:type="spellStart"/>
      <w:r>
        <w:t>Eneable</w:t>
      </w:r>
      <w:proofErr w:type="spellEnd"/>
      <w:r>
        <w:t xml:space="preserve"> (Habilitar la  escritura). Esta terminal se encarga de habilitar el proceso de </w:t>
      </w:r>
      <w:proofErr w:type="gramStart"/>
      <w:r>
        <w:t>escritura ,</w:t>
      </w:r>
      <w:proofErr w:type="gramEnd"/>
      <w:r>
        <w:t xml:space="preserve"> para esta operación debemos hacer que la memoria no tenga habilitada la salida, ya que podrían colisionar los datos de entrada con los valores de salida que tenga la memoria. Una vez activada la terminal, el bus de datos se convierte en entrada.</w:t>
      </w:r>
    </w:p>
    <w:p w:rsidR="008B465B" w:rsidRDefault="008B465B" w:rsidP="00E97C75">
      <w:pPr>
        <w:pStyle w:val="Sinespaciado"/>
      </w:pPr>
    </w:p>
    <w:p w:rsidR="008B465B" w:rsidRDefault="008B465B" w:rsidP="00E97C75">
      <w:pPr>
        <w:pStyle w:val="Sinespaciado"/>
      </w:pPr>
      <w:r>
        <w:t>Se puede realizar manualmente la operación de lectura y escritura en memorias RAM y EEPROM usando solo alambres. Otras memorias necesitan relojes de sincronización.</w:t>
      </w:r>
      <w:r w:rsidR="00DA192D">
        <w:t xml:space="preserve"> Si observamos La memoria  EEPROM siguiente </w:t>
      </w:r>
      <w:r w:rsidR="003116F5">
        <w:t>observemos que los pines cambian de nombre pero no de función. Las memorias de la misma capacidad respetan el patillaje</w:t>
      </w:r>
    </w:p>
    <w:p w:rsidR="00DA192D" w:rsidRDefault="003116F5" w:rsidP="00E97C75">
      <w:pPr>
        <w:pStyle w:val="Sinespaciado"/>
      </w:pPr>
      <w:r>
        <w:rPr>
          <w:noProof/>
          <w:lang w:eastAsia="es-MX"/>
        </w:rPr>
        <w:drawing>
          <wp:anchor distT="0" distB="0" distL="114300" distR="114300" simplePos="0" relativeHeight="251659264" behindDoc="0" locked="0" layoutInCell="1" allowOverlap="1" wp14:anchorId="6B4FAEEB" wp14:editId="6AF65A64">
            <wp:simplePos x="0" y="0"/>
            <wp:positionH relativeFrom="column">
              <wp:posOffset>1616710</wp:posOffset>
            </wp:positionH>
            <wp:positionV relativeFrom="paragraph">
              <wp:posOffset>762000</wp:posOffset>
            </wp:positionV>
            <wp:extent cx="223520" cy="158750"/>
            <wp:effectExtent l="19050" t="19050" r="24130" b="1270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3520" cy="158750"/>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54875806" wp14:editId="6748B4DF">
            <wp:simplePos x="0" y="0"/>
            <wp:positionH relativeFrom="column">
              <wp:posOffset>1616710</wp:posOffset>
            </wp:positionH>
            <wp:positionV relativeFrom="paragraph">
              <wp:posOffset>585655</wp:posOffset>
            </wp:positionV>
            <wp:extent cx="250825" cy="165100"/>
            <wp:effectExtent l="19050" t="19050" r="15875" b="2540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0825" cy="165100"/>
                    </a:xfrm>
                    <a:prstGeom prst="rect">
                      <a:avLst/>
                    </a:prstGeom>
                    <a:ln>
                      <a:solidFill>
                        <a:schemeClr val="accent6">
                          <a:lumMod val="75000"/>
                        </a:schemeClr>
                      </a:solid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353C8359" wp14:editId="6D87C692">
            <wp:simplePos x="0" y="0"/>
            <wp:positionH relativeFrom="column">
              <wp:posOffset>1643193</wp:posOffset>
            </wp:positionH>
            <wp:positionV relativeFrom="paragraph">
              <wp:posOffset>1110615</wp:posOffset>
            </wp:positionV>
            <wp:extent cx="228600" cy="133985"/>
            <wp:effectExtent l="19050" t="19050" r="19050" b="1841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3398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r w:rsidR="00DA192D">
        <w:rPr>
          <w:noProof/>
          <w:lang w:eastAsia="es-MX"/>
        </w:rPr>
        <w:drawing>
          <wp:inline distT="0" distB="0" distL="0" distR="0" wp14:anchorId="19594FF3" wp14:editId="125CCD76">
            <wp:extent cx="1807779" cy="2184400"/>
            <wp:effectExtent l="0" t="0" r="254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7779" cy="2184400"/>
                    </a:xfrm>
                    <a:prstGeom prst="rect">
                      <a:avLst/>
                    </a:prstGeom>
                  </pic:spPr>
                </pic:pic>
              </a:graphicData>
            </a:graphic>
          </wp:inline>
        </w:drawing>
      </w:r>
    </w:p>
    <w:p w:rsidR="00F447A2" w:rsidRDefault="00F447A2" w:rsidP="00E97C75">
      <w:pPr>
        <w:pStyle w:val="Sinespaciado"/>
      </w:pPr>
      <w:r>
        <w:t>Este patillaje es para la memoria2816.</w:t>
      </w:r>
    </w:p>
    <w:p w:rsidR="00105431" w:rsidRDefault="00105431" w:rsidP="00E97C75">
      <w:pPr>
        <w:pStyle w:val="Sinespaciado"/>
      </w:pPr>
    </w:p>
    <w:p w:rsidR="00105431" w:rsidRDefault="00105431" w:rsidP="00E97C75">
      <w:pPr>
        <w:pStyle w:val="Sinespaciado"/>
      </w:pPr>
    </w:p>
    <w:p w:rsidR="00105431" w:rsidRDefault="00105431" w:rsidP="00E97C75">
      <w:pPr>
        <w:pStyle w:val="Sinespaciado"/>
      </w:pPr>
      <w:r>
        <w:lastRenderedPageBreak/>
        <w:t xml:space="preserve">La operación de </w:t>
      </w:r>
      <w:r w:rsidR="004E323A">
        <w:t>lectura,</w:t>
      </w:r>
      <w:r>
        <w:t xml:space="preserve"> se realiza para obtener un dato almacenado en una dirección de memoria, para ello debemos realizar esto colocando el bus de direcciones  y de control para que se realice esta acción. Sigamos los pasos</w:t>
      </w:r>
    </w:p>
    <w:p w:rsidR="00105431" w:rsidRDefault="00105431" w:rsidP="00E97C75">
      <w:pPr>
        <w:pStyle w:val="Sinespaciado"/>
      </w:pPr>
    </w:p>
    <w:p w:rsidR="00105431" w:rsidRDefault="00105431" w:rsidP="00105431">
      <w:pPr>
        <w:pStyle w:val="Sinespaciado"/>
        <w:numPr>
          <w:ilvl w:val="0"/>
          <w:numId w:val="2"/>
        </w:numPr>
      </w:pPr>
      <w:r>
        <w:t>Habilitar el CE o  CS en bajo como lo marca la terminal.</w:t>
      </w:r>
    </w:p>
    <w:p w:rsidR="00105431" w:rsidRDefault="00105431" w:rsidP="00105431">
      <w:pPr>
        <w:pStyle w:val="Sinespaciado"/>
        <w:numPr>
          <w:ilvl w:val="0"/>
          <w:numId w:val="2"/>
        </w:numPr>
      </w:pPr>
      <w:r>
        <w:t>Colocar los bits del bus de direcciones (0 y1’s), para que seleccionar la celda de información.</w:t>
      </w:r>
      <w:r w:rsidR="000357E6">
        <w:t xml:space="preserve"> Verificar WE no habilitada, en este caso WE=1</w:t>
      </w:r>
    </w:p>
    <w:p w:rsidR="00105431" w:rsidRDefault="00105431" w:rsidP="00105431">
      <w:pPr>
        <w:pStyle w:val="Sinespaciado"/>
        <w:numPr>
          <w:ilvl w:val="0"/>
          <w:numId w:val="2"/>
        </w:numPr>
      </w:pPr>
      <w:r>
        <w:t>Colocar finalmente el pin del OE en bajo, para habilitar la salida y esta se muestre en el bu de datos.  Existe un valor llamado T</w:t>
      </w:r>
      <w:r>
        <w:rPr>
          <w:vertAlign w:val="subscript"/>
        </w:rPr>
        <w:t>oe</w:t>
      </w:r>
      <w:r>
        <w:t xml:space="preserve"> el cual es el mínimo tiempo para que el dato pueda ser </w:t>
      </w:r>
      <w:proofErr w:type="spellStart"/>
      <w:r>
        <w:t>accesado</w:t>
      </w:r>
      <w:proofErr w:type="spellEnd"/>
      <w:r>
        <w:t xml:space="preserve"> y mostrado en el bus de datos.</w:t>
      </w:r>
      <w:r w:rsidR="000357E6">
        <w:t xml:space="preserve"> Así mismo existe un tiempo de dato valido, el</w:t>
      </w:r>
      <w:r w:rsidR="004E323A">
        <w:t xml:space="preserve"> </w:t>
      </w:r>
      <w:r w:rsidR="000357E6">
        <w:t>cual es el tiempo en el que se</w:t>
      </w:r>
      <w:r w:rsidR="004E323A">
        <w:t xml:space="preserve"> </w:t>
      </w:r>
      <w:r w:rsidR="000357E6">
        <w:t>considera estable el dato para ser leído.</w:t>
      </w:r>
    </w:p>
    <w:p w:rsidR="00105431" w:rsidRDefault="00105431" w:rsidP="00105431">
      <w:pPr>
        <w:pStyle w:val="Sinespaciado"/>
      </w:pPr>
    </w:p>
    <w:p w:rsidR="00105431" w:rsidRDefault="00105431" w:rsidP="00105431">
      <w:pPr>
        <w:pStyle w:val="Sinespaciado"/>
      </w:pPr>
      <w:r>
        <w:t xml:space="preserve">En </w:t>
      </w:r>
      <w:r w:rsidR="004E323A">
        <w:t>la</w:t>
      </w:r>
      <w:r>
        <w:t xml:space="preserve"> </w:t>
      </w:r>
      <w:r w:rsidR="004E323A">
        <w:t>memoria,</w:t>
      </w:r>
      <w:r>
        <w:t xml:space="preserve"> normalmente se muestra un diagrama d</w:t>
      </w:r>
      <w:r w:rsidR="004E323A">
        <w:t>e</w:t>
      </w:r>
      <w:r>
        <w:t xml:space="preserve"> temporización</w:t>
      </w:r>
      <w:r w:rsidR="004E323A">
        <w:t xml:space="preserve"> para la </w:t>
      </w:r>
      <w:r w:rsidR="004E323A" w:rsidRPr="004E323A">
        <w:rPr>
          <w:b/>
        </w:rPr>
        <w:t>lectura</w:t>
      </w:r>
      <w:r>
        <w:t xml:space="preserve">. </w:t>
      </w:r>
      <w:r w:rsidR="000357E6">
        <w:t>Mostramos</w:t>
      </w:r>
      <w:r>
        <w:t xml:space="preserve"> para la memoria 2816:</w:t>
      </w:r>
    </w:p>
    <w:p w:rsidR="00105431" w:rsidRDefault="000357E6" w:rsidP="00105431">
      <w:pPr>
        <w:pStyle w:val="Sinespaciado"/>
      </w:pPr>
      <w:r>
        <w:rPr>
          <w:noProof/>
          <w:lang w:eastAsia="es-MX"/>
        </w:rPr>
        <w:drawing>
          <wp:anchor distT="0" distB="0" distL="114300" distR="114300" simplePos="0" relativeHeight="251659776" behindDoc="1" locked="0" layoutInCell="1" allowOverlap="1" wp14:anchorId="6ABB4381" wp14:editId="0CA84B9A">
            <wp:simplePos x="0" y="0"/>
            <wp:positionH relativeFrom="column">
              <wp:posOffset>-47625</wp:posOffset>
            </wp:positionH>
            <wp:positionV relativeFrom="paragraph">
              <wp:posOffset>106680</wp:posOffset>
            </wp:positionV>
            <wp:extent cx="3500744" cy="161925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2517" cy="1624696"/>
                    </a:xfrm>
                    <a:prstGeom prst="rect">
                      <a:avLst/>
                    </a:prstGeom>
                  </pic:spPr>
                </pic:pic>
              </a:graphicData>
            </a:graphic>
            <wp14:sizeRelH relativeFrom="margin">
              <wp14:pctWidth>0</wp14:pctWidth>
            </wp14:sizeRelH>
            <wp14:sizeRelV relativeFrom="margin">
              <wp14:pctHeight>0</wp14:pctHeight>
            </wp14:sizeRelV>
          </wp:anchor>
        </w:drawing>
      </w: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p>
    <w:p w:rsidR="00105431" w:rsidRDefault="00105431" w:rsidP="00105431">
      <w:pPr>
        <w:pStyle w:val="Sinespaciado"/>
      </w:pP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p>
    <w:p w:rsidR="000357E6" w:rsidRDefault="000357E6" w:rsidP="00105431">
      <w:pPr>
        <w:pStyle w:val="Sinespaciado"/>
      </w:pPr>
      <w:r>
        <w:br w:type="column"/>
      </w:r>
      <w:r>
        <w:t xml:space="preserve">Para la operación de </w:t>
      </w:r>
      <w:r w:rsidR="004E323A">
        <w:t>escritura,</w:t>
      </w:r>
      <w:r>
        <w:t xml:space="preserve"> se realiza para almacenar los datos al interior de la </w:t>
      </w:r>
      <w:bookmarkStart w:id="0" w:name="_GoBack"/>
      <w:bookmarkEnd w:id="0"/>
      <w:r w:rsidR="004E323A">
        <w:t>memoria,</w:t>
      </w:r>
      <w:r>
        <w:t xml:space="preserve"> debemos seguir un proceso:</w:t>
      </w:r>
    </w:p>
    <w:p w:rsidR="000357E6" w:rsidRDefault="000357E6" w:rsidP="000357E6">
      <w:pPr>
        <w:pStyle w:val="Sinespaciado"/>
        <w:numPr>
          <w:ilvl w:val="0"/>
          <w:numId w:val="3"/>
        </w:numPr>
      </w:pPr>
      <w:r>
        <w:t>Habilitar la memoria CS=0 o bajo</w:t>
      </w:r>
    </w:p>
    <w:p w:rsidR="000357E6" w:rsidRDefault="000357E6" w:rsidP="000357E6">
      <w:pPr>
        <w:pStyle w:val="Sinespaciado"/>
        <w:numPr>
          <w:ilvl w:val="0"/>
          <w:numId w:val="3"/>
        </w:numPr>
      </w:pPr>
      <w:r>
        <w:t>Colocar los bits del bus de direcciones (0 y1’s), para que seleccionar la celda de información.</w:t>
      </w:r>
    </w:p>
    <w:p w:rsidR="000357E6" w:rsidRDefault="000357E6" w:rsidP="000357E6">
      <w:pPr>
        <w:pStyle w:val="Sinespaciado"/>
        <w:numPr>
          <w:ilvl w:val="0"/>
          <w:numId w:val="3"/>
        </w:numPr>
      </w:pPr>
      <w:r>
        <w:t>Colocar  en el bus de datos los bits a almacenar</w:t>
      </w:r>
    </w:p>
    <w:p w:rsidR="000357E6" w:rsidRDefault="000357E6" w:rsidP="000357E6">
      <w:pPr>
        <w:pStyle w:val="Sinespaciado"/>
        <w:numPr>
          <w:ilvl w:val="0"/>
          <w:numId w:val="3"/>
        </w:numPr>
      </w:pPr>
      <w:r>
        <w:t>Verificar que la salida no este no este activada, OE=1 para este caso</w:t>
      </w:r>
    </w:p>
    <w:p w:rsidR="000357E6" w:rsidRDefault="000357E6" w:rsidP="000357E6">
      <w:pPr>
        <w:pStyle w:val="Sinespaciado"/>
        <w:numPr>
          <w:ilvl w:val="0"/>
          <w:numId w:val="3"/>
        </w:numPr>
      </w:pPr>
      <w:r>
        <w:t xml:space="preserve">Pasar la terminal WE de inactiva a activa durante un tiempo llamado tiempo de grabación </w:t>
      </w:r>
      <w:proofErr w:type="spellStart"/>
      <w:r w:rsidRPr="000357E6">
        <w:rPr>
          <w:sz w:val="28"/>
        </w:rPr>
        <w:t>t</w:t>
      </w:r>
      <w:r w:rsidRPr="000357E6">
        <w:rPr>
          <w:sz w:val="28"/>
          <w:vertAlign w:val="subscript"/>
        </w:rPr>
        <w:t>we</w:t>
      </w:r>
      <w:proofErr w:type="spellEnd"/>
      <w:r>
        <w:t>, en este caso el mínimo es de 10 mili segundos, si es mayor</w:t>
      </w:r>
      <w:r w:rsidR="004E323A">
        <w:t xml:space="preserve"> </w:t>
      </w:r>
      <w:r>
        <w:t xml:space="preserve">el </w:t>
      </w:r>
      <w:proofErr w:type="gramStart"/>
      <w:r>
        <w:t>tiempo ,</w:t>
      </w:r>
      <w:proofErr w:type="gramEnd"/>
      <w:r>
        <w:t xml:space="preserve"> no afecta, pero se debe desactivar la grabación. Quiere decir que pase WE=1 a WE=0 durante 10ms mínimo.</w:t>
      </w:r>
    </w:p>
    <w:p w:rsidR="000357E6" w:rsidRDefault="000357E6" w:rsidP="000357E6">
      <w:pPr>
        <w:pStyle w:val="Sinespaciado"/>
        <w:numPr>
          <w:ilvl w:val="0"/>
          <w:numId w:val="3"/>
        </w:numPr>
      </w:pPr>
      <w:r>
        <w:t>Quitar los datos.</w:t>
      </w:r>
    </w:p>
    <w:p w:rsidR="004E323A" w:rsidRDefault="004E323A" w:rsidP="000357E6">
      <w:pPr>
        <w:pStyle w:val="Sinespaciado"/>
        <w:numPr>
          <w:ilvl w:val="0"/>
          <w:numId w:val="3"/>
        </w:numPr>
      </w:pPr>
      <w:r>
        <w:t xml:space="preserve">Se puede </w:t>
      </w:r>
      <w:r>
        <w:rPr>
          <w:b/>
        </w:rPr>
        <w:t>V</w:t>
      </w:r>
      <w:r w:rsidRPr="004E323A">
        <w:rPr>
          <w:b/>
        </w:rPr>
        <w:t>erificar</w:t>
      </w:r>
      <w:r>
        <w:t xml:space="preserve"> si se grabó, al activar OE=0, para ver si es el mismo dato que se almaceno.</w:t>
      </w:r>
    </w:p>
    <w:p w:rsidR="004E323A" w:rsidRDefault="004E323A" w:rsidP="004E323A">
      <w:pPr>
        <w:pStyle w:val="Sinespaciado"/>
        <w:ind w:left="720"/>
      </w:pPr>
    </w:p>
    <w:p w:rsidR="004E323A" w:rsidRDefault="004E323A" w:rsidP="004E323A">
      <w:pPr>
        <w:pStyle w:val="Sinespaciado"/>
        <w:ind w:left="720"/>
      </w:pPr>
      <w:r>
        <w:t xml:space="preserve">En la </w:t>
      </w:r>
      <w:r>
        <w:t>memoria,</w:t>
      </w:r>
      <w:r>
        <w:t xml:space="preserve"> normalmente se muestra un diagrama d</w:t>
      </w:r>
      <w:r>
        <w:t>e</w:t>
      </w:r>
      <w:r>
        <w:t xml:space="preserve"> temporización</w:t>
      </w:r>
      <w:r>
        <w:t xml:space="preserve"> para la </w:t>
      </w:r>
      <w:r w:rsidRPr="004E323A">
        <w:rPr>
          <w:b/>
        </w:rPr>
        <w:t>escritura</w:t>
      </w:r>
      <w:r>
        <w:t>. Mostramos para la memoria 2816:</w:t>
      </w:r>
    </w:p>
    <w:p w:rsidR="004E323A" w:rsidRDefault="004E323A" w:rsidP="004E323A">
      <w:pPr>
        <w:pStyle w:val="Sinespaciado"/>
        <w:ind w:left="720"/>
      </w:pPr>
      <w:r>
        <w:rPr>
          <w:noProof/>
          <w:lang w:eastAsia="es-MX"/>
        </w:rPr>
        <w:drawing>
          <wp:anchor distT="0" distB="0" distL="114300" distR="114300" simplePos="0" relativeHeight="251664384" behindDoc="1" locked="0" layoutInCell="1" allowOverlap="1" wp14:anchorId="7C175565" wp14:editId="2E8C61D0">
            <wp:simplePos x="0" y="0"/>
            <wp:positionH relativeFrom="column">
              <wp:posOffset>219075</wp:posOffset>
            </wp:positionH>
            <wp:positionV relativeFrom="paragraph">
              <wp:posOffset>8890</wp:posOffset>
            </wp:positionV>
            <wp:extent cx="3204210" cy="1728470"/>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1728470"/>
                    </a:xfrm>
                    <a:prstGeom prst="rect">
                      <a:avLst/>
                    </a:prstGeom>
                  </pic:spPr>
                </pic:pic>
              </a:graphicData>
            </a:graphic>
          </wp:anchor>
        </w:drawing>
      </w:r>
    </w:p>
    <w:p w:rsidR="000357E6" w:rsidRPr="00E97C75" w:rsidRDefault="000357E6" w:rsidP="00105431">
      <w:pPr>
        <w:pStyle w:val="Sinespaciado"/>
      </w:pPr>
    </w:p>
    <w:sectPr w:rsidR="000357E6" w:rsidRPr="00E97C75" w:rsidSect="005D557B">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5pt;height:15pt;visibility:visible;mso-wrap-style:square" o:bullet="t">
        <v:imagedata r:id="rId1" o:title=""/>
      </v:shape>
    </w:pict>
  </w:numPicBullet>
  <w:abstractNum w:abstractNumId="0" w15:restartNumberingAfterBreak="0">
    <w:nsid w:val="11E36569"/>
    <w:multiLevelType w:val="hybridMultilevel"/>
    <w:tmpl w:val="E76A94F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3E470C"/>
    <w:multiLevelType w:val="hybridMultilevel"/>
    <w:tmpl w:val="57F233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F04BA4"/>
    <w:multiLevelType w:val="hybridMultilevel"/>
    <w:tmpl w:val="25D0F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7B"/>
    <w:rsid w:val="00003BD5"/>
    <w:rsid w:val="000346BB"/>
    <w:rsid w:val="000357E6"/>
    <w:rsid w:val="0004361A"/>
    <w:rsid w:val="000561B2"/>
    <w:rsid w:val="00063DAD"/>
    <w:rsid w:val="00075F02"/>
    <w:rsid w:val="0008476D"/>
    <w:rsid w:val="00096311"/>
    <w:rsid w:val="000A0A13"/>
    <w:rsid w:val="000A36E7"/>
    <w:rsid w:val="000B1450"/>
    <w:rsid w:val="000B2670"/>
    <w:rsid w:val="000D5A3B"/>
    <w:rsid w:val="000E0904"/>
    <w:rsid w:val="000E73A1"/>
    <w:rsid w:val="000F21B1"/>
    <w:rsid w:val="000F73A4"/>
    <w:rsid w:val="00105431"/>
    <w:rsid w:val="001129CA"/>
    <w:rsid w:val="00122E6F"/>
    <w:rsid w:val="00124AF2"/>
    <w:rsid w:val="001345B4"/>
    <w:rsid w:val="00141235"/>
    <w:rsid w:val="001554AE"/>
    <w:rsid w:val="00191ECD"/>
    <w:rsid w:val="001A4276"/>
    <w:rsid w:val="001B1D98"/>
    <w:rsid w:val="001C35A0"/>
    <w:rsid w:val="001C38D3"/>
    <w:rsid w:val="001D0BF4"/>
    <w:rsid w:val="001D2471"/>
    <w:rsid w:val="001E4F34"/>
    <w:rsid w:val="001F758F"/>
    <w:rsid w:val="002076B8"/>
    <w:rsid w:val="00222BEE"/>
    <w:rsid w:val="00233012"/>
    <w:rsid w:val="002368E6"/>
    <w:rsid w:val="002508A1"/>
    <w:rsid w:val="002745EA"/>
    <w:rsid w:val="002A7618"/>
    <w:rsid w:val="002B2783"/>
    <w:rsid w:val="002B2ED3"/>
    <w:rsid w:val="002B2EDC"/>
    <w:rsid w:val="002C562B"/>
    <w:rsid w:val="002D2484"/>
    <w:rsid w:val="002D28DF"/>
    <w:rsid w:val="002D7431"/>
    <w:rsid w:val="002E0BDA"/>
    <w:rsid w:val="002E273B"/>
    <w:rsid w:val="002E74C8"/>
    <w:rsid w:val="003116F5"/>
    <w:rsid w:val="00314DCC"/>
    <w:rsid w:val="00320C68"/>
    <w:rsid w:val="0034012B"/>
    <w:rsid w:val="0035293F"/>
    <w:rsid w:val="00355907"/>
    <w:rsid w:val="00373DC7"/>
    <w:rsid w:val="00383847"/>
    <w:rsid w:val="003A176E"/>
    <w:rsid w:val="003A5225"/>
    <w:rsid w:val="003A7C30"/>
    <w:rsid w:val="003B580D"/>
    <w:rsid w:val="003B5B55"/>
    <w:rsid w:val="00405565"/>
    <w:rsid w:val="00410997"/>
    <w:rsid w:val="004117C0"/>
    <w:rsid w:val="0041216F"/>
    <w:rsid w:val="00420DA7"/>
    <w:rsid w:val="00423302"/>
    <w:rsid w:val="00436117"/>
    <w:rsid w:val="00441F9E"/>
    <w:rsid w:val="004544F8"/>
    <w:rsid w:val="00465DD2"/>
    <w:rsid w:val="00467626"/>
    <w:rsid w:val="00474C5C"/>
    <w:rsid w:val="00483564"/>
    <w:rsid w:val="0048648E"/>
    <w:rsid w:val="00494D71"/>
    <w:rsid w:val="004A3F82"/>
    <w:rsid w:val="004C6FC2"/>
    <w:rsid w:val="004E323A"/>
    <w:rsid w:val="004F2B18"/>
    <w:rsid w:val="004F2B4E"/>
    <w:rsid w:val="00521DA7"/>
    <w:rsid w:val="00526148"/>
    <w:rsid w:val="00543E24"/>
    <w:rsid w:val="00562976"/>
    <w:rsid w:val="005745C9"/>
    <w:rsid w:val="005B5000"/>
    <w:rsid w:val="005B5BD7"/>
    <w:rsid w:val="005C3153"/>
    <w:rsid w:val="005D557B"/>
    <w:rsid w:val="005E0700"/>
    <w:rsid w:val="006118E4"/>
    <w:rsid w:val="0061718C"/>
    <w:rsid w:val="00617EBD"/>
    <w:rsid w:val="006250A9"/>
    <w:rsid w:val="006313B0"/>
    <w:rsid w:val="006367F7"/>
    <w:rsid w:val="00650FB0"/>
    <w:rsid w:val="0067250A"/>
    <w:rsid w:val="006963CD"/>
    <w:rsid w:val="00696621"/>
    <w:rsid w:val="006A363A"/>
    <w:rsid w:val="006C6EA5"/>
    <w:rsid w:val="006E54C3"/>
    <w:rsid w:val="006E7900"/>
    <w:rsid w:val="006F0364"/>
    <w:rsid w:val="006F7FEE"/>
    <w:rsid w:val="00710574"/>
    <w:rsid w:val="00711D3A"/>
    <w:rsid w:val="007206F6"/>
    <w:rsid w:val="007239C6"/>
    <w:rsid w:val="007345CB"/>
    <w:rsid w:val="00737C3E"/>
    <w:rsid w:val="00772CFE"/>
    <w:rsid w:val="007763AB"/>
    <w:rsid w:val="00784E2D"/>
    <w:rsid w:val="007968FE"/>
    <w:rsid w:val="007A782C"/>
    <w:rsid w:val="007C38E7"/>
    <w:rsid w:val="007D0E17"/>
    <w:rsid w:val="007D276A"/>
    <w:rsid w:val="007E39CC"/>
    <w:rsid w:val="007E55E7"/>
    <w:rsid w:val="007E6444"/>
    <w:rsid w:val="007E777A"/>
    <w:rsid w:val="007F4AAF"/>
    <w:rsid w:val="007F4EF0"/>
    <w:rsid w:val="00800491"/>
    <w:rsid w:val="00834114"/>
    <w:rsid w:val="00865C97"/>
    <w:rsid w:val="00884307"/>
    <w:rsid w:val="008A6398"/>
    <w:rsid w:val="008A7AB1"/>
    <w:rsid w:val="008B0C30"/>
    <w:rsid w:val="008B465B"/>
    <w:rsid w:val="008C1B4E"/>
    <w:rsid w:val="008D491B"/>
    <w:rsid w:val="008E007D"/>
    <w:rsid w:val="008E00B8"/>
    <w:rsid w:val="00902562"/>
    <w:rsid w:val="00921ACB"/>
    <w:rsid w:val="00926B7F"/>
    <w:rsid w:val="009535B9"/>
    <w:rsid w:val="009552B9"/>
    <w:rsid w:val="009603AF"/>
    <w:rsid w:val="009643B5"/>
    <w:rsid w:val="00967B26"/>
    <w:rsid w:val="00973364"/>
    <w:rsid w:val="00974B85"/>
    <w:rsid w:val="009760E4"/>
    <w:rsid w:val="00983045"/>
    <w:rsid w:val="00985FC0"/>
    <w:rsid w:val="009A2CD0"/>
    <w:rsid w:val="009A555B"/>
    <w:rsid w:val="009B4744"/>
    <w:rsid w:val="009D7FB0"/>
    <w:rsid w:val="009F64AB"/>
    <w:rsid w:val="00A12ECB"/>
    <w:rsid w:val="00A214EB"/>
    <w:rsid w:val="00A342ED"/>
    <w:rsid w:val="00A44605"/>
    <w:rsid w:val="00A4630E"/>
    <w:rsid w:val="00A64C26"/>
    <w:rsid w:val="00A85C98"/>
    <w:rsid w:val="00AA1655"/>
    <w:rsid w:val="00AC0A67"/>
    <w:rsid w:val="00AC32FF"/>
    <w:rsid w:val="00AC7B88"/>
    <w:rsid w:val="00AD6F42"/>
    <w:rsid w:val="00AD7C7F"/>
    <w:rsid w:val="00AE0518"/>
    <w:rsid w:val="00AF0403"/>
    <w:rsid w:val="00B01EF6"/>
    <w:rsid w:val="00B0517E"/>
    <w:rsid w:val="00B213B2"/>
    <w:rsid w:val="00B2203E"/>
    <w:rsid w:val="00B27A19"/>
    <w:rsid w:val="00B33EC0"/>
    <w:rsid w:val="00B362BC"/>
    <w:rsid w:val="00B43C69"/>
    <w:rsid w:val="00B642C0"/>
    <w:rsid w:val="00B65497"/>
    <w:rsid w:val="00B70752"/>
    <w:rsid w:val="00B76512"/>
    <w:rsid w:val="00BB1D94"/>
    <w:rsid w:val="00BD197C"/>
    <w:rsid w:val="00BD246F"/>
    <w:rsid w:val="00BF2DD5"/>
    <w:rsid w:val="00C20F65"/>
    <w:rsid w:val="00C26090"/>
    <w:rsid w:val="00C3179A"/>
    <w:rsid w:val="00C65DEA"/>
    <w:rsid w:val="00C71B00"/>
    <w:rsid w:val="00C75023"/>
    <w:rsid w:val="00C94388"/>
    <w:rsid w:val="00C96D7C"/>
    <w:rsid w:val="00CA4A73"/>
    <w:rsid w:val="00CC6984"/>
    <w:rsid w:val="00CD7D4C"/>
    <w:rsid w:val="00D0277A"/>
    <w:rsid w:val="00D05B76"/>
    <w:rsid w:val="00D24B94"/>
    <w:rsid w:val="00D2730C"/>
    <w:rsid w:val="00D27CE4"/>
    <w:rsid w:val="00D55335"/>
    <w:rsid w:val="00D61561"/>
    <w:rsid w:val="00D62626"/>
    <w:rsid w:val="00D7062C"/>
    <w:rsid w:val="00D96F0C"/>
    <w:rsid w:val="00DA192D"/>
    <w:rsid w:val="00DB4B3F"/>
    <w:rsid w:val="00DE0481"/>
    <w:rsid w:val="00DF6585"/>
    <w:rsid w:val="00E02326"/>
    <w:rsid w:val="00E156A6"/>
    <w:rsid w:val="00E53298"/>
    <w:rsid w:val="00E54EA9"/>
    <w:rsid w:val="00E7022A"/>
    <w:rsid w:val="00E71946"/>
    <w:rsid w:val="00E755DD"/>
    <w:rsid w:val="00E815DC"/>
    <w:rsid w:val="00E8271F"/>
    <w:rsid w:val="00E9359C"/>
    <w:rsid w:val="00E97C75"/>
    <w:rsid w:val="00EA69EB"/>
    <w:rsid w:val="00EC21EF"/>
    <w:rsid w:val="00F0713A"/>
    <w:rsid w:val="00F10247"/>
    <w:rsid w:val="00F14F23"/>
    <w:rsid w:val="00F158DB"/>
    <w:rsid w:val="00F32071"/>
    <w:rsid w:val="00F36FB6"/>
    <w:rsid w:val="00F447A2"/>
    <w:rsid w:val="00F619DE"/>
    <w:rsid w:val="00F65C1A"/>
    <w:rsid w:val="00F673B4"/>
    <w:rsid w:val="00F7043B"/>
    <w:rsid w:val="00FB1A8C"/>
    <w:rsid w:val="00FB34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A495E-A723-4EB2-BBC7-ED5A60F0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557B"/>
    <w:pPr>
      <w:spacing w:after="0" w:line="240" w:lineRule="auto"/>
    </w:pPr>
  </w:style>
  <w:style w:type="paragraph" w:styleId="Textodeglobo">
    <w:name w:val="Balloon Text"/>
    <w:basedOn w:val="Normal"/>
    <w:link w:val="TextodegloboCar"/>
    <w:uiPriority w:val="99"/>
    <w:semiHidden/>
    <w:unhideWhenUsed/>
    <w:rsid w:val="006A36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Profesores-ICE</cp:lastModifiedBy>
  <cp:revision>6</cp:revision>
  <dcterms:created xsi:type="dcterms:W3CDTF">2014-08-25T23:00:00Z</dcterms:created>
  <dcterms:modified xsi:type="dcterms:W3CDTF">2017-08-25T15:20:00Z</dcterms:modified>
</cp:coreProperties>
</file>