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26" w:rsidRPr="00DB2D48" w:rsidRDefault="00DB2D48" w:rsidP="00DB2D48">
      <w:pPr>
        <w:pStyle w:val="Sinespaciado"/>
        <w:rPr>
          <w:b/>
        </w:rPr>
      </w:pPr>
      <w:r w:rsidRPr="00DB2D48">
        <w:rPr>
          <w:b/>
        </w:rPr>
        <w:t>VHDL. Lenguaje para la descripción de hardware.</w:t>
      </w:r>
      <w:r w:rsidR="00525E98">
        <w:rPr>
          <w:b/>
        </w:rPr>
        <w:t xml:space="preserve"> Elementos del lenguaje.</w:t>
      </w:r>
    </w:p>
    <w:p w:rsidR="00DB2D48" w:rsidRDefault="00DB2D48" w:rsidP="00DB2D48">
      <w:pPr>
        <w:pStyle w:val="Sinespaciado"/>
      </w:pPr>
      <w:r>
        <w:t>Este lenguaje se usa para describir el comportamiento de un circuito o sistema electrónico. La letra V se usa para expresar el concepto de Very High Speed Integrated Circuits , este resulto de una iniciativa del ejercito de los Estados Unidos en la década de los 80’s. Posteriormenete l organismo IEEE creo el Estándar 1076 para sistemas de lógica multivaluada.</w:t>
      </w:r>
      <w:r w:rsidR="007F0398">
        <w:t xml:space="preserve"> El lenguaje se usa para la síntesis de </w:t>
      </w:r>
      <w:r w:rsidR="00BD6150">
        <w:t>circuitos</w:t>
      </w:r>
      <w:bookmarkStart w:id="0" w:name="_GoBack"/>
      <w:bookmarkEnd w:id="0"/>
      <w:r w:rsidR="007F0398">
        <w:t xml:space="preserve">, así puede usarse para simulación de estos, normalmente para implantación de  estos diseños en CPLD (dispositivos Lógicos Complejos)y FPGA (Field Programable Gate Array). </w:t>
      </w:r>
      <w:r w:rsidR="00404ED4">
        <w:t>Un código de</w:t>
      </w:r>
      <w:r w:rsidR="007F0398">
        <w:t xml:space="preserve"> lenguaje VHDL </w:t>
      </w:r>
      <w:r w:rsidR="00404ED4">
        <w:t>se constituye de los elementos siguientes:</w:t>
      </w:r>
    </w:p>
    <w:p w:rsidR="00404ED4" w:rsidRDefault="00404ED4" w:rsidP="00DB2D48">
      <w:pPr>
        <w:pStyle w:val="Sinespaciado"/>
      </w:pPr>
      <w:r>
        <w:rPr>
          <w:noProof/>
          <w:lang w:eastAsia="es-MX"/>
        </w:rPr>
        <w:drawing>
          <wp:inline distT="0" distB="0" distL="0" distR="0" wp14:anchorId="2564F282" wp14:editId="2DC960DE">
            <wp:extent cx="2581275" cy="27854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275" cy="2785418"/>
                    </a:xfrm>
                    <a:prstGeom prst="rect">
                      <a:avLst/>
                    </a:prstGeom>
                  </pic:spPr>
                </pic:pic>
              </a:graphicData>
            </a:graphic>
          </wp:inline>
        </w:drawing>
      </w:r>
    </w:p>
    <w:p w:rsidR="00404ED4" w:rsidRDefault="00404ED4" w:rsidP="00DB2D48">
      <w:pPr>
        <w:pStyle w:val="Sinespaciado"/>
      </w:pPr>
    </w:p>
    <w:p w:rsidR="00404ED4" w:rsidRDefault="00404ED4" w:rsidP="00DB2D48">
      <w:pPr>
        <w:pStyle w:val="Sinespaciado"/>
      </w:pPr>
      <w:r>
        <w:t>Aunque inicialmente no todos los elementos se necesitan en un programa se hablará de cada uno de ellos para explicar sus funciones en el mismo. En esencia un programa básico consta de los siguientes elementos.</w:t>
      </w:r>
    </w:p>
    <w:p w:rsidR="00A520AB" w:rsidRDefault="00A520AB" w:rsidP="00DB2D48">
      <w:pPr>
        <w:pStyle w:val="Sinespaciado"/>
      </w:pPr>
    </w:p>
    <w:p w:rsidR="00100FC4" w:rsidRDefault="00100FC4" w:rsidP="00DB2D48">
      <w:pPr>
        <w:pStyle w:val="Sinespaciado"/>
      </w:pPr>
      <w:r>
        <w:rPr>
          <w:noProof/>
          <w:lang w:eastAsia="es-MX"/>
        </w:rPr>
        <w:drawing>
          <wp:inline distT="0" distB="0" distL="0" distR="0" wp14:anchorId="64EBD48E" wp14:editId="46463BE7">
            <wp:extent cx="2581275" cy="12212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275" cy="1221248"/>
                    </a:xfrm>
                    <a:prstGeom prst="rect">
                      <a:avLst/>
                    </a:prstGeom>
                  </pic:spPr>
                </pic:pic>
              </a:graphicData>
            </a:graphic>
          </wp:inline>
        </w:drawing>
      </w:r>
    </w:p>
    <w:p w:rsidR="00100FC4" w:rsidRDefault="00100FC4" w:rsidP="00DB2D48">
      <w:pPr>
        <w:pStyle w:val="Sinespaciado"/>
      </w:pPr>
      <w:r>
        <w:lastRenderedPageBreak/>
        <w:t>La librería es una declaración que hace referencia a una lista de librerías a usares en un diseño. Esta así misma es un conjunto de  piezas de código  para reusarse o enlazarse con otros diseños.</w:t>
      </w:r>
      <w:r w:rsidR="00B41107">
        <w:t xml:space="preserve"> Al menos en un diseño debemos colocar tres librerías: </w:t>
      </w:r>
    </w:p>
    <w:p w:rsidR="00B41107" w:rsidRPr="00B41107" w:rsidRDefault="00B41107" w:rsidP="00B41107">
      <w:pPr>
        <w:pStyle w:val="Sinespaciado"/>
        <w:numPr>
          <w:ilvl w:val="0"/>
          <w:numId w:val="1"/>
        </w:numPr>
        <w:rPr>
          <w:lang w:val="en-US"/>
        </w:rPr>
      </w:pPr>
      <w:r w:rsidRPr="00B41107">
        <w:rPr>
          <w:lang w:val="en-US"/>
        </w:rPr>
        <w:t xml:space="preserve"> ieee.std_logic_1164 (ieee library),</w:t>
      </w:r>
    </w:p>
    <w:p w:rsidR="00B41107" w:rsidRPr="00B41107" w:rsidRDefault="00B41107" w:rsidP="00B41107">
      <w:pPr>
        <w:pStyle w:val="Sinespaciado"/>
        <w:numPr>
          <w:ilvl w:val="0"/>
          <w:numId w:val="1"/>
        </w:numPr>
        <w:rPr>
          <w:lang w:val="en-US"/>
        </w:rPr>
      </w:pPr>
      <w:r w:rsidRPr="00B41107">
        <w:rPr>
          <w:lang w:val="en-US"/>
        </w:rPr>
        <w:t xml:space="preserve"> stan</w:t>
      </w:r>
      <w:r>
        <w:rPr>
          <w:lang w:val="en-US"/>
        </w:rPr>
        <w:t>dard (La  std library)</w:t>
      </w:r>
    </w:p>
    <w:p w:rsidR="00B41107" w:rsidRDefault="00B41107" w:rsidP="00B41107">
      <w:pPr>
        <w:pStyle w:val="Sinespaciado"/>
        <w:numPr>
          <w:ilvl w:val="0"/>
          <w:numId w:val="1"/>
        </w:numPr>
      </w:pPr>
      <w:r>
        <w:t xml:space="preserve"> work </w:t>
      </w:r>
    </w:p>
    <w:p w:rsidR="00B41107" w:rsidRDefault="00B41107" w:rsidP="00B41107">
      <w:pPr>
        <w:pStyle w:val="Sinespaciado"/>
      </w:pPr>
      <w:r>
        <w:t>En una sintaxis sencilla tenemos</w:t>
      </w:r>
    </w:p>
    <w:p w:rsidR="00B41107" w:rsidRDefault="00B41107" w:rsidP="00B41107">
      <w:pPr>
        <w:autoSpaceDE w:val="0"/>
        <w:autoSpaceDN w:val="0"/>
        <w:adjustRightInd w:val="0"/>
        <w:spacing w:after="0" w:line="240" w:lineRule="auto"/>
        <w:rPr>
          <w:rFonts w:ascii="AdvP41FF03" w:hAnsi="AdvP41FF03" w:cs="AdvP41FF03"/>
          <w:sz w:val="16"/>
          <w:szCs w:val="16"/>
        </w:rPr>
      </w:pPr>
      <w:r w:rsidRPr="00B41107">
        <w:rPr>
          <w:rFonts w:ascii="AdvP41FF03" w:hAnsi="AdvP41FF03" w:cs="AdvP41FF03"/>
          <w:b/>
          <w:sz w:val="16"/>
          <w:szCs w:val="16"/>
        </w:rPr>
        <w:t>LIBRARY</w:t>
      </w:r>
      <w:r>
        <w:rPr>
          <w:rFonts w:ascii="AdvP41FF03" w:hAnsi="AdvP41FF03" w:cs="AdvP41FF03"/>
          <w:sz w:val="16"/>
          <w:szCs w:val="16"/>
        </w:rPr>
        <w:t xml:space="preserve"> nombre_de_la_libreria;</w:t>
      </w:r>
    </w:p>
    <w:p w:rsidR="00B41107" w:rsidRPr="00B41107" w:rsidRDefault="00B41107" w:rsidP="00B41107">
      <w:pPr>
        <w:pStyle w:val="Sinespaciado"/>
        <w:rPr>
          <w:rFonts w:ascii="AdvP41FF03" w:hAnsi="AdvP41FF03" w:cs="AdvP41FF03"/>
          <w:sz w:val="16"/>
          <w:szCs w:val="16"/>
        </w:rPr>
      </w:pPr>
      <w:r w:rsidRPr="00B41107">
        <w:rPr>
          <w:rFonts w:ascii="AdvP41FF03" w:hAnsi="AdvP41FF03" w:cs="AdvP41FF03"/>
          <w:b/>
          <w:sz w:val="16"/>
          <w:szCs w:val="16"/>
        </w:rPr>
        <w:t>USE</w:t>
      </w:r>
      <w:r w:rsidRPr="00B41107">
        <w:rPr>
          <w:rFonts w:ascii="AdvP41FF03" w:hAnsi="AdvP41FF03" w:cs="AdvP41FF03"/>
          <w:sz w:val="16"/>
          <w:szCs w:val="16"/>
        </w:rPr>
        <w:t xml:space="preserve"> </w:t>
      </w:r>
      <w:r>
        <w:rPr>
          <w:rFonts w:ascii="AdvP41FF03" w:hAnsi="AdvP41FF03" w:cs="AdvP41FF03"/>
          <w:sz w:val="16"/>
          <w:szCs w:val="16"/>
        </w:rPr>
        <w:t>nombre_de_la_libreria</w:t>
      </w:r>
      <w:r w:rsidRPr="00B41107">
        <w:rPr>
          <w:rFonts w:ascii="AdvP41FF03" w:hAnsi="AdvP41FF03" w:cs="AdvP41FF03"/>
          <w:sz w:val="16"/>
          <w:szCs w:val="16"/>
        </w:rPr>
        <w:t>.</w:t>
      </w:r>
      <w:r w:rsidRPr="00B41107">
        <w:rPr>
          <w:rFonts w:ascii="AdvP41FF03" w:hAnsi="AdvP41FF03" w:cs="AdvP41FF03"/>
          <w:b/>
          <w:sz w:val="16"/>
          <w:szCs w:val="16"/>
        </w:rPr>
        <w:t>package</w:t>
      </w:r>
      <w:r w:rsidRPr="00B41107">
        <w:rPr>
          <w:rFonts w:ascii="AdvP41FF03" w:hAnsi="AdvP41FF03" w:cs="AdvP41FF03"/>
          <w:sz w:val="16"/>
          <w:szCs w:val="16"/>
        </w:rPr>
        <w:t>_name.package_parts;</w:t>
      </w:r>
    </w:p>
    <w:p w:rsidR="00B41107" w:rsidRPr="00B41107" w:rsidRDefault="00B41107" w:rsidP="00B41107">
      <w:pPr>
        <w:pStyle w:val="Sinespaciado"/>
        <w:rPr>
          <w:rFonts w:ascii="AdvP41FF03" w:hAnsi="AdvP41FF03" w:cs="AdvP41FF03"/>
          <w:sz w:val="16"/>
          <w:szCs w:val="16"/>
        </w:rPr>
      </w:pPr>
    </w:p>
    <w:p w:rsidR="00B41107" w:rsidRDefault="00B41107" w:rsidP="00B41107">
      <w:pPr>
        <w:pStyle w:val="Sinespaciado"/>
        <w:rPr>
          <w:rFonts w:cs="AdvP41FF03"/>
        </w:rPr>
      </w:pPr>
      <w:r w:rsidRPr="00B41107">
        <w:rPr>
          <w:rFonts w:cs="AdvP41FF03"/>
        </w:rPr>
        <w:t>Una librería tiene la estructura siguiente:</w:t>
      </w:r>
    </w:p>
    <w:p w:rsidR="00B41107" w:rsidRDefault="00B41107" w:rsidP="00B41107">
      <w:pPr>
        <w:pStyle w:val="Sinespaciado"/>
      </w:pPr>
      <w:r>
        <w:rPr>
          <w:noProof/>
          <w:lang w:eastAsia="es-MX"/>
        </w:rPr>
        <w:drawing>
          <wp:inline distT="0" distB="0" distL="0" distR="0" wp14:anchorId="0E59075B" wp14:editId="087BE609">
            <wp:extent cx="1455089" cy="113925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6505" cy="1140365"/>
                    </a:xfrm>
                    <a:prstGeom prst="rect">
                      <a:avLst/>
                    </a:prstGeom>
                  </pic:spPr>
                </pic:pic>
              </a:graphicData>
            </a:graphic>
          </wp:inline>
        </w:drawing>
      </w:r>
    </w:p>
    <w:p w:rsidR="00B41107" w:rsidRDefault="00B41107" w:rsidP="00B41107">
      <w:pPr>
        <w:pStyle w:val="Sinespaciado"/>
      </w:pPr>
      <w:r>
        <w:t xml:space="preserve">Un </w:t>
      </w:r>
      <w:r w:rsidRPr="00FF075C">
        <w:rPr>
          <w:b/>
        </w:rPr>
        <w:t>PACKAGE</w:t>
      </w:r>
      <w:r>
        <w:t xml:space="preserve"> contiene un conjunto de  funciones , procedimientos y componentes , entre otros elementos y pueden compilares dentro de una librería destino.</w:t>
      </w:r>
    </w:p>
    <w:p w:rsidR="00836220" w:rsidRDefault="00836220" w:rsidP="00B41107">
      <w:pPr>
        <w:pStyle w:val="Sinespaciado"/>
      </w:pPr>
    </w:p>
    <w:p w:rsidR="00836220" w:rsidRPr="00836220" w:rsidRDefault="00836220" w:rsidP="00B41107">
      <w:pPr>
        <w:pStyle w:val="Sinespaciado"/>
        <w:rPr>
          <w:b/>
        </w:rPr>
      </w:pPr>
      <w:r w:rsidRPr="00836220">
        <w:rPr>
          <w:b/>
        </w:rPr>
        <w:t>ENTIDAD.</w:t>
      </w:r>
    </w:p>
    <w:p w:rsidR="004160B4" w:rsidRDefault="004160B4" w:rsidP="00B41107">
      <w:pPr>
        <w:pStyle w:val="Sinespaciado"/>
      </w:pPr>
      <w:r>
        <w:t xml:space="preserve">El siguiente elemento básico de un código es la </w:t>
      </w:r>
      <w:r w:rsidRPr="004160B4">
        <w:rPr>
          <w:b/>
        </w:rPr>
        <w:t>ENTITY</w:t>
      </w:r>
      <w:r>
        <w:t xml:space="preserve"> (entidad) , esta define  las entradas y la salidas de un diseño, para ello usa uno o más puertos, el cual es análogo con los pines en un símbolo esquemático. Cada  </w:t>
      </w:r>
      <w:r w:rsidRPr="004160B4">
        <w:rPr>
          <w:b/>
        </w:rPr>
        <w:t>port</w:t>
      </w:r>
      <w:r>
        <w:t xml:space="preserve"> </w:t>
      </w:r>
      <w:r>
        <w:rPr>
          <w:b/>
        </w:rPr>
        <w:t xml:space="preserve"> </w:t>
      </w:r>
      <w:r>
        <w:t xml:space="preserve">(puerto) define una dirección (entrada , salida , entrada salida o Buffer) usando las instrucciones </w:t>
      </w:r>
    </w:p>
    <w:p w:rsidR="004160B4" w:rsidRDefault="004160B4" w:rsidP="00B41107">
      <w:pPr>
        <w:pStyle w:val="Sinespaciado"/>
        <w:rPr>
          <w:lang w:val="en-US"/>
        </w:rPr>
      </w:pPr>
      <w:r>
        <w:rPr>
          <w:b/>
          <w:lang w:val="en-US"/>
        </w:rPr>
        <w:t>i</w:t>
      </w:r>
      <w:r w:rsidRPr="004160B4">
        <w:rPr>
          <w:b/>
          <w:lang w:val="en-US"/>
        </w:rPr>
        <w:t xml:space="preserve">n </w:t>
      </w:r>
      <w:r>
        <w:rPr>
          <w:b/>
          <w:lang w:val="en-US"/>
        </w:rPr>
        <w:t>, out , inout y buffer</w:t>
      </w:r>
      <w:r w:rsidR="00D60420">
        <w:rPr>
          <w:b/>
          <w:lang w:val="en-US"/>
        </w:rPr>
        <w:t xml:space="preserve"> </w:t>
      </w:r>
      <w:r w:rsidR="00D60420">
        <w:rPr>
          <w:lang w:val="en-US"/>
        </w:rPr>
        <w:t>según corresponde.</w:t>
      </w:r>
    </w:p>
    <w:p w:rsidR="00BB0A42" w:rsidRDefault="00BB0A42" w:rsidP="00B41107">
      <w:pPr>
        <w:pStyle w:val="Sinespaciado"/>
      </w:pPr>
      <w:r w:rsidRPr="00BB0A42">
        <w:t>Las variables declaradas como entrada solo pueden ser leídas</w:t>
      </w:r>
      <w:r>
        <w:t xml:space="preserve"> y no se pueden escribir, así mismo una salida no puede ser leída , ya que solo se puede escribir. Solo se puede leer fuera de la entidad una variable </w:t>
      </w:r>
      <w:r w:rsidRPr="00BB0A42">
        <w:rPr>
          <w:b/>
        </w:rPr>
        <w:t>buffer</w:t>
      </w:r>
      <w:r>
        <w:rPr>
          <w:b/>
        </w:rPr>
        <w:t xml:space="preserve"> (pasar un valor a otro proceso)</w:t>
      </w:r>
      <w:r>
        <w:t xml:space="preserve">. La variable </w:t>
      </w:r>
      <w:r w:rsidRPr="00BB0A42">
        <w:rPr>
          <w:b/>
        </w:rPr>
        <w:t>inout</w:t>
      </w:r>
      <w:r>
        <w:t xml:space="preserve"> se usa para retroalimentar un valor entre variables.</w:t>
      </w:r>
    </w:p>
    <w:p w:rsidR="00FF075C" w:rsidRDefault="00FF075C" w:rsidP="00B41107">
      <w:pPr>
        <w:pStyle w:val="Sinespaciado"/>
      </w:pPr>
      <w:r>
        <w:rPr>
          <w:noProof/>
          <w:lang w:eastAsia="es-MX"/>
        </w:rPr>
        <w:drawing>
          <wp:anchor distT="0" distB="0" distL="114300" distR="114300" simplePos="0" relativeHeight="251658240" behindDoc="1" locked="0" layoutInCell="1" allowOverlap="1" wp14:anchorId="21D83750" wp14:editId="7ECEC4DC">
            <wp:simplePos x="0" y="0"/>
            <wp:positionH relativeFrom="column">
              <wp:posOffset>-2540</wp:posOffset>
            </wp:positionH>
            <wp:positionV relativeFrom="paragraph">
              <wp:posOffset>71755</wp:posOffset>
            </wp:positionV>
            <wp:extent cx="2027555" cy="153924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555" cy="1539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75C" w:rsidRDefault="00FF075C" w:rsidP="00B41107">
      <w:pPr>
        <w:pStyle w:val="Sinespaciado"/>
      </w:pPr>
    </w:p>
    <w:p w:rsidR="00FF075C" w:rsidRDefault="00FF075C" w:rsidP="00B41107">
      <w:pPr>
        <w:pStyle w:val="Sinespaciado"/>
      </w:pPr>
    </w:p>
    <w:p w:rsidR="00FF075C" w:rsidRDefault="00FF075C" w:rsidP="00B41107">
      <w:pPr>
        <w:pStyle w:val="Sinespaciado"/>
      </w:pPr>
    </w:p>
    <w:p w:rsidR="00FF075C" w:rsidRDefault="00FF075C" w:rsidP="00B41107">
      <w:pPr>
        <w:pStyle w:val="Sinespaciado"/>
      </w:pPr>
    </w:p>
    <w:p w:rsidR="00FF075C" w:rsidRDefault="00FF075C" w:rsidP="00B41107">
      <w:pPr>
        <w:pStyle w:val="Sinespaciado"/>
      </w:pPr>
    </w:p>
    <w:p w:rsidR="00FF075C" w:rsidRDefault="00FF075C" w:rsidP="00B41107">
      <w:pPr>
        <w:pStyle w:val="Sinespaciado"/>
      </w:pPr>
    </w:p>
    <w:p w:rsidR="00FF075C" w:rsidRDefault="00FF075C" w:rsidP="00B41107">
      <w:pPr>
        <w:pStyle w:val="Sinespaciado"/>
      </w:pPr>
    </w:p>
    <w:p w:rsidR="00FF075C" w:rsidRDefault="00FF075C" w:rsidP="00FF075C">
      <w:pPr>
        <w:pStyle w:val="Sinespaciado"/>
      </w:pPr>
      <w:r>
        <w:t xml:space="preserve">Una </w:t>
      </w:r>
      <w:r w:rsidRPr="00836220">
        <w:rPr>
          <w:b/>
        </w:rPr>
        <w:t>entidad</w:t>
      </w:r>
      <w:r>
        <w:t xml:space="preserve"> se declara:</w:t>
      </w:r>
    </w:p>
    <w:p w:rsidR="00FF075C" w:rsidRDefault="00FF075C" w:rsidP="00FF075C">
      <w:pPr>
        <w:pStyle w:val="Sinespaciado"/>
      </w:pPr>
    </w:p>
    <w:p w:rsidR="00FF075C" w:rsidRPr="00FF075C" w:rsidRDefault="00FF075C" w:rsidP="00FF075C">
      <w:pPr>
        <w:pStyle w:val="Sinespaciado"/>
        <w:rPr>
          <w:sz w:val="20"/>
        </w:rPr>
      </w:pPr>
      <w:r w:rsidRPr="00FF075C">
        <w:rPr>
          <w:b/>
          <w:sz w:val="20"/>
        </w:rPr>
        <w:t>entity</w:t>
      </w:r>
      <w:r w:rsidRPr="00FF075C">
        <w:rPr>
          <w:sz w:val="20"/>
        </w:rPr>
        <w:t xml:space="preserve"> nombre_entidad </w:t>
      </w:r>
      <w:r w:rsidRPr="00FF075C">
        <w:rPr>
          <w:b/>
          <w:sz w:val="20"/>
        </w:rPr>
        <w:t>is</w:t>
      </w:r>
    </w:p>
    <w:p w:rsidR="00FF075C" w:rsidRPr="00FF075C" w:rsidRDefault="00FF075C" w:rsidP="00FF075C">
      <w:pPr>
        <w:pStyle w:val="Sinespaciado"/>
        <w:rPr>
          <w:sz w:val="20"/>
        </w:rPr>
      </w:pPr>
      <w:r w:rsidRPr="00FF075C">
        <w:rPr>
          <w:b/>
          <w:sz w:val="20"/>
        </w:rPr>
        <w:t>port</w:t>
      </w:r>
      <w:r w:rsidRPr="00FF075C">
        <w:rPr>
          <w:sz w:val="20"/>
        </w:rPr>
        <w:t xml:space="preserve"> (entrada1,entrada2,entradaN : in tipo_entrada;</w:t>
      </w:r>
    </w:p>
    <w:p w:rsidR="00FF075C" w:rsidRPr="00FF075C" w:rsidRDefault="00FF075C" w:rsidP="00FF075C">
      <w:pPr>
        <w:pStyle w:val="Sinespaciado"/>
        <w:rPr>
          <w:sz w:val="20"/>
        </w:rPr>
      </w:pPr>
      <w:r w:rsidRPr="00FF075C">
        <w:rPr>
          <w:sz w:val="20"/>
        </w:rPr>
        <w:t>salida1,salida2,salidaN : out tipo_salida);</w:t>
      </w:r>
    </w:p>
    <w:p w:rsidR="00FF075C" w:rsidRPr="00FF075C" w:rsidRDefault="00FF075C" w:rsidP="00FF075C">
      <w:pPr>
        <w:pStyle w:val="Sinespaciado"/>
        <w:rPr>
          <w:sz w:val="20"/>
        </w:rPr>
      </w:pPr>
      <w:r w:rsidRPr="00FF075C">
        <w:rPr>
          <w:b/>
          <w:sz w:val="20"/>
        </w:rPr>
        <w:t>end</w:t>
      </w:r>
      <w:r w:rsidRPr="00FF075C">
        <w:rPr>
          <w:sz w:val="20"/>
        </w:rPr>
        <w:t xml:space="preserve">  nombre_entidad;</w:t>
      </w:r>
    </w:p>
    <w:p w:rsidR="00FF075C" w:rsidRDefault="00FF075C" w:rsidP="00FF075C">
      <w:pPr>
        <w:pStyle w:val="Sinespaciado"/>
      </w:pPr>
    </w:p>
    <w:p w:rsidR="00FF075C" w:rsidRDefault="00FF075C" w:rsidP="00FF075C">
      <w:pPr>
        <w:pStyle w:val="Sinespaciado"/>
      </w:pPr>
      <w:r>
        <w:t xml:space="preserve"> el nombre de la entidad el programador lo selecciona, así mismo el nombre de cada entrada y salida se sugiere que el nombre de cada variable describa su uso en el circuito (bloquear, habilitar, salida, etc..).</w:t>
      </w:r>
    </w:p>
    <w:p w:rsidR="00FF075C" w:rsidRDefault="00FF075C" w:rsidP="00FF075C">
      <w:pPr>
        <w:pStyle w:val="Sinespaciado"/>
      </w:pPr>
      <w:r>
        <w:t xml:space="preserve">Por ejemplo una entidad llamada </w:t>
      </w:r>
      <w:r w:rsidRPr="00FF075C">
        <w:rPr>
          <w:i/>
        </w:rPr>
        <w:t>compuertas</w:t>
      </w:r>
      <w:r>
        <w:t xml:space="preserve"> siguiente:</w:t>
      </w:r>
    </w:p>
    <w:p w:rsidR="00FF075C" w:rsidRDefault="00FF075C" w:rsidP="00FF075C">
      <w:pPr>
        <w:pStyle w:val="Sinespaciado"/>
      </w:pPr>
    </w:p>
    <w:p w:rsidR="00FF075C" w:rsidRPr="006B778E" w:rsidRDefault="00FF075C" w:rsidP="00FF075C">
      <w:pPr>
        <w:pStyle w:val="Sinespaciado"/>
      </w:pPr>
      <w:r w:rsidRPr="006B778E">
        <w:t>-- Abrir Comentarios</w:t>
      </w:r>
    </w:p>
    <w:p w:rsidR="00FF075C" w:rsidRPr="006B778E" w:rsidRDefault="00FF075C" w:rsidP="00FF075C">
      <w:pPr>
        <w:pStyle w:val="Sinespaciado"/>
      </w:pPr>
      <w:r w:rsidRPr="006B778E">
        <w:rPr>
          <w:b/>
        </w:rPr>
        <w:t>entity</w:t>
      </w:r>
      <w:r w:rsidRPr="006B778E">
        <w:t xml:space="preserve"> compuertas</w:t>
      </w:r>
      <w:r w:rsidRPr="006B778E">
        <w:rPr>
          <w:b/>
        </w:rPr>
        <w:t xml:space="preserve"> is</w:t>
      </w:r>
    </w:p>
    <w:p w:rsidR="00FF075C" w:rsidRPr="006B778E" w:rsidRDefault="00FF075C" w:rsidP="00FF075C">
      <w:pPr>
        <w:pStyle w:val="Sinespaciado"/>
      </w:pPr>
      <w:r w:rsidRPr="006B778E">
        <w:rPr>
          <w:b/>
        </w:rPr>
        <w:t>port</w:t>
      </w:r>
      <w:r w:rsidRPr="006B778E">
        <w:t xml:space="preserve"> (a,b,c : in bit;</w:t>
      </w:r>
    </w:p>
    <w:p w:rsidR="00FF075C" w:rsidRPr="006B778E" w:rsidRDefault="00FF075C" w:rsidP="00FF075C">
      <w:pPr>
        <w:pStyle w:val="Sinespaciado"/>
      </w:pPr>
      <w:r w:rsidRPr="006B778E">
        <w:t>y,z : out bit);</w:t>
      </w:r>
    </w:p>
    <w:p w:rsidR="00FF075C" w:rsidRPr="006B778E" w:rsidRDefault="00FF075C" w:rsidP="00FF075C">
      <w:pPr>
        <w:pStyle w:val="Sinespaciado"/>
      </w:pPr>
      <w:r w:rsidRPr="006B778E">
        <w:rPr>
          <w:b/>
        </w:rPr>
        <w:t>end</w:t>
      </w:r>
      <w:r w:rsidRPr="006B778E">
        <w:t xml:space="preserve">  compuertas;</w:t>
      </w:r>
    </w:p>
    <w:p w:rsidR="00FF075C" w:rsidRPr="006B778E" w:rsidRDefault="00FF075C" w:rsidP="00FF075C">
      <w:pPr>
        <w:pStyle w:val="Sinespaciado"/>
      </w:pPr>
    </w:p>
    <w:p w:rsidR="00FF075C" w:rsidRDefault="00FF075C" w:rsidP="00FF075C">
      <w:pPr>
        <w:pStyle w:val="Sinespaciado"/>
      </w:pPr>
      <w:r w:rsidRPr="00FF075C">
        <w:t xml:space="preserve">En la herramienta de XILINIX  </w:t>
      </w:r>
      <w:r w:rsidR="007B1B2B">
        <w:t xml:space="preserve"> el código aparece</w:t>
      </w:r>
    </w:p>
    <w:p w:rsidR="007B1B2B" w:rsidRPr="00CD2B4F" w:rsidRDefault="007B1B2B" w:rsidP="007B1B2B">
      <w:pPr>
        <w:pStyle w:val="Sinespaciado"/>
        <w:rPr>
          <w:highlight w:val="yellow"/>
          <w:lang w:val="en-US"/>
        </w:rPr>
      </w:pPr>
      <w:r w:rsidRPr="00CD2B4F">
        <w:rPr>
          <w:b/>
          <w:highlight w:val="yellow"/>
          <w:lang w:val="en-US"/>
        </w:rPr>
        <w:t>library</w:t>
      </w:r>
      <w:r w:rsidRPr="00CD2B4F">
        <w:rPr>
          <w:highlight w:val="yellow"/>
          <w:lang w:val="en-US"/>
        </w:rPr>
        <w:t xml:space="preserve"> IEEE;</w:t>
      </w:r>
    </w:p>
    <w:p w:rsidR="007B1B2B" w:rsidRPr="00CD2B4F" w:rsidRDefault="007B1B2B" w:rsidP="007B1B2B">
      <w:pPr>
        <w:pStyle w:val="Sinespaciado"/>
        <w:rPr>
          <w:highlight w:val="yellow"/>
          <w:lang w:val="en-US"/>
        </w:rPr>
      </w:pPr>
      <w:r w:rsidRPr="00CD2B4F">
        <w:rPr>
          <w:b/>
          <w:highlight w:val="yellow"/>
          <w:lang w:val="en-US"/>
        </w:rPr>
        <w:t>use</w:t>
      </w:r>
      <w:r w:rsidRPr="00CD2B4F">
        <w:rPr>
          <w:highlight w:val="yellow"/>
          <w:lang w:val="en-US"/>
        </w:rPr>
        <w:t xml:space="preserve"> IEEE.STD_LOGIC_1164.ALL;</w:t>
      </w:r>
    </w:p>
    <w:p w:rsidR="007B1B2B" w:rsidRPr="00CD2B4F" w:rsidRDefault="007B1B2B" w:rsidP="007B1B2B">
      <w:pPr>
        <w:pStyle w:val="Sinespaciado"/>
        <w:rPr>
          <w:highlight w:val="yellow"/>
          <w:lang w:val="en-US"/>
        </w:rPr>
      </w:pPr>
      <w:r w:rsidRPr="00CD2B4F">
        <w:rPr>
          <w:b/>
          <w:highlight w:val="yellow"/>
          <w:lang w:val="en-US"/>
        </w:rPr>
        <w:t>use</w:t>
      </w:r>
      <w:r w:rsidRPr="00CD2B4F">
        <w:rPr>
          <w:highlight w:val="yellow"/>
          <w:lang w:val="en-US"/>
        </w:rPr>
        <w:t xml:space="preserve"> IEEE.STD_LOGIC_ARITH.ALL;</w:t>
      </w:r>
    </w:p>
    <w:p w:rsidR="007B1B2B" w:rsidRDefault="007B1B2B" w:rsidP="007B1B2B">
      <w:pPr>
        <w:pStyle w:val="Sinespaciado"/>
        <w:rPr>
          <w:lang w:val="en-US"/>
        </w:rPr>
      </w:pPr>
      <w:r w:rsidRPr="00CD2B4F">
        <w:rPr>
          <w:b/>
          <w:highlight w:val="yellow"/>
          <w:lang w:val="en-US"/>
        </w:rPr>
        <w:t>use</w:t>
      </w:r>
      <w:r w:rsidRPr="00CD2B4F">
        <w:rPr>
          <w:highlight w:val="yellow"/>
          <w:lang w:val="en-US"/>
        </w:rPr>
        <w:t xml:space="preserve"> IEEE.STD_LOGIC_UNSIGNED.ALL;</w:t>
      </w:r>
    </w:p>
    <w:p w:rsidR="007B1B2B" w:rsidRPr="007B1B2B" w:rsidRDefault="007B1B2B" w:rsidP="007B1B2B">
      <w:pPr>
        <w:pStyle w:val="Sinespaciado"/>
        <w:rPr>
          <w:lang w:val="en-US"/>
        </w:rPr>
      </w:pPr>
    </w:p>
    <w:p w:rsidR="007B1B2B" w:rsidRPr="007B1B2B" w:rsidRDefault="007B1B2B" w:rsidP="007B1B2B">
      <w:pPr>
        <w:pStyle w:val="Sinespaciado"/>
        <w:rPr>
          <w:lang w:val="en-US"/>
        </w:rPr>
      </w:pPr>
      <w:r w:rsidRPr="007B1B2B">
        <w:rPr>
          <w:b/>
          <w:lang w:val="en-US"/>
        </w:rPr>
        <w:t>entity</w:t>
      </w:r>
      <w:r w:rsidRPr="007B1B2B">
        <w:rPr>
          <w:lang w:val="en-US"/>
        </w:rPr>
        <w:t xml:space="preserve"> </w:t>
      </w:r>
      <w:r>
        <w:rPr>
          <w:lang w:val="en-US"/>
        </w:rPr>
        <w:t>compuertas</w:t>
      </w:r>
      <w:r w:rsidRPr="007B1B2B">
        <w:rPr>
          <w:lang w:val="en-US"/>
        </w:rPr>
        <w:t xml:space="preserve"> is</w:t>
      </w:r>
    </w:p>
    <w:p w:rsidR="007B1B2B" w:rsidRPr="007B1B2B" w:rsidRDefault="007B1B2B" w:rsidP="007B1B2B">
      <w:pPr>
        <w:pStyle w:val="Sinespaciado"/>
        <w:rPr>
          <w:lang w:val="en-US"/>
        </w:rPr>
      </w:pPr>
      <w:r w:rsidRPr="007B1B2B">
        <w:rPr>
          <w:lang w:val="en-US"/>
        </w:rPr>
        <w:t xml:space="preserve">    </w:t>
      </w:r>
      <w:r w:rsidRPr="007B1B2B">
        <w:rPr>
          <w:b/>
          <w:lang w:val="en-US"/>
        </w:rPr>
        <w:t>Port</w:t>
      </w:r>
      <w:r w:rsidRPr="007B1B2B">
        <w:rPr>
          <w:lang w:val="en-US"/>
        </w:rPr>
        <w:t xml:space="preserve"> ( </w:t>
      </w:r>
    </w:p>
    <w:p w:rsidR="007B1B2B" w:rsidRPr="007B1B2B" w:rsidRDefault="007B1B2B" w:rsidP="007B1B2B">
      <w:pPr>
        <w:pStyle w:val="Sinespaciado"/>
        <w:rPr>
          <w:highlight w:val="lightGray"/>
          <w:lang w:val="en-US"/>
        </w:rPr>
      </w:pPr>
      <w:r w:rsidRPr="007B1B2B">
        <w:rPr>
          <w:lang w:val="en-US"/>
        </w:rPr>
        <w:t xml:space="preserve">           </w:t>
      </w:r>
      <w:r w:rsidRPr="007B1B2B">
        <w:rPr>
          <w:highlight w:val="lightGray"/>
          <w:lang w:val="en-US"/>
        </w:rPr>
        <w:t>C : in std_logic;</w:t>
      </w:r>
    </w:p>
    <w:p w:rsidR="007B1B2B" w:rsidRPr="007B1B2B" w:rsidRDefault="007B1B2B" w:rsidP="007B1B2B">
      <w:pPr>
        <w:pStyle w:val="Sinespaciado"/>
        <w:rPr>
          <w:highlight w:val="lightGray"/>
          <w:lang w:val="en-US"/>
        </w:rPr>
      </w:pPr>
      <w:r w:rsidRPr="007B1B2B">
        <w:rPr>
          <w:highlight w:val="lightGray"/>
          <w:lang w:val="en-US"/>
        </w:rPr>
        <w:t xml:space="preserve">           B : in std_logic;</w:t>
      </w:r>
    </w:p>
    <w:p w:rsidR="007B1B2B" w:rsidRPr="007B1B2B" w:rsidRDefault="007B1B2B" w:rsidP="007B1B2B">
      <w:pPr>
        <w:pStyle w:val="Sinespaciado"/>
        <w:rPr>
          <w:highlight w:val="lightGray"/>
          <w:lang w:val="en-US"/>
        </w:rPr>
      </w:pPr>
      <w:r w:rsidRPr="007B1B2B">
        <w:rPr>
          <w:highlight w:val="lightGray"/>
          <w:lang w:val="en-US"/>
        </w:rPr>
        <w:t xml:space="preserve">           A : in std_logic;</w:t>
      </w:r>
    </w:p>
    <w:p w:rsidR="007B1B2B" w:rsidRPr="007B1B2B" w:rsidRDefault="007B1B2B" w:rsidP="007B1B2B">
      <w:pPr>
        <w:pStyle w:val="Sinespaciado"/>
        <w:rPr>
          <w:highlight w:val="lightGray"/>
          <w:lang w:val="en-US"/>
        </w:rPr>
      </w:pPr>
      <w:r w:rsidRPr="007B1B2B">
        <w:rPr>
          <w:highlight w:val="lightGray"/>
          <w:lang w:val="en-US"/>
        </w:rPr>
        <w:t xml:space="preserve">           Y : out std_logic;</w:t>
      </w:r>
    </w:p>
    <w:p w:rsidR="007B1B2B" w:rsidRPr="007B1B2B" w:rsidRDefault="007B1B2B" w:rsidP="007B1B2B">
      <w:pPr>
        <w:pStyle w:val="Sinespaciado"/>
        <w:rPr>
          <w:lang w:val="en-US"/>
        </w:rPr>
      </w:pPr>
      <w:r w:rsidRPr="007B1B2B">
        <w:rPr>
          <w:highlight w:val="lightGray"/>
          <w:lang w:val="en-US"/>
        </w:rPr>
        <w:t xml:space="preserve">           Z : out std_logic</w:t>
      </w:r>
      <w:r w:rsidRPr="007B1B2B">
        <w:rPr>
          <w:lang w:val="en-US"/>
        </w:rPr>
        <w:t>);</w:t>
      </w:r>
    </w:p>
    <w:p w:rsidR="007B1B2B" w:rsidRPr="006B778E" w:rsidRDefault="007B1B2B" w:rsidP="007B1B2B">
      <w:pPr>
        <w:pStyle w:val="Sinespaciado"/>
      </w:pPr>
      <w:r w:rsidRPr="006B778E">
        <w:rPr>
          <w:b/>
        </w:rPr>
        <w:t>end</w:t>
      </w:r>
      <w:r w:rsidRPr="006B778E">
        <w:t xml:space="preserve"> compuertas;</w:t>
      </w:r>
    </w:p>
    <w:p w:rsidR="007B1B2B" w:rsidRPr="006B778E" w:rsidRDefault="007B1B2B" w:rsidP="007B1B2B">
      <w:pPr>
        <w:pStyle w:val="Sinespaciado"/>
      </w:pPr>
    </w:p>
    <w:p w:rsidR="00CD2B4F" w:rsidRPr="00CD2B4F" w:rsidRDefault="00CD2B4F" w:rsidP="007B1B2B">
      <w:pPr>
        <w:pStyle w:val="Sinespaciado"/>
      </w:pPr>
      <w:r w:rsidRPr="00CD2B4F">
        <w:rPr>
          <w:highlight w:val="yellow"/>
        </w:rPr>
        <w:t>Las librer</w:t>
      </w:r>
      <w:r>
        <w:rPr>
          <w:highlight w:val="yellow"/>
        </w:rPr>
        <w:t>í</w:t>
      </w:r>
      <w:r w:rsidRPr="00CD2B4F">
        <w:rPr>
          <w:highlight w:val="yellow"/>
        </w:rPr>
        <w:t xml:space="preserve">as colocadas por la herramienta nos </w:t>
      </w:r>
      <w:r w:rsidR="00CD06CB" w:rsidRPr="00CD2B4F">
        <w:rPr>
          <w:highlight w:val="yellow"/>
        </w:rPr>
        <w:t>indican</w:t>
      </w:r>
      <w:r w:rsidRPr="00CD2B4F">
        <w:rPr>
          <w:highlight w:val="yellow"/>
        </w:rPr>
        <w:t xml:space="preserve"> que usaremos la estándar lógica 1164, aritmética</w:t>
      </w:r>
      <w:r w:rsidR="00CD06CB">
        <w:rPr>
          <w:highlight w:val="yellow"/>
        </w:rPr>
        <w:t xml:space="preserve"> (comparaciones e igualaciones)</w:t>
      </w:r>
      <w:r w:rsidRPr="00CD2B4F">
        <w:rPr>
          <w:highlight w:val="yellow"/>
        </w:rPr>
        <w:t xml:space="preserve"> y lógica no signada.</w:t>
      </w:r>
      <w:r w:rsidR="00CD06CB" w:rsidRPr="00CD06CB">
        <w:rPr>
          <w:highlight w:val="yellow"/>
        </w:rPr>
        <w:t>Quitar la librería marca errores , aunque este correcta la sentencia.</w:t>
      </w:r>
    </w:p>
    <w:p w:rsidR="007B1B2B" w:rsidRDefault="007B1B2B" w:rsidP="007B1B2B">
      <w:pPr>
        <w:pStyle w:val="Sinespaciado"/>
      </w:pPr>
      <w:r w:rsidRPr="007B1B2B">
        <w:rPr>
          <w:highlight w:val="lightGray"/>
        </w:rPr>
        <w:t xml:space="preserve">Se usa in std_logic para normalizar las salida a </w:t>
      </w:r>
      <w:r w:rsidR="00CD06CB">
        <w:rPr>
          <w:highlight w:val="lightGray"/>
        </w:rPr>
        <w:t xml:space="preserve">8 niveles de </w:t>
      </w:r>
      <w:r w:rsidR="00CD06CB" w:rsidRPr="00CD06CB">
        <w:rPr>
          <w:highlight w:val="lightGray"/>
        </w:rPr>
        <w:t>lógica multivaluaday nueve para datos no signados.</w:t>
      </w:r>
      <w:r w:rsidR="00CD06CB">
        <w:rPr>
          <w:highlight w:val="lightGray"/>
        </w:rPr>
        <w:br w:type="column"/>
      </w:r>
      <w:r w:rsidR="00CD06CB" w:rsidRPr="00CD06CB">
        <w:rPr>
          <w:b/>
        </w:rPr>
        <w:t>ARQUITECTURA.</w:t>
      </w:r>
      <w:r w:rsidR="00CD06CB">
        <w:rPr>
          <w:b/>
        </w:rPr>
        <w:t xml:space="preserve"> </w:t>
      </w:r>
    </w:p>
    <w:p w:rsidR="00CD06CB" w:rsidRDefault="00CD06CB" w:rsidP="007B1B2B">
      <w:pPr>
        <w:pStyle w:val="Sinespaciado"/>
      </w:pPr>
      <w:r>
        <w:t xml:space="preserve">Un programa en VHDL debe tener una parte de </w:t>
      </w:r>
      <w:r w:rsidRPr="00CD06CB">
        <w:rPr>
          <w:b/>
        </w:rPr>
        <w:t>architecture</w:t>
      </w:r>
      <w:r>
        <w:rPr>
          <w:b/>
        </w:rPr>
        <w:t xml:space="preserve"> , </w:t>
      </w:r>
      <w:r w:rsidRPr="00CD06CB">
        <w:t>esta describe el diseño de forma funcional</w:t>
      </w:r>
      <w:r>
        <w:t xml:space="preserve">. </w:t>
      </w:r>
      <w:r w:rsidR="00C010D9">
        <w:t xml:space="preserve"> Esta puede contener procesos concurrentes y secuenciales. </w:t>
      </w:r>
      <w:r w:rsidR="007D688A">
        <w:t xml:space="preserve">El lenguaje permite más de una arquitectura para una misma entidad. Como modelo de creación de la arquitectura, </w:t>
      </w:r>
      <w:r w:rsidR="00935A34">
        <w:rPr>
          <w:b/>
          <w:color w:val="548DD4" w:themeColor="text2" w:themeTint="99"/>
        </w:rPr>
        <w:t>actividad</w:t>
      </w:r>
      <w:r w:rsidR="007D688A" w:rsidRPr="007D688A">
        <w:rPr>
          <w:color w:val="548DD4" w:themeColor="text2" w:themeTint="99"/>
        </w:rPr>
        <w:t xml:space="preserve"> </w:t>
      </w:r>
      <w:r w:rsidR="007D688A">
        <w:t>es el nombre dado a la actividad que realizara la entidad.</w:t>
      </w:r>
    </w:p>
    <w:p w:rsidR="007D688A" w:rsidRDefault="007D688A" w:rsidP="007B1B2B">
      <w:pPr>
        <w:pStyle w:val="Sinespaciado"/>
      </w:pPr>
    </w:p>
    <w:p w:rsidR="007D688A" w:rsidRPr="007D688A" w:rsidRDefault="007D688A" w:rsidP="007D688A">
      <w:pPr>
        <w:pStyle w:val="Sinespaciado"/>
        <w:rPr>
          <w:lang w:val="en-US"/>
        </w:rPr>
      </w:pPr>
      <w:r w:rsidRPr="007D688A">
        <w:rPr>
          <w:b/>
          <w:lang w:val="en-US"/>
        </w:rPr>
        <w:t>architecture</w:t>
      </w:r>
      <w:r w:rsidRPr="007D688A">
        <w:rPr>
          <w:lang w:val="en-US"/>
        </w:rPr>
        <w:t xml:space="preserve">  </w:t>
      </w:r>
      <w:r w:rsidR="00935A34">
        <w:rPr>
          <w:b/>
          <w:color w:val="548DD4" w:themeColor="text2" w:themeTint="99"/>
          <w:lang w:val="en-US"/>
        </w:rPr>
        <w:t>actividad</w:t>
      </w:r>
      <w:r w:rsidRPr="007D688A">
        <w:rPr>
          <w:color w:val="548DD4" w:themeColor="text2" w:themeTint="99"/>
          <w:lang w:val="en-US"/>
        </w:rPr>
        <w:t xml:space="preserve"> </w:t>
      </w:r>
      <w:r w:rsidRPr="007D688A">
        <w:rPr>
          <w:b/>
          <w:lang w:val="en-US"/>
        </w:rPr>
        <w:t>of</w:t>
      </w:r>
      <w:r w:rsidRPr="007D688A">
        <w:rPr>
          <w:lang w:val="en-US"/>
        </w:rPr>
        <w:t xml:space="preserve"> nombre_entidad</w:t>
      </w:r>
      <w:r w:rsidRPr="007D688A">
        <w:rPr>
          <w:b/>
          <w:lang w:val="en-US"/>
        </w:rPr>
        <w:t xml:space="preserve"> is</w:t>
      </w:r>
    </w:p>
    <w:p w:rsidR="007D688A" w:rsidRPr="006B778E" w:rsidRDefault="007D688A" w:rsidP="007D688A">
      <w:pPr>
        <w:pStyle w:val="Sinespaciado"/>
        <w:rPr>
          <w:b/>
        </w:rPr>
      </w:pPr>
      <w:r w:rsidRPr="006B778E">
        <w:rPr>
          <w:b/>
        </w:rPr>
        <w:t xml:space="preserve">begin </w:t>
      </w:r>
    </w:p>
    <w:p w:rsidR="007D688A" w:rsidRPr="00935A34" w:rsidRDefault="00935A34" w:rsidP="00935A34">
      <w:pPr>
        <w:pStyle w:val="Sinespaciado"/>
        <w:ind w:left="720"/>
        <w:rPr>
          <w:color w:val="00B050"/>
        </w:rPr>
      </w:pPr>
      <w:r w:rsidRPr="00935A34">
        <w:rPr>
          <w:color w:val="00B050"/>
        </w:rPr>
        <w:t>--código</w:t>
      </w:r>
    </w:p>
    <w:p w:rsidR="007D688A" w:rsidRPr="00CD06CB" w:rsidRDefault="007D688A" w:rsidP="007D688A">
      <w:pPr>
        <w:pStyle w:val="Sinespaciado"/>
      </w:pPr>
      <w:r w:rsidRPr="007D688A">
        <w:rPr>
          <w:b/>
        </w:rPr>
        <w:t>end</w:t>
      </w:r>
      <w:r>
        <w:t xml:space="preserve"> </w:t>
      </w:r>
      <w:r w:rsidR="00935A34">
        <w:rPr>
          <w:b/>
          <w:color w:val="548DD4" w:themeColor="text2" w:themeTint="99"/>
        </w:rPr>
        <w:t>actividad</w:t>
      </w:r>
      <w:r>
        <w:t>;</w:t>
      </w:r>
    </w:p>
    <w:p w:rsidR="008E208C" w:rsidRDefault="00CD06CB" w:rsidP="007B1B2B">
      <w:pPr>
        <w:pStyle w:val="Sinespaciado"/>
      </w:pPr>
      <w:r>
        <w:t xml:space="preserve"> </w:t>
      </w:r>
      <w:r w:rsidR="00935A34">
        <w:t xml:space="preserve">Para crear la actividad debemos desarrollar un código basado en operadores (asignación , lógicos , </w:t>
      </w:r>
      <w:r w:rsidR="008E208C">
        <w:t>aritméticos , relacionales , de corrimiento y concatenación)</w:t>
      </w:r>
      <w:r w:rsidR="00935A34">
        <w:t>). El operador de asignación es</w:t>
      </w:r>
    </w:p>
    <w:p w:rsidR="008E208C" w:rsidRPr="008E208C" w:rsidRDefault="00935A34" w:rsidP="007B1B2B">
      <w:pPr>
        <w:pStyle w:val="Sinespaciado"/>
      </w:pPr>
      <w:r>
        <w:t xml:space="preserve"> </w:t>
      </w:r>
      <w:r w:rsidRPr="008E208C">
        <w:rPr>
          <w:b/>
        </w:rPr>
        <w:t>&lt;=</w:t>
      </w:r>
      <w:r w:rsidRPr="008E208C">
        <w:t xml:space="preserve"> este </w:t>
      </w:r>
      <w:r w:rsidR="00615D31" w:rsidRPr="008E208C">
        <w:t>funciona de derecha a izquierda asignando el miembro o miembros de una función hacía la varable izquierda, recordando en el caso de las variables in , out para que no haya errores.</w:t>
      </w:r>
    </w:p>
    <w:p w:rsidR="008E208C" w:rsidRDefault="008E208C" w:rsidP="007B1B2B">
      <w:pPr>
        <w:pStyle w:val="Sinespaciado"/>
      </w:pPr>
      <w:r>
        <w:rPr>
          <w:b/>
        </w:rPr>
        <w:t xml:space="preserve">:= </w:t>
      </w:r>
      <w:r w:rsidRPr="008E208C">
        <w:t>este se usa para asignar valores de una variable , constante  o genérico , así mismo para colocar un valor inicial</w:t>
      </w:r>
      <w:r>
        <w:t>.</w:t>
      </w:r>
    </w:p>
    <w:p w:rsidR="008E208C" w:rsidRDefault="008E208C" w:rsidP="008E208C">
      <w:pPr>
        <w:pStyle w:val="Sinespaciado"/>
      </w:pPr>
      <w:r>
        <w:rPr>
          <w:b/>
        </w:rPr>
        <w:t xml:space="preserve">=&gt; </w:t>
      </w:r>
      <w:r w:rsidRPr="00D437F7">
        <w:t xml:space="preserve">Este se usa para asignar </w:t>
      </w:r>
      <w:r w:rsidR="00D437F7" w:rsidRPr="00D437F7">
        <w:t>valores a elementos individuales de un tipo vector u otros</w:t>
      </w:r>
      <w:r w:rsidR="00D44FD8">
        <w:t xml:space="preserve"> </w:t>
      </w:r>
      <w:r w:rsidR="00D44FD8" w:rsidRPr="00D44FD8">
        <w:rPr>
          <w:b/>
        </w:rPr>
        <w:t>OTHERS</w:t>
      </w:r>
      <w:r w:rsidR="00D44FD8">
        <w:t>.</w:t>
      </w:r>
    </w:p>
    <w:p w:rsidR="00D44FD8" w:rsidRDefault="00D44FD8" w:rsidP="008E208C">
      <w:pPr>
        <w:pStyle w:val="Sinespaciado"/>
      </w:pPr>
      <w:r>
        <w:t>Los operadores Lógicos son:</w:t>
      </w:r>
    </w:p>
    <w:p w:rsidR="00D44FD8" w:rsidRPr="00D44FD8" w:rsidRDefault="00D44FD8" w:rsidP="00D44FD8">
      <w:pPr>
        <w:pStyle w:val="Sinespaciado"/>
        <w:numPr>
          <w:ilvl w:val="0"/>
          <w:numId w:val="7"/>
        </w:numPr>
        <w:rPr>
          <w:sz w:val="18"/>
          <w:lang w:val="en-US"/>
        </w:rPr>
      </w:pPr>
      <w:r w:rsidRPr="00D44FD8">
        <w:rPr>
          <w:sz w:val="18"/>
          <w:lang w:val="en-US"/>
        </w:rPr>
        <w:t xml:space="preserve"> NOT</w:t>
      </w:r>
    </w:p>
    <w:p w:rsidR="00D44FD8" w:rsidRPr="00D44FD8" w:rsidRDefault="00D44FD8" w:rsidP="00D44FD8">
      <w:pPr>
        <w:pStyle w:val="Sinespaciado"/>
        <w:numPr>
          <w:ilvl w:val="0"/>
          <w:numId w:val="7"/>
        </w:numPr>
        <w:rPr>
          <w:sz w:val="18"/>
          <w:lang w:val="en-US"/>
        </w:rPr>
      </w:pPr>
      <w:r w:rsidRPr="00D44FD8">
        <w:rPr>
          <w:sz w:val="18"/>
          <w:lang w:val="en-US"/>
        </w:rPr>
        <w:t xml:space="preserve"> AND</w:t>
      </w:r>
    </w:p>
    <w:p w:rsidR="00D44FD8" w:rsidRPr="00D44FD8" w:rsidRDefault="00D44FD8" w:rsidP="00D44FD8">
      <w:pPr>
        <w:pStyle w:val="Sinespaciado"/>
        <w:numPr>
          <w:ilvl w:val="0"/>
          <w:numId w:val="7"/>
        </w:numPr>
        <w:rPr>
          <w:sz w:val="18"/>
          <w:lang w:val="en-US"/>
        </w:rPr>
      </w:pPr>
      <w:r w:rsidRPr="00D44FD8">
        <w:rPr>
          <w:sz w:val="18"/>
          <w:lang w:val="en-US"/>
        </w:rPr>
        <w:t xml:space="preserve"> OR</w:t>
      </w:r>
    </w:p>
    <w:p w:rsidR="00D44FD8" w:rsidRPr="00D44FD8" w:rsidRDefault="00D44FD8" w:rsidP="00D44FD8">
      <w:pPr>
        <w:pStyle w:val="Sinespaciado"/>
        <w:numPr>
          <w:ilvl w:val="0"/>
          <w:numId w:val="7"/>
        </w:numPr>
        <w:rPr>
          <w:sz w:val="18"/>
          <w:lang w:val="en-US"/>
        </w:rPr>
      </w:pPr>
      <w:r w:rsidRPr="00D44FD8">
        <w:rPr>
          <w:sz w:val="18"/>
          <w:lang w:val="en-US"/>
        </w:rPr>
        <w:t xml:space="preserve"> NAND</w:t>
      </w:r>
    </w:p>
    <w:p w:rsidR="00D44FD8" w:rsidRPr="00D44FD8" w:rsidRDefault="00D44FD8" w:rsidP="00D44FD8">
      <w:pPr>
        <w:pStyle w:val="Sinespaciado"/>
        <w:numPr>
          <w:ilvl w:val="0"/>
          <w:numId w:val="7"/>
        </w:numPr>
        <w:rPr>
          <w:sz w:val="18"/>
          <w:lang w:val="en-US"/>
        </w:rPr>
      </w:pPr>
      <w:r w:rsidRPr="00D44FD8">
        <w:rPr>
          <w:sz w:val="18"/>
          <w:lang w:val="en-US"/>
        </w:rPr>
        <w:t xml:space="preserve"> NOR</w:t>
      </w:r>
    </w:p>
    <w:p w:rsidR="00D44FD8" w:rsidRPr="00D44FD8" w:rsidRDefault="00D44FD8" w:rsidP="00D44FD8">
      <w:pPr>
        <w:pStyle w:val="Sinespaciado"/>
        <w:numPr>
          <w:ilvl w:val="0"/>
          <w:numId w:val="7"/>
        </w:numPr>
        <w:rPr>
          <w:sz w:val="18"/>
          <w:lang w:val="en-US"/>
        </w:rPr>
      </w:pPr>
      <w:r w:rsidRPr="00D44FD8">
        <w:rPr>
          <w:sz w:val="18"/>
          <w:lang w:val="en-US"/>
        </w:rPr>
        <w:t xml:space="preserve"> XOR</w:t>
      </w:r>
    </w:p>
    <w:p w:rsidR="00D44FD8" w:rsidRPr="00D44FD8" w:rsidRDefault="00D44FD8" w:rsidP="00D44FD8">
      <w:pPr>
        <w:pStyle w:val="Sinespaciado"/>
        <w:numPr>
          <w:ilvl w:val="0"/>
          <w:numId w:val="7"/>
        </w:numPr>
        <w:rPr>
          <w:sz w:val="18"/>
        </w:rPr>
      </w:pPr>
      <w:r w:rsidRPr="00D44FD8">
        <w:rPr>
          <w:sz w:val="18"/>
        </w:rPr>
        <w:t xml:space="preserve"> XNOR</w:t>
      </w:r>
    </w:p>
    <w:p w:rsidR="007B1B2B" w:rsidRDefault="00D44FD8" w:rsidP="007B1B2B">
      <w:pPr>
        <w:pStyle w:val="Sinespaciado"/>
      </w:pPr>
      <w:r>
        <w:t>Para compuertas el código completo es:</w:t>
      </w:r>
    </w:p>
    <w:p w:rsidR="003C22D3" w:rsidRDefault="003C22D3" w:rsidP="007B1B2B">
      <w:pPr>
        <w:pStyle w:val="Sinespaciado"/>
      </w:pPr>
    </w:p>
    <w:p w:rsidR="00F63CBA" w:rsidRPr="007D688A" w:rsidRDefault="00F63CBA" w:rsidP="00F63CBA">
      <w:pPr>
        <w:pStyle w:val="Sinespaciado"/>
        <w:rPr>
          <w:lang w:val="en-US"/>
        </w:rPr>
      </w:pPr>
      <w:r w:rsidRPr="007D688A">
        <w:rPr>
          <w:b/>
          <w:lang w:val="en-US"/>
        </w:rPr>
        <w:t>architecture</w:t>
      </w:r>
      <w:r w:rsidRPr="007D688A">
        <w:rPr>
          <w:lang w:val="en-US"/>
        </w:rPr>
        <w:t xml:space="preserve">  </w:t>
      </w:r>
      <w:r>
        <w:rPr>
          <w:b/>
          <w:color w:val="548DD4" w:themeColor="text2" w:themeTint="99"/>
          <w:lang w:val="en-US"/>
        </w:rPr>
        <w:t>behaviorial</w:t>
      </w:r>
      <w:r w:rsidRPr="007D688A">
        <w:rPr>
          <w:color w:val="548DD4" w:themeColor="text2" w:themeTint="99"/>
          <w:lang w:val="en-US"/>
        </w:rPr>
        <w:t xml:space="preserve"> </w:t>
      </w:r>
      <w:r w:rsidRPr="007D688A">
        <w:rPr>
          <w:b/>
          <w:lang w:val="en-US"/>
        </w:rPr>
        <w:t>of</w:t>
      </w:r>
      <w:r w:rsidRPr="007D688A">
        <w:rPr>
          <w:lang w:val="en-US"/>
        </w:rPr>
        <w:t xml:space="preserve"> nombre_entidad</w:t>
      </w:r>
      <w:r w:rsidRPr="007D688A">
        <w:rPr>
          <w:b/>
          <w:lang w:val="en-US"/>
        </w:rPr>
        <w:t xml:space="preserve"> is</w:t>
      </w:r>
    </w:p>
    <w:p w:rsidR="00F63CBA" w:rsidRPr="007D688A" w:rsidRDefault="00F63CBA" w:rsidP="00F63CBA">
      <w:pPr>
        <w:pStyle w:val="Sinespaciado"/>
        <w:rPr>
          <w:b/>
          <w:lang w:val="en-US"/>
        </w:rPr>
      </w:pPr>
      <w:r w:rsidRPr="007D688A">
        <w:rPr>
          <w:b/>
          <w:lang w:val="en-US"/>
        </w:rPr>
        <w:t xml:space="preserve">begin </w:t>
      </w:r>
    </w:p>
    <w:p w:rsidR="00F63CBA" w:rsidRPr="006B778E" w:rsidRDefault="00F63CBA" w:rsidP="00F63CBA">
      <w:pPr>
        <w:pStyle w:val="Sinespaciado"/>
        <w:ind w:left="720"/>
        <w:rPr>
          <w:color w:val="00B050"/>
          <w:lang w:val="en-US"/>
        </w:rPr>
      </w:pPr>
      <w:r w:rsidRPr="006B778E">
        <w:rPr>
          <w:color w:val="00B050"/>
          <w:lang w:val="en-US"/>
        </w:rPr>
        <w:t>--código</w:t>
      </w:r>
    </w:p>
    <w:p w:rsidR="00F63CBA" w:rsidRPr="00F63CBA" w:rsidRDefault="00F63CBA" w:rsidP="00F63CBA">
      <w:pPr>
        <w:pStyle w:val="Sinespaciado"/>
        <w:ind w:left="720"/>
        <w:rPr>
          <w:lang w:val="en-US"/>
        </w:rPr>
      </w:pPr>
      <w:r w:rsidRPr="00F63CBA">
        <w:rPr>
          <w:lang w:val="en-US"/>
        </w:rPr>
        <w:t>Z&lt;= not A;</w:t>
      </w:r>
    </w:p>
    <w:p w:rsidR="00F63CBA" w:rsidRPr="00F63CBA" w:rsidRDefault="00F63CBA" w:rsidP="00F63CBA">
      <w:pPr>
        <w:pStyle w:val="Sinespaciado"/>
        <w:ind w:left="720"/>
        <w:rPr>
          <w:lang w:val="en-US"/>
        </w:rPr>
      </w:pPr>
      <w:r w:rsidRPr="00F63CBA">
        <w:rPr>
          <w:lang w:val="en-US"/>
        </w:rPr>
        <w:t>Y&lt;= B and A;</w:t>
      </w:r>
    </w:p>
    <w:p w:rsidR="00F63CBA" w:rsidRPr="006B778E" w:rsidRDefault="00F63CBA" w:rsidP="00F63CBA">
      <w:pPr>
        <w:pStyle w:val="Sinespaciado"/>
        <w:rPr>
          <w:lang w:val="en-US"/>
        </w:rPr>
      </w:pPr>
      <w:r w:rsidRPr="006B778E">
        <w:rPr>
          <w:b/>
          <w:lang w:val="en-US"/>
        </w:rPr>
        <w:t>end</w:t>
      </w:r>
      <w:r w:rsidRPr="006B778E">
        <w:rPr>
          <w:lang w:val="en-US"/>
        </w:rPr>
        <w:t xml:space="preserve"> </w:t>
      </w:r>
      <w:r w:rsidRPr="006B778E">
        <w:rPr>
          <w:b/>
          <w:color w:val="548DD4" w:themeColor="text2" w:themeTint="99"/>
          <w:lang w:val="en-US"/>
        </w:rPr>
        <w:t>behaviorial</w:t>
      </w:r>
      <w:r w:rsidRPr="006B778E">
        <w:rPr>
          <w:lang w:val="en-US"/>
        </w:rPr>
        <w:t>;</w:t>
      </w:r>
    </w:p>
    <w:p w:rsidR="00D44FD8" w:rsidRPr="006B778E" w:rsidRDefault="00D44FD8" w:rsidP="007B1B2B">
      <w:pPr>
        <w:pStyle w:val="Sinespaciado"/>
        <w:rPr>
          <w:lang w:val="en-US"/>
        </w:rPr>
      </w:pPr>
    </w:p>
    <w:sectPr w:rsidR="00D44FD8" w:rsidRPr="006B778E" w:rsidSect="00B41107">
      <w:footerReference w:type="default" r:id="rId12"/>
      <w:pgSz w:w="12240" w:h="15840"/>
      <w:pgMar w:top="1417" w:right="104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E86" w:rsidRDefault="00851E86" w:rsidP="003C22D3">
      <w:pPr>
        <w:spacing w:after="0" w:line="240" w:lineRule="auto"/>
      </w:pPr>
      <w:r>
        <w:separator/>
      </w:r>
    </w:p>
  </w:endnote>
  <w:endnote w:type="continuationSeparator" w:id="0">
    <w:p w:rsidR="00851E86" w:rsidRDefault="00851E86" w:rsidP="003C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P41FF03">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364893"/>
      <w:docPartObj>
        <w:docPartGallery w:val="Page Numbers (Bottom of Page)"/>
        <w:docPartUnique/>
      </w:docPartObj>
    </w:sdtPr>
    <w:sdtEndPr/>
    <w:sdtContent>
      <w:sdt>
        <w:sdtPr>
          <w:id w:val="98381352"/>
          <w:docPartObj>
            <w:docPartGallery w:val="Page Numbers (Top of Page)"/>
            <w:docPartUnique/>
          </w:docPartObj>
        </w:sdtPr>
        <w:sdtEndPr/>
        <w:sdtContent>
          <w:p w:rsidR="003C22D3" w:rsidRDefault="003C22D3">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51E8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51E86">
              <w:rPr>
                <w:b/>
                <w:bCs/>
                <w:noProof/>
              </w:rPr>
              <w:t>1</w:t>
            </w:r>
            <w:r>
              <w:rPr>
                <w:b/>
                <w:bCs/>
                <w:sz w:val="24"/>
                <w:szCs w:val="24"/>
              </w:rPr>
              <w:fldChar w:fldCharType="end"/>
            </w:r>
          </w:p>
        </w:sdtContent>
      </w:sdt>
    </w:sdtContent>
  </w:sdt>
  <w:p w:rsidR="003C22D3" w:rsidRDefault="003C22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E86" w:rsidRDefault="00851E86" w:rsidP="003C22D3">
      <w:pPr>
        <w:spacing w:after="0" w:line="240" w:lineRule="auto"/>
      </w:pPr>
      <w:r>
        <w:separator/>
      </w:r>
    </w:p>
  </w:footnote>
  <w:footnote w:type="continuationSeparator" w:id="0">
    <w:p w:rsidR="00851E86" w:rsidRDefault="00851E86" w:rsidP="003C2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46D"/>
    <w:multiLevelType w:val="hybridMultilevel"/>
    <w:tmpl w:val="53042BFC"/>
    <w:lvl w:ilvl="0" w:tplc="27348008">
      <w:numFmt w:val="bullet"/>
      <w:lvlText w:val=""/>
      <w:lvlJc w:val="left"/>
      <w:pPr>
        <w:ind w:left="720" w:hanging="360"/>
      </w:pPr>
      <w:rPr>
        <w:rFonts w:ascii="Wingdings" w:eastAsiaTheme="minorHAnsi" w:hAnsi="Wingdings"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8663F8"/>
    <w:multiLevelType w:val="hybridMultilevel"/>
    <w:tmpl w:val="046844E4"/>
    <w:lvl w:ilvl="0" w:tplc="01A2E5F8">
      <w:numFmt w:val="bullet"/>
      <w:lvlText w:val=""/>
      <w:lvlJc w:val="left"/>
      <w:pPr>
        <w:ind w:left="720" w:hanging="360"/>
      </w:pPr>
      <w:rPr>
        <w:rFonts w:ascii="Wingdings" w:eastAsiaTheme="minorHAnsi" w:hAnsi="Wingdings"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C13595"/>
    <w:multiLevelType w:val="hybridMultilevel"/>
    <w:tmpl w:val="884C5DD0"/>
    <w:lvl w:ilvl="0" w:tplc="D20CAD30">
      <w:numFmt w:val="bullet"/>
      <w:lvlText w:val=""/>
      <w:lvlJc w:val="left"/>
      <w:pPr>
        <w:ind w:left="720" w:hanging="360"/>
      </w:pPr>
      <w:rPr>
        <w:rFonts w:ascii="Wingdings" w:eastAsiaTheme="minorHAnsi" w:hAnsi="Wingdings"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24604A1"/>
    <w:multiLevelType w:val="hybridMultilevel"/>
    <w:tmpl w:val="A3EE8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13A4DCC"/>
    <w:multiLevelType w:val="hybridMultilevel"/>
    <w:tmpl w:val="C6F2DF7E"/>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D72C6B"/>
    <w:multiLevelType w:val="hybridMultilevel"/>
    <w:tmpl w:val="7DA8165C"/>
    <w:lvl w:ilvl="0" w:tplc="E5CC58AE">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DA5302A"/>
    <w:multiLevelType w:val="hybridMultilevel"/>
    <w:tmpl w:val="ED80FD86"/>
    <w:lvl w:ilvl="0" w:tplc="27348008">
      <w:numFmt w:val="bullet"/>
      <w:lvlText w:val=""/>
      <w:lvlJc w:val="left"/>
      <w:pPr>
        <w:ind w:left="720" w:hanging="360"/>
      </w:pPr>
      <w:rPr>
        <w:rFonts w:ascii="Wingdings" w:eastAsiaTheme="minorHAnsi" w:hAnsi="Wingdings"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D48"/>
    <w:rsid w:val="00003BD5"/>
    <w:rsid w:val="000346BB"/>
    <w:rsid w:val="0004361A"/>
    <w:rsid w:val="000561B2"/>
    <w:rsid w:val="00063DAD"/>
    <w:rsid w:val="00075F02"/>
    <w:rsid w:val="0008476D"/>
    <w:rsid w:val="00096311"/>
    <w:rsid w:val="000A0A13"/>
    <w:rsid w:val="000A36E7"/>
    <w:rsid w:val="000B1450"/>
    <w:rsid w:val="000B2670"/>
    <w:rsid w:val="000D5A3B"/>
    <w:rsid w:val="000E0904"/>
    <w:rsid w:val="000E73A1"/>
    <w:rsid w:val="000F21B1"/>
    <w:rsid w:val="000F73A4"/>
    <w:rsid w:val="00100FC4"/>
    <w:rsid w:val="001129CA"/>
    <w:rsid w:val="00122E6F"/>
    <w:rsid w:val="00124AF2"/>
    <w:rsid w:val="001345B4"/>
    <w:rsid w:val="00141235"/>
    <w:rsid w:val="001554AE"/>
    <w:rsid w:val="00191ECD"/>
    <w:rsid w:val="001A4276"/>
    <w:rsid w:val="001B1D98"/>
    <w:rsid w:val="001C35A0"/>
    <w:rsid w:val="001C38D3"/>
    <w:rsid w:val="001D0BF4"/>
    <w:rsid w:val="001D2471"/>
    <w:rsid w:val="001F758F"/>
    <w:rsid w:val="002076B8"/>
    <w:rsid w:val="00222BEE"/>
    <w:rsid w:val="00233012"/>
    <w:rsid w:val="002368E6"/>
    <w:rsid w:val="002508A1"/>
    <w:rsid w:val="002745EA"/>
    <w:rsid w:val="002A7618"/>
    <w:rsid w:val="002B2783"/>
    <w:rsid w:val="002B2ED3"/>
    <w:rsid w:val="002B2EDC"/>
    <w:rsid w:val="002C562B"/>
    <w:rsid w:val="002D2484"/>
    <w:rsid w:val="002D28DF"/>
    <w:rsid w:val="002D7431"/>
    <w:rsid w:val="002E0BDA"/>
    <w:rsid w:val="002E273B"/>
    <w:rsid w:val="002E74C8"/>
    <w:rsid w:val="00314DCC"/>
    <w:rsid w:val="00320C68"/>
    <w:rsid w:val="0034012B"/>
    <w:rsid w:val="0035293F"/>
    <w:rsid w:val="00355907"/>
    <w:rsid w:val="00373DC7"/>
    <w:rsid w:val="00383847"/>
    <w:rsid w:val="003A176E"/>
    <w:rsid w:val="003A5225"/>
    <w:rsid w:val="003A7C30"/>
    <w:rsid w:val="003B580D"/>
    <w:rsid w:val="003B5B55"/>
    <w:rsid w:val="003C22D3"/>
    <w:rsid w:val="00404ED4"/>
    <w:rsid w:val="00405565"/>
    <w:rsid w:val="00410997"/>
    <w:rsid w:val="004117C0"/>
    <w:rsid w:val="0041216F"/>
    <w:rsid w:val="004160B4"/>
    <w:rsid w:val="00420DA7"/>
    <w:rsid w:val="00423302"/>
    <w:rsid w:val="00436117"/>
    <w:rsid w:val="00441F9E"/>
    <w:rsid w:val="004544F8"/>
    <w:rsid w:val="00465DD2"/>
    <w:rsid w:val="00467626"/>
    <w:rsid w:val="00474C5C"/>
    <w:rsid w:val="00483564"/>
    <w:rsid w:val="0048648E"/>
    <w:rsid w:val="00494D71"/>
    <w:rsid w:val="004A3F82"/>
    <w:rsid w:val="004C6FC2"/>
    <w:rsid w:val="004F2B18"/>
    <w:rsid w:val="004F2B4E"/>
    <w:rsid w:val="00521DA7"/>
    <w:rsid w:val="00525E98"/>
    <w:rsid w:val="00526148"/>
    <w:rsid w:val="00543E24"/>
    <w:rsid w:val="00562976"/>
    <w:rsid w:val="005745C9"/>
    <w:rsid w:val="005B5000"/>
    <w:rsid w:val="005B5BD7"/>
    <w:rsid w:val="005C3153"/>
    <w:rsid w:val="005E0700"/>
    <w:rsid w:val="006118E4"/>
    <w:rsid w:val="00615D31"/>
    <w:rsid w:val="0061718C"/>
    <w:rsid w:val="00617EBD"/>
    <w:rsid w:val="006250A9"/>
    <w:rsid w:val="006313B0"/>
    <w:rsid w:val="006367F7"/>
    <w:rsid w:val="00650FB0"/>
    <w:rsid w:val="006963CD"/>
    <w:rsid w:val="00696621"/>
    <w:rsid w:val="006B778E"/>
    <w:rsid w:val="006C6EA5"/>
    <w:rsid w:val="006E54C3"/>
    <w:rsid w:val="006E7900"/>
    <w:rsid w:val="006F0364"/>
    <w:rsid w:val="006F7FEE"/>
    <w:rsid w:val="00710574"/>
    <w:rsid w:val="00711D3A"/>
    <w:rsid w:val="007206F6"/>
    <w:rsid w:val="007239C6"/>
    <w:rsid w:val="007345CB"/>
    <w:rsid w:val="00737C3E"/>
    <w:rsid w:val="00772CFE"/>
    <w:rsid w:val="007763AB"/>
    <w:rsid w:val="00784E2D"/>
    <w:rsid w:val="007968FE"/>
    <w:rsid w:val="007A782C"/>
    <w:rsid w:val="007B1B2B"/>
    <w:rsid w:val="007C38E7"/>
    <w:rsid w:val="007D0E17"/>
    <w:rsid w:val="007D276A"/>
    <w:rsid w:val="007D688A"/>
    <w:rsid w:val="007E39CC"/>
    <w:rsid w:val="007E55E7"/>
    <w:rsid w:val="007E6444"/>
    <w:rsid w:val="007E777A"/>
    <w:rsid w:val="007F0398"/>
    <w:rsid w:val="007F4AAF"/>
    <w:rsid w:val="007F4EF0"/>
    <w:rsid w:val="00800491"/>
    <w:rsid w:val="00834114"/>
    <w:rsid w:val="00836220"/>
    <w:rsid w:val="00851E86"/>
    <w:rsid w:val="00865C97"/>
    <w:rsid w:val="00884307"/>
    <w:rsid w:val="008A6398"/>
    <w:rsid w:val="008A7AB1"/>
    <w:rsid w:val="008B0C30"/>
    <w:rsid w:val="008C1B4E"/>
    <w:rsid w:val="008D491B"/>
    <w:rsid w:val="008E007D"/>
    <w:rsid w:val="008E00B8"/>
    <w:rsid w:val="008E208C"/>
    <w:rsid w:val="00902562"/>
    <w:rsid w:val="00921ACB"/>
    <w:rsid w:val="00926B7F"/>
    <w:rsid w:val="00935A34"/>
    <w:rsid w:val="009535B9"/>
    <w:rsid w:val="009552B9"/>
    <w:rsid w:val="009603AF"/>
    <w:rsid w:val="009643B5"/>
    <w:rsid w:val="00967B26"/>
    <w:rsid w:val="00973364"/>
    <w:rsid w:val="00974B85"/>
    <w:rsid w:val="009760E4"/>
    <w:rsid w:val="00983045"/>
    <w:rsid w:val="00985FC0"/>
    <w:rsid w:val="009A2CD0"/>
    <w:rsid w:val="009A555B"/>
    <w:rsid w:val="009B4744"/>
    <w:rsid w:val="009D7FB0"/>
    <w:rsid w:val="009F64AB"/>
    <w:rsid w:val="00A12ECB"/>
    <w:rsid w:val="00A214EB"/>
    <w:rsid w:val="00A342ED"/>
    <w:rsid w:val="00A44605"/>
    <w:rsid w:val="00A4630E"/>
    <w:rsid w:val="00A520AB"/>
    <w:rsid w:val="00A64C26"/>
    <w:rsid w:val="00A85C98"/>
    <w:rsid w:val="00AA1655"/>
    <w:rsid w:val="00AC0A67"/>
    <w:rsid w:val="00AC32FF"/>
    <w:rsid w:val="00AC7B88"/>
    <w:rsid w:val="00AD6F42"/>
    <w:rsid w:val="00AD7C7F"/>
    <w:rsid w:val="00AE0518"/>
    <w:rsid w:val="00AF0403"/>
    <w:rsid w:val="00B01EF6"/>
    <w:rsid w:val="00B0517E"/>
    <w:rsid w:val="00B213B2"/>
    <w:rsid w:val="00B27A19"/>
    <w:rsid w:val="00B33EC0"/>
    <w:rsid w:val="00B362BC"/>
    <w:rsid w:val="00B41107"/>
    <w:rsid w:val="00B43C69"/>
    <w:rsid w:val="00B642C0"/>
    <w:rsid w:val="00B65497"/>
    <w:rsid w:val="00B70752"/>
    <w:rsid w:val="00B76512"/>
    <w:rsid w:val="00BA62D9"/>
    <w:rsid w:val="00BB0A42"/>
    <w:rsid w:val="00BB1D94"/>
    <w:rsid w:val="00BD197C"/>
    <w:rsid w:val="00BD246F"/>
    <w:rsid w:val="00BD6150"/>
    <w:rsid w:val="00BF2DD5"/>
    <w:rsid w:val="00C010D9"/>
    <w:rsid w:val="00C20F65"/>
    <w:rsid w:val="00C26090"/>
    <w:rsid w:val="00C3179A"/>
    <w:rsid w:val="00C65DEA"/>
    <w:rsid w:val="00C71B00"/>
    <w:rsid w:val="00C75023"/>
    <w:rsid w:val="00C94388"/>
    <w:rsid w:val="00C96D7C"/>
    <w:rsid w:val="00CC6984"/>
    <w:rsid w:val="00CD06CB"/>
    <w:rsid w:val="00CD2B4F"/>
    <w:rsid w:val="00CD7D4C"/>
    <w:rsid w:val="00D0277A"/>
    <w:rsid w:val="00D05B76"/>
    <w:rsid w:val="00D24B94"/>
    <w:rsid w:val="00D2730C"/>
    <w:rsid w:val="00D27CE4"/>
    <w:rsid w:val="00D437F7"/>
    <w:rsid w:val="00D44FD8"/>
    <w:rsid w:val="00D55335"/>
    <w:rsid w:val="00D60420"/>
    <w:rsid w:val="00D61561"/>
    <w:rsid w:val="00D62626"/>
    <w:rsid w:val="00D7062C"/>
    <w:rsid w:val="00D96F0C"/>
    <w:rsid w:val="00DB2D48"/>
    <w:rsid w:val="00DB4B3F"/>
    <w:rsid w:val="00DE0481"/>
    <w:rsid w:val="00DF6585"/>
    <w:rsid w:val="00E02326"/>
    <w:rsid w:val="00E156A6"/>
    <w:rsid w:val="00E53298"/>
    <w:rsid w:val="00E54EA9"/>
    <w:rsid w:val="00E7022A"/>
    <w:rsid w:val="00E71946"/>
    <w:rsid w:val="00E755DD"/>
    <w:rsid w:val="00E815DC"/>
    <w:rsid w:val="00E8271F"/>
    <w:rsid w:val="00E9359C"/>
    <w:rsid w:val="00EA69EB"/>
    <w:rsid w:val="00EC21EF"/>
    <w:rsid w:val="00F0713A"/>
    <w:rsid w:val="00F10247"/>
    <w:rsid w:val="00F14F23"/>
    <w:rsid w:val="00F158DB"/>
    <w:rsid w:val="00F32071"/>
    <w:rsid w:val="00F36FB6"/>
    <w:rsid w:val="00F619DE"/>
    <w:rsid w:val="00F63CBA"/>
    <w:rsid w:val="00F65C1A"/>
    <w:rsid w:val="00F673B4"/>
    <w:rsid w:val="00F7043B"/>
    <w:rsid w:val="00FB1A8C"/>
    <w:rsid w:val="00FB34FB"/>
    <w:rsid w:val="00FF07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B2D48"/>
    <w:pPr>
      <w:spacing w:after="0" w:line="240" w:lineRule="auto"/>
    </w:pPr>
  </w:style>
  <w:style w:type="paragraph" w:styleId="Textodeglobo">
    <w:name w:val="Balloon Text"/>
    <w:basedOn w:val="Normal"/>
    <w:link w:val="TextodegloboCar"/>
    <w:uiPriority w:val="99"/>
    <w:semiHidden/>
    <w:unhideWhenUsed/>
    <w:rsid w:val="00404E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ED4"/>
    <w:rPr>
      <w:rFonts w:ascii="Tahoma" w:hAnsi="Tahoma" w:cs="Tahoma"/>
      <w:sz w:val="16"/>
      <w:szCs w:val="16"/>
    </w:rPr>
  </w:style>
  <w:style w:type="paragraph" w:styleId="Encabezado">
    <w:name w:val="header"/>
    <w:basedOn w:val="Normal"/>
    <w:link w:val="EncabezadoCar"/>
    <w:uiPriority w:val="99"/>
    <w:unhideWhenUsed/>
    <w:rsid w:val="003C2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22D3"/>
  </w:style>
  <w:style w:type="paragraph" w:styleId="Piedepgina">
    <w:name w:val="footer"/>
    <w:basedOn w:val="Normal"/>
    <w:link w:val="PiedepginaCar"/>
    <w:uiPriority w:val="99"/>
    <w:unhideWhenUsed/>
    <w:rsid w:val="003C2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2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B2D48"/>
    <w:pPr>
      <w:spacing w:after="0" w:line="240" w:lineRule="auto"/>
    </w:pPr>
  </w:style>
  <w:style w:type="paragraph" w:styleId="Textodeglobo">
    <w:name w:val="Balloon Text"/>
    <w:basedOn w:val="Normal"/>
    <w:link w:val="TextodegloboCar"/>
    <w:uiPriority w:val="99"/>
    <w:semiHidden/>
    <w:unhideWhenUsed/>
    <w:rsid w:val="00404E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ED4"/>
    <w:rPr>
      <w:rFonts w:ascii="Tahoma" w:hAnsi="Tahoma" w:cs="Tahoma"/>
      <w:sz w:val="16"/>
      <w:szCs w:val="16"/>
    </w:rPr>
  </w:style>
  <w:style w:type="paragraph" w:styleId="Encabezado">
    <w:name w:val="header"/>
    <w:basedOn w:val="Normal"/>
    <w:link w:val="EncabezadoCar"/>
    <w:uiPriority w:val="99"/>
    <w:unhideWhenUsed/>
    <w:rsid w:val="003C2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22D3"/>
  </w:style>
  <w:style w:type="paragraph" w:styleId="Piedepgina">
    <w:name w:val="footer"/>
    <w:basedOn w:val="Normal"/>
    <w:link w:val="PiedepginaCar"/>
    <w:uiPriority w:val="99"/>
    <w:unhideWhenUsed/>
    <w:rsid w:val="003C2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2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14</cp:revision>
  <cp:lastPrinted>2015-01-20T06:06:00Z</cp:lastPrinted>
  <dcterms:created xsi:type="dcterms:W3CDTF">2015-01-20T00:37:00Z</dcterms:created>
  <dcterms:modified xsi:type="dcterms:W3CDTF">2015-01-20T15:25:00Z</dcterms:modified>
</cp:coreProperties>
</file>