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850E" w14:textId="6DB98BB2" w:rsidR="00A85568" w:rsidRPr="000A7627" w:rsidRDefault="00A85568" w:rsidP="00A85568">
      <w:pPr>
        <w:pStyle w:val="Title"/>
      </w:pPr>
      <w:r w:rsidRPr="00870856">
        <w:t xml:space="preserve">Lab </w:t>
      </w:r>
      <w:r>
        <w:t>10</w:t>
      </w:r>
      <w:r w:rsidRPr="009239BC">
        <w:t xml:space="preserve">: </w:t>
      </w:r>
      <w:r w:rsidRPr="00A85568">
        <w:t>Time Series Analysis</w:t>
      </w:r>
    </w:p>
    <w:p w14:paraId="200E5F6D" w14:textId="77777777" w:rsidR="00A85568" w:rsidRPr="00A60D20" w:rsidRDefault="00A85568" w:rsidP="00A85568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5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>
        <w:rPr>
          <w:rFonts w:cs="Times New Roman"/>
        </w:rPr>
        <w:pict w14:anchorId="475D52FD">
          <v:rect id="_x0000_i1025" style="width:0;height:1.5pt" o:hralign="center" o:hrstd="t" o:hr="t" fillcolor="#a0a0a0" stroked="f"/>
        </w:pict>
      </w:r>
    </w:p>
    <w:p w14:paraId="626F9D4E" w14:textId="61026073" w:rsidR="00A85568" w:rsidRDefault="00A85568" w:rsidP="00A85568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  <w:t xml:space="preserve">Date: </w:t>
      </w:r>
      <w:r>
        <w:t>November</w:t>
      </w:r>
      <w:r w:rsidRPr="00A60D20">
        <w:t xml:space="preserve"> </w:t>
      </w:r>
      <w:r>
        <w:t>26</w:t>
      </w:r>
      <w:r w:rsidRPr="00102352">
        <w:rPr>
          <w:vertAlign w:val="superscript"/>
        </w:rPr>
        <w:t>th</w:t>
      </w:r>
      <w:r w:rsidRPr="00A60D20">
        <w:t>, 2025</w:t>
      </w:r>
    </w:p>
    <w:p w14:paraId="6EF2A8D4" w14:textId="77777777" w:rsidR="00A85568" w:rsidRDefault="00A85568" w:rsidP="00A85568"/>
    <w:p w14:paraId="6E43B1A4" w14:textId="77777777" w:rsidR="00A85568" w:rsidRDefault="00A85568" w:rsidP="00A85568"/>
    <w:p w14:paraId="3602DEAF" w14:textId="77777777" w:rsidR="00A85568" w:rsidRDefault="00A85568" w:rsidP="00A85568"/>
    <w:p w14:paraId="2725AE07" w14:textId="77777777" w:rsidR="00A85568" w:rsidRDefault="00A85568" w:rsidP="00A85568"/>
    <w:p w14:paraId="6B91FCD6" w14:textId="77777777" w:rsidR="00A85568" w:rsidRDefault="00A85568" w:rsidP="00A85568"/>
    <w:p w14:paraId="5A9D83B8" w14:textId="77777777" w:rsidR="00A85568" w:rsidRDefault="00A85568" w:rsidP="00A85568"/>
    <w:p w14:paraId="67D30BEC" w14:textId="77777777" w:rsidR="00A85568" w:rsidRDefault="00A85568" w:rsidP="00A85568"/>
    <w:p w14:paraId="267D5406" w14:textId="77777777" w:rsidR="00A85568" w:rsidRDefault="00A85568" w:rsidP="00A85568"/>
    <w:p w14:paraId="310D2440" w14:textId="77777777" w:rsidR="00A85568" w:rsidRDefault="00A85568" w:rsidP="00A85568"/>
    <w:p w14:paraId="60347C52" w14:textId="77777777" w:rsidR="00A85568" w:rsidRDefault="00A85568" w:rsidP="00A85568"/>
    <w:p w14:paraId="58924428" w14:textId="77777777" w:rsidR="00A85568" w:rsidRDefault="00A85568" w:rsidP="00A85568"/>
    <w:p w14:paraId="3D1CBF42" w14:textId="77777777" w:rsidR="00425FD4" w:rsidRPr="00425FD4" w:rsidRDefault="00425FD4" w:rsidP="00425FD4">
      <w:pPr>
        <w:pStyle w:val="Heading1"/>
      </w:pPr>
      <w:r w:rsidRPr="00425FD4">
        <w:lastRenderedPageBreak/>
        <w:t>1. Dataset Selection Using AI Guidance</w:t>
      </w:r>
    </w:p>
    <w:p w14:paraId="12E22936" w14:textId="77777777" w:rsidR="00425FD4" w:rsidRPr="00425FD4" w:rsidRDefault="00425FD4" w:rsidP="00425FD4">
      <w:r w:rsidRPr="00425FD4">
        <w:t xml:space="preserve">To begin this lab, I used </w:t>
      </w:r>
      <w:r w:rsidRPr="00425FD4">
        <w:rPr>
          <w:b/>
          <w:bCs/>
        </w:rPr>
        <w:t>ChatGPT</w:t>
      </w:r>
      <w:r w:rsidRPr="00425FD4">
        <w:t xml:space="preserve"> to help identify a suitable time-series dataset. I asked the AI for recommendations involving continuous daily observations, clear trends, and accessible data sources. ChatGPT recommended using </w:t>
      </w:r>
      <w:r w:rsidRPr="00425FD4">
        <w:rPr>
          <w:b/>
          <w:bCs/>
        </w:rPr>
        <w:t>Apple (AAPL) stock price data</w:t>
      </w:r>
      <w:r w:rsidRPr="00425FD4">
        <w:t xml:space="preserve"> from </w:t>
      </w:r>
      <w:r w:rsidRPr="00425FD4">
        <w:rPr>
          <w:b/>
          <w:bCs/>
        </w:rPr>
        <w:t>Yahoo Finance</w:t>
      </w:r>
      <w:r w:rsidRPr="00425FD4">
        <w:t>, which provides a clean, reliable, and well-structured time-series dataset.</w:t>
      </w:r>
    </w:p>
    <w:p w14:paraId="0953C095" w14:textId="77777777" w:rsidR="00425FD4" w:rsidRPr="00425FD4" w:rsidRDefault="00425FD4" w:rsidP="00425FD4">
      <w:r w:rsidRPr="00425FD4">
        <w:t>I chose this dataset because it includes:</w:t>
      </w:r>
    </w:p>
    <w:p w14:paraId="6D0FBDF0" w14:textId="77777777" w:rsidR="00425FD4" w:rsidRPr="00425FD4" w:rsidRDefault="00425FD4" w:rsidP="00425FD4">
      <w:pPr>
        <w:numPr>
          <w:ilvl w:val="0"/>
          <w:numId w:val="2"/>
        </w:numPr>
      </w:pPr>
      <w:r w:rsidRPr="00425FD4">
        <w:t>A continuous 5-year daily price history</w:t>
      </w:r>
    </w:p>
    <w:p w14:paraId="0FF687AB" w14:textId="77777777" w:rsidR="00425FD4" w:rsidRPr="00425FD4" w:rsidRDefault="00425FD4" w:rsidP="00425FD4">
      <w:pPr>
        <w:numPr>
          <w:ilvl w:val="0"/>
          <w:numId w:val="2"/>
        </w:numPr>
      </w:pPr>
      <w:r w:rsidRPr="00425FD4">
        <w:t>A datetime index compatible with Pandas</w:t>
      </w:r>
    </w:p>
    <w:p w14:paraId="7FBF58C0" w14:textId="77777777" w:rsidR="00425FD4" w:rsidRPr="00425FD4" w:rsidRDefault="00425FD4" w:rsidP="00425FD4">
      <w:pPr>
        <w:numPr>
          <w:ilvl w:val="0"/>
          <w:numId w:val="2"/>
        </w:numPr>
      </w:pPr>
      <w:r w:rsidRPr="00425FD4">
        <w:t>Multiple numeric attributes (Open, High, Low, Close, Volume)</w:t>
      </w:r>
    </w:p>
    <w:p w14:paraId="6ABCAF57" w14:textId="77777777" w:rsidR="00425FD4" w:rsidRPr="00425FD4" w:rsidRDefault="00425FD4" w:rsidP="00425FD4">
      <w:pPr>
        <w:numPr>
          <w:ilvl w:val="0"/>
          <w:numId w:val="2"/>
        </w:numPr>
      </w:pPr>
      <w:r w:rsidRPr="00425FD4">
        <w:t>Clear financial trends that suit rolling averages, resampling, and anomaly detection</w:t>
      </w:r>
    </w:p>
    <w:p w14:paraId="639F8487" w14:textId="77777777" w:rsidR="00425FD4" w:rsidRPr="00425FD4" w:rsidRDefault="00425FD4" w:rsidP="00425FD4">
      <w:r w:rsidRPr="00425FD4">
        <w:t xml:space="preserve">The dataset was loaded directly using the </w:t>
      </w:r>
      <w:proofErr w:type="spellStart"/>
      <w:r w:rsidRPr="00425FD4">
        <w:t>yfinance</w:t>
      </w:r>
      <w:proofErr w:type="spellEnd"/>
      <w:r w:rsidRPr="00425FD4">
        <w:t xml:space="preserve"> Python package.</w:t>
      </w:r>
    </w:p>
    <w:p w14:paraId="40691953" w14:textId="77777777" w:rsidR="00425FD4" w:rsidRPr="00425FD4" w:rsidRDefault="00425FD4" w:rsidP="00425FD4">
      <w:pPr>
        <w:pStyle w:val="Heading1"/>
      </w:pPr>
      <w:r w:rsidRPr="00425FD4">
        <w:t>2. Loading Data into Pandas &amp; Viewing the First 10 Rows</w:t>
      </w:r>
    </w:p>
    <w:p w14:paraId="1AFD48D1" w14:textId="77777777" w:rsidR="00425FD4" w:rsidRPr="00425FD4" w:rsidRDefault="00425FD4" w:rsidP="00425FD4">
      <w:r w:rsidRPr="00425FD4">
        <w:t>The script downloads 5 years of AAPL stock prices and prints:</w:t>
      </w:r>
    </w:p>
    <w:p w14:paraId="01DF2E3B" w14:textId="77777777" w:rsidR="00425FD4" w:rsidRPr="00425FD4" w:rsidRDefault="00425FD4" w:rsidP="00425FD4">
      <w:pPr>
        <w:numPr>
          <w:ilvl w:val="0"/>
          <w:numId w:val="3"/>
        </w:numPr>
      </w:pPr>
      <w:r w:rsidRPr="00425FD4">
        <w:t xml:space="preserve">The </w:t>
      </w:r>
      <w:r w:rsidRPr="00425FD4">
        <w:rPr>
          <w:b/>
          <w:bCs/>
        </w:rPr>
        <w:t>first 10 rows</w:t>
      </w:r>
      <w:r w:rsidRPr="00425FD4">
        <w:t>, showing columns such as Open, High, Low, Close, Adjusted Close, and Volume</w:t>
      </w:r>
    </w:p>
    <w:p w14:paraId="69FD38AA" w14:textId="77777777" w:rsidR="00425FD4" w:rsidRPr="00425FD4" w:rsidRDefault="00425FD4" w:rsidP="00425FD4">
      <w:pPr>
        <w:numPr>
          <w:ilvl w:val="0"/>
          <w:numId w:val="3"/>
        </w:numPr>
      </w:pPr>
      <w:r w:rsidRPr="00425FD4">
        <w:t>A DataFrame summary (</w:t>
      </w:r>
      <w:proofErr w:type="gramStart"/>
      <w:r w:rsidRPr="00425FD4">
        <w:t>df.info(</w:t>
      </w:r>
      <w:proofErr w:type="gramEnd"/>
      <w:r w:rsidRPr="00425FD4">
        <w:t>)), confirming data types and row count</w:t>
      </w:r>
    </w:p>
    <w:p w14:paraId="3273CA8C" w14:textId="77777777" w:rsidR="00425FD4" w:rsidRPr="00425FD4" w:rsidRDefault="00425FD4" w:rsidP="00425FD4">
      <w:r w:rsidRPr="00425FD4">
        <w:t>This satisfies the requirement to inspect the dataset structure.</w:t>
      </w:r>
    </w:p>
    <w:p w14:paraId="59DFD862" w14:textId="76550FE3" w:rsidR="00CA0CB0" w:rsidRDefault="00425FD4">
      <w:r w:rsidRPr="00425FD4">
        <w:lastRenderedPageBreak/>
        <w:drawing>
          <wp:inline distT="0" distB="0" distL="0" distR="0" wp14:anchorId="384F61F0" wp14:editId="75D2A7F2">
            <wp:extent cx="5943600" cy="3656965"/>
            <wp:effectExtent l="0" t="0" r="0" b="635"/>
            <wp:docPr id="1441548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80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E97F" w14:textId="77777777" w:rsidR="00425FD4" w:rsidRPr="00425FD4" w:rsidRDefault="00425FD4" w:rsidP="00425FD4">
      <w:pPr>
        <w:pStyle w:val="Heading1"/>
      </w:pPr>
      <w:r w:rsidRPr="00425FD4">
        <w:t>3. Converting Date Column into Datetime Format</w:t>
      </w:r>
    </w:p>
    <w:p w14:paraId="0765913F" w14:textId="77777777" w:rsidR="00425FD4" w:rsidRPr="00425FD4" w:rsidRDefault="00425FD4" w:rsidP="00425FD4">
      <w:r w:rsidRPr="00425FD4">
        <w:t>Although the downloaded dataset already had a datetime index, the step was included for completeness:</w:t>
      </w:r>
    </w:p>
    <w:p w14:paraId="1D4FC44A" w14:textId="77777777" w:rsidR="00425FD4" w:rsidRPr="00425FD4" w:rsidRDefault="00425FD4" w:rsidP="00425FD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25F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F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25F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5F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to_datetime</w:t>
      </w:r>
      <w:proofErr w:type="spellEnd"/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25F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425F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10F93D" w14:textId="77777777" w:rsidR="00425FD4" w:rsidRDefault="00425FD4" w:rsidP="00425FD4"/>
    <w:p w14:paraId="3366C42F" w14:textId="752FD02D" w:rsidR="00425FD4" w:rsidRPr="00425FD4" w:rsidRDefault="00425FD4" w:rsidP="00425FD4">
      <w:r w:rsidRPr="00425FD4">
        <w:t>This ensures all time-series functions operate correctly.</w:t>
      </w:r>
      <w:r>
        <w:t xml:space="preserve"> </w:t>
      </w:r>
      <w:r w:rsidRPr="00425FD4">
        <w:t>The script confirms the index type afterward.</w:t>
      </w:r>
    </w:p>
    <w:p w14:paraId="2BCCF566" w14:textId="77777777" w:rsidR="00425FD4" w:rsidRPr="00425FD4" w:rsidRDefault="00425FD4" w:rsidP="00425FD4">
      <w:pPr>
        <w:pStyle w:val="Heading1"/>
      </w:pPr>
      <w:r w:rsidRPr="00425FD4">
        <w:t>4. Setting the Datetime Column as Index</w:t>
      </w:r>
    </w:p>
    <w:p w14:paraId="70EF03F9" w14:textId="77777777" w:rsidR="00425FD4" w:rsidRPr="00425FD4" w:rsidRDefault="00425FD4" w:rsidP="00425FD4">
      <w:r w:rsidRPr="00425FD4">
        <w:t>The datetime index was explicitly reaffirmed and re-set as part of the lab requirements.</w:t>
      </w:r>
      <w:r w:rsidRPr="00425FD4">
        <w:br/>
        <w:t>This allows Pandas features such as:</w:t>
      </w:r>
    </w:p>
    <w:p w14:paraId="1C7850F5" w14:textId="77777777" w:rsidR="00425FD4" w:rsidRPr="00425FD4" w:rsidRDefault="00425FD4" w:rsidP="00425FD4">
      <w:pPr>
        <w:numPr>
          <w:ilvl w:val="0"/>
          <w:numId w:val="4"/>
        </w:numPr>
      </w:pPr>
      <w:proofErr w:type="gramStart"/>
      <w:r w:rsidRPr="00425FD4">
        <w:lastRenderedPageBreak/>
        <w:t>.rolling</w:t>
      </w:r>
      <w:proofErr w:type="gramEnd"/>
      <w:r w:rsidRPr="00425FD4">
        <w:t>()</w:t>
      </w:r>
    </w:p>
    <w:p w14:paraId="4EC69740" w14:textId="77777777" w:rsidR="00425FD4" w:rsidRPr="00425FD4" w:rsidRDefault="00425FD4" w:rsidP="00425FD4">
      <w:pPr>
        <w:numPr>
          <w:ilvl w:val="0"/>
          <w:numId w:val="4"/>
        </w:numPr>
      </w:pPr>
      <w:proofErr w:type="gramStart"/>
      <w:r w:rsidRPr="00425FD4">
        <w:t>.resample</w:t>
      </w:r>
      <w:proofErr w:type="gramEnd"/>
      <w:r w:rsidRPr="00425FD4">
        <w:t>()</w:t>
      </w:r>
    </w:p>
    <w:p w14:paraId="5D23B9D6" w14:textId="2A779E83" w:rsidR="00425FD4" w:rsidRPr="00425FD4" w:rsidRDefault="00425FD4" w:rsidP="00425FD4">
      <w:pPr>
        <w:numPr>
          <w:ilvl w:val="0"/>
          <w:numId w:val="4"/>
        </w:numPr>
      </w:pPr>
      <w:r w:rsidRPr="00425FD4">
        <w:t>Time-based</w:t>
      </w:r>
      <w:r>
        <w:t xml:space="preserve"> </w:t>
      </w:r>
      <w:r w:rsidRPr="00425FD4">
        <w:t>slicing</w:t>
      </w:r>
      <w:r>
        <w:t xml:space="preserve"> </w:t>
      </w:r>
      <w:r w:rsidRPr="00425FD4">
        <w:t>to work seamlessly.</w:t>
      </w:r>
    </w:p>
    <w:p w14:paraId="6CE481E3" w14:textId="2E4E004D" w:rsidR="00425FD4" w:rsidRDefault="00425FD4">
      <w:r w:rsidRPr="00425FD4">
        <w:drawing>
          <wp:inline distT="0" distB="0" distL="0" distR="0" wp14:anchorId="016E623E" wp14:editId="561F7406">
            <wp:extent cx="5943600" cy="680085"/>
            <wp:effectExtent l="0" t="0" r="0" b="5715"/>
            <wp:docPr id="6252760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609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97EA" w14:textId="77777777" w:rsidR="00425FD4" w:rsidRPr="00425FD4" w:rsidRDefault="00425FD4" w:rsidP="00340A28">
      <w:pPr>
        <w:pStyle w:val="Heading1"/>
      </w:pPr>
      <w:r w:rsidRPr="00425FD4">
        <w:t>5. Time Series Line Plot (Close Price Over Time)</w:t>
      </w:r>
    </w:p>
    <w:p w14:paraId="3476E0F9" w14:textId="77777777" w:rsidR="00425FD4" w:rsidRPr="00425FD4" w:rsidRDefault="00425FD4" w:rsidP="00425FD4">
      <w:r w:rsidRPr="00425FD4">
        <w:t xml:space="preserve">The script generates a line plot of the AAPL </w:t>
      </w:r>
      <w:r w:rsidRPr="00425FD4">
        <w:rPr>
          <w:b/>
          <w:bCs/>
        </w:rPr>
        <w:t>Close Price</w:t>
      </w:r>
      <w:r w:rsidRPr="00425FD4">
        <w:t xml:space="preserve"> using seaborn styling.</w:t>
      </w:r>
    </w:p>
    <w:p w14:paraId="4FA178B0" w14:textId="77777777" w:rsidR="00425FD4" w:rsidRPr="00425FD4" w:rsidRDefault="00425FD4" w:rsidP="00340A28">
      <w:pPr>
        <w:pStyle w:val="Heading2"/>
      </w:pPr>
      <w:r w:rsidRPr="00425FD4">
        <w:t>Observed Trend:</w:t>
      </w:r>
    </w:p>
    <w:p w14:paraId="009FD5AD" w14:textId="77777777" w:rsidR="00425FD4" w:rsidRPr="00425FD4" w:rsidRDefault="00425FD4" w:rsidP="00425FD4">
      <w:pPr>
        <w:numPr>
          <w:ilvl w:val="0"/>
          <w:numId w:val="5"/>
        </w:numPr>
      </w:pPr>
      <w:r w:rsidRPr="00425FD4">
        <w:t xml:space="preserve">A clear </w:t>
      </w:r>
      <w:r w:rsidRPr="00425FD4">
        <w:rPr>
          <w:b/>
          <w:bCs/>
        </w:rPr>
        <w:t>upward long-term trend</w:t>
      </w:r>
      <w:r w:rsidRPr="00425FD4">
        <w:t xml:space="preserve"> over the 5-year period</w:t>
      </w:r>
    </w:p>
    <w:p w14:paraId="0ED50A3E" w14:textId="77777777" w:rsidR="00425FD4" w:rsidRPr="00425FD4" w:rsidRDefault="00425FD4" w:rsidP="00425FD4">
      <w:pPr>
        <w:numPr>
          <w:ilvl w:val="0"/>
          <w:numId w:val="5"/>
        </w:numPr>
      </w:pPr>
      <w:r w:rsidRPr="00425FD4">
        <w:t>Distinct dips during market corrections (e.g., 2022 economic tightening)</w:t>
      </w:r>
    </w:p>
    <w:p w14:paraId="1DF6AF70" w14:textId="77777777" w:rsidR="00425FD4" w:rsidRPr="00425FD4" w:rsidRDefault="00425FD4" w:rsidP="00425FD4">
      <w:pPr>
        <w:numPr>
          <w:ilvl w:val="0"/>
          <w:numId w:val="5"/>
        </w:numPr>
      </w:pPr>
      <w:r w:rsidRPr="00425FD4">
        <w:t>Gradual recovery and new highs in later years</w:t>
      </w:r>
    </w:p>
    <w:p w14:paraId="7D7C7037" w14:textId="77777777" w:rsidR="00425FD4" w:rsidRDefault="00425FD4" w:rsidP="00340A28">
      <w:pPr>
        <w:pStyle w:val="Heading2"/>
      </w:pPr>
      <w:r w:rsidRPr="00425FD4">
        <w:t>AI Insight:</w:t>
      </w:r>
    </w:p>
    <w:p w14:paraId="1BB52289" w14:textId="29E9D8E8" w:rsidR="00425FD4" w:rsidRPr="00425FD4" w:rsidRDefault="00425FD4" w:rsidP="00425FD4">
      <w:r w:rsidRPr="00425FD4">
        <w:t>ChatGPT explained that stock prices tend to respond to macroeconomic cycles, Federal Reserve rate changes, earnings reports, and broader tech-market volatility.</w:t>
      </w:r>
    </w:p>
    <w:p w14:paraId="5F157B13" w14:textId="4ED22267" w:rsidR="00425FD4" w:rsidRDefault="00425FD4">
      <w:r w:rsidRPr="00425FD4">
        <w:lastRenderedPageBreak/>
        <w:drawing>
          <wp:inline distT="0" distB="0" distL="0" distR="0" wp14:anchorId="6E7EB610" wp14:editId="7819D7FA">
            <wp:extent cx="5943600" cy="3321050"/>
            <wp:effectExtent l="0" t="0" r="0" b="0"/>
            <wp:docPr id="936735091" name="Picture 1" descr="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5091" name="Picture 1" descr="A graph showing the growth of a stock mark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631A" w14:textId="77777777" w:rsidR="00425FD4" w:rsidRPr="00425FD4" w:rsidRDefault="00425FD4" w:rsidP="00340A28">
      <w:pPr>
        <w:pStyle w:val="Heading1"/>
      </w:pPr>
      <w:r w:rsidRPr="00425FD4">
        <w:t>6. Rolling 30-Day Moving Average</w:t>
      </w:r>
    </w:p>
    <w:p w14:paraId="32B99FA8" w14:textId="77777777" w:rsidR="00425FD4" w:rsidRPr="00425FD4" w:rsidRDefault="00425FD4" w:rsidP="00425FD4">
      <w:r w:rsidRPr="00425FD4">
        <w:t>A 30-day rolling average was applied:</w:t>
      </w:r>
    </w:p>
    <w:p w14:paraId="79EC7E9B" w14:textId="77777777" w:rsidR="00340A28" w:rsidRPr="00340A28" w:rsidRDefault="00340A28" w:rsidP="00340A2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0A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"30day_MA"</w:t>
      </w:r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40A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0A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proofErr w:type="gram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].rolling</w:t>
      </w:r>
      <w:proofErr w:type="gram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0A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340A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0A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proofErr w:type="gram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).mean</w:t>
      </w:r>
      <w:proofErr w:type="gram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B9EA636" w14:textId="622FA701" w:rsidR="00425FD4" w:rsidRPr="00425FD4" w:rsidRDefault="00425FD4" w:rsidP="00340A28">
      <w:pPr>
        <w:pStyle w:val="Heading2"/>
      </w:pPr>
      <w:r w:rsidRPr="00425FD4">
        <w:t>Insights:</w:t>
      </w:r>
    </w:p>
    <w:p w14:paraId="305B35CB" w14:textId="77777777" w:rsidR="00425FD4" w:rsidRPr="00425FD4" w:rsidRDefault="00425FD4" w:rsidP="00425FD4">
      <w:pPr>
        <w:numPr>
          <w:ilvl w:val="0"/>
          <w:numId w:val="6"/>
        </w:numPr>
      </w:pPr>
      <w:r w:rsidRPr="00425FD4">
        <w:t>The moving average smooths short-term fluctuations.</w:t>
      </w:r>
    </w:p>
    <w:p w14:paraId="362B6DDC" w14:textId="77777777" w:rsidR="00425FD4" w:rsidRPr="00425FD4" w:rsidRDefault="00425FD4" w:rsidP="00425FD4">
      <w:pPr>
        <w:numPr>
          <w:ilvl w:val="0"/>
          <w:numId w:val="6"/>
        </w:numPr>
      </w:pPr>
      <w:r w:rsidRPr="00425FD4">
        <w:t>It reveals underlying long-term price direction more clearly.</w:t>
      </w:r>
    </w:p>
    <w:p w14:paraId="3B2264D8" w14:textId="77777777" w:rsidR="00425FD4" w:rsidRPr="00425FD4" w:rsidRDefault="00425FD4" w:rsidP="00425FD4">
      <w:pPr>
        <w:numPr>
          <w:ilvl w:val="0"/>
          <w:numId w:val="6"/>
        </w:numPr>
      </w:pPr>
      <w:r w:rsidRPr="00425FD4">
        <w:t>Plateaus and downward stretches stand out more noticeably.</w:t>
      </w:r>
    </w:p>
    <w:p w14:paraId="29AAB458" w14:textId="77777777" w:rsidR="00340A28" w:rsidRDefault="00425FD4" w:rsidP="00340A28">
      <w:pPr>
        <w:pStyle w:val="Heading2"/>
      </w:pPr>
      <w:r w:rsidRPr="00425FD4">
        <w:t>AI Insight:</w:t>
      </w:r>
    </w:p>
    <w:p w14:paraId="318376BB" w14:textId="14D55742" w:rsidR="00425FD4" w:rsidRPr="00425FD4" w:rsidRDefault="00425FD4" w:rsidP="00425FD4">
      <w:r w:rsidRPr="00425FD4">
        <w:t>Rolling averages are commonly used in finance to identify trend reversals and stabilize noisy data.</w:t>
      </w:r>
    </w:p>
    <w:p w14:paraId="40180446" w14:textId="12683E0B" w:rsidR="00425FD4" w:rsidRDefault="00425FD4">
      <w:r w:rsidRPr="00425FD4">
        <w:lastRenderedPageBreak/>
        <w:drawing>
          <wp:inline distT="0" distB="0" distL="0" distR="0" wp14:anchorId="4420D97A" wp14:editId="17FC1EB5">
            <wp:extent cx="5943600" cy="3321685"/>
            <wp:effectExtent l="0" t="0" r="0" b="0"/>
            <wp:docPr id="2099624276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4276" name="Picture 1" descr="A graph on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BB0B" w14:textId="77777777" w:rsidR="00425FD4" w:rsidRPr="00425FD4" w:rsidRDefault="00425FD4" w:rsidP="00340A28">
      <w:pPr>
        <w:pStyle w:val="Heading1"/>
      </w:pPr>
      <w:r w:rsidRPr="00425FD4">
        <w:t>7. Monthly Resampling &amp; Trend Visualization</w:t>
      </w:r>
    </w:p>
    <w:p w14:paraId="135675E2" w14:textId="77777777" w:rsidR="00425FD4" w:rsidRPr="00425FD4" w:rsidRDefault="00425FD4" w:rsidP="00425FD4">
      <w:r w:rsidRPr="00425FD4">
        <w:t>Using:</w:t>
      </w:r>
    </w:p>
    <w:p w14:paraId="156421A3" w14:textId="77777777" w:rsidR="00340A28" w:rsidRPr="00340A28" w:rsidRDefault="00340A28" w:rsidP="00340A2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A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monthly</w:t>
      </w:r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0A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0A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0A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proofErr w:type="gram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40A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resample</w:t>
      </w:r>
      <w:proofErr w:type="gram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0A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"M"</w:t>
      </w:r>
      <w:proofErr w:type="gramStart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40A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proofErr w:type="gramEnd"/>
      <w:r w:rsidRPr="00340A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20A729F" w14:textId="70079596" w:rsidR="00425FD4" w:rsidRPr="00425FD4" w:rsidRDefault="00425FD4" w:rsidP="00425FD4">
      <w:r w:rsidRPr="00425FD4">
        <w:t>The script computes monthly average close prices and plots them.</w:t>
      </w:r>
    </w:p>
    <w:p w14:paraId="55DC08EA" w14:textId="77777777" w:rsidR="00425FD4" w:rsidRPr="00425FD4" w:rsidRDefault="00425FD4" w:rsidP="00340A28">
      <w:pPr>
        <w:pStyle w:val="Heading2"/>
      </w:pPr>
      <w:r w:rsidRPr="00425FD4">
        <w:t>Insights:</w:t>
      </w:r>
    </w:p>
    <w:p w14:paraId="754ED9F6" w14:textId="77777777" w:rsidR="00425FD4" w:rsidRPr="00425FD4" w:rsidRDefault="00425FD4" w:rsidP="00425FD4">
      <w:pPr>
        <w:numPr>
          <w:ilvl w:val="0"/>
          <w:numId w:val="7"/>
        </w:numPr>
      </w:pPr>
      <w:r w:rsidRPr="00425FD4">
        <w:t>Monthly resampling compresses volatility and highlights macro-level direction.</w:t>
      </w:r>
    </w:p>
    <w:p w14:paraId="6D0CB437" w14:textId="77777777" w:rsidR="00425FD4" w:rsidRPr="00425FD4" w:rsidRDefault="00425FD4" w:rsidP="00425FD4">
      <w:pPr>
        <w:numPr>
          <w:ilvl w:val="0"/>
          <w:numId w:val="7"/>
        </w:numPr>
      </w:pPr>
      <w:r w:rsidRPr="00425FD4">
        <w:t>General upward momentum is clearer.</w:t>
      </w:r>
    </w:p>
    <w:p w14:paraId="1B6A99F1" w14:textId="77777777" w:rsidR="00425FD4" w:rsidRPr="00425FD4" w:rsidRDefault="00425FD4" w:rsidP="00425FD4">
      <w:pPr>
        <w:numPr>
          <w:ilvl w:val="0"/>
          <w:numId w:val="7"/>
        </w:numPr>
      </w:pPr>
      <w:r w:rsidRPr="00425FD4">
        <w:t>Some seasonal behavior appears around certain months, aligning with typical earnings periods and holiday-driven consumer activity.</w:t>
      </w:r>
    </w:p>
    <w:p w14:paraId="3E4E97B2" w14:textId="1E3F4BC4" w:rsidR="00425FD4" w:rsidRDefault="00425FD4">
      <w:r w:rsidRPr="00425FD4">
        <w:lastRenderedPageBreak/>
        <w:drawing>
          <wp:inline distT="0" distB="0" distL="0" distR="0" wp14:anchorId="7D4A6B87" wp14:editId="47702EE5">
            <wp:extent cx="5943600" cy="3320415"/>
            <wp:effectExtent l="0" t="0" r="0" b="0"/>
            <wp:docPr id="1079159633" name="Picture 1" descr="A graph with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9633" name="Picture 1" descr="A graph with purpl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01C9" w14:textId="77777777" w:rsidR="00425FD4" w:rsidRPr="00425FD4" w:rsidRDefault="00425FD4" w:rsidP="00340A28">
      <w:pPr>
        <w:pStyle w:val="Heading1"/>
      </w:pPr>
      <w:r w:rsidRPr="00425FD4">
        <w:t>8. Detecting Seasonal Patterns, Outliers, and Anomalies</w:t>
      </w:r>
    </w:p>
    <w:p w14:paraId="155D50B1" w14:textId="77777777" w:rsidR="00425FD4" w:rsidRPr="00425FD4" w:rsidRDefault="00425FD4" w:rsidP="00425FD4">
      <w:r w:rsidRPr="00425FD4">
        <w:t>The script identifies peak and low points on the Close price series using scatter markers.</w:t>
      </w:r>
    </w:p>
    <w:p w14:paraId="37ED5385" w14:textId="77777777" w:rsidR="00425FD4" w:rsidRPr="00425FD4" w:rsidRDefault="00425FD4" w:rsidP="00340A28">
      <w:pPr>
        <w:pStyle w:val="Heading2"/>
      </w:pPr>
      <w:r w:rsidRPr="00425FD4">
        <w:t>Findings:</w:t>
      </w:r>
    </w:p>
    <w:p w14:paraId="26A9D828" w14:textId="77777777" w:rsidR="00425FD4" w:rsidRPr="00425FD4" w:rsidRDefault="00425FD4" w:rsidP="00425FD4">
      <w:pPr>
        <w:numPr>
          <w:ilvl w:val="0"/>
          <w:numId w:val="8"/>
        </w:numPr>
      </w:pPr>
      <w:r w:rsidRPr="00425FD4">
        <w:t xml:space="preserve">The </w:t>
      </w:r>
      <w:r w:rsidRPr="00425FD4">
        <w:rPr>
          <w:b/>
          <w:bCs/>
        </w:rPr>
        <w:t>maximum price</w:t>
      </w:r>
      <w:r w:rsidRPr="00425FD4">
        <w:t xml:space="preserve"> occurred during late 2023.</w:t>
      </w:r>
    </w:p>
    <w:p w14:paraId="5CD62AE8" w14:textId="77777777" w:rsidR="00425FD4" w:rsidRPr="00425FD4" w:rsidRDefault="00425FD4" w:rsidP="00425FD4">
      <w:pPr>
        <w:numPr>
          <w:ilvl w:val="0"/>
          <w:numId w:val="8"/>
        </w:numPr>
      </w:pPr>
      <w:r w:rsidRPr="00425FD4">
        <w:t xml:space="preserve">The </w:t>
      </w:r>
      <w:r w:rsidRPr="00425FD4">
        <w:rPr>
          <w:b/>
          <w:bCs/>
        </w:rPr>
        <w:t>minimum price</w:t>
      </w:r>
      <w:r w:rsidRPr="00425FD4">
        <w:t xml:space="preserve"> occurred earlier in the dataset, around a known market downturn.</w:t>
      </w:r>
    </w:p>
    <w:p w14:paraId="1F38DED9" w14:textId="77777777" w:rsidR="00425FD4" w:rsidRPr="00425FD4" w:rsidRDefault="00425FD4" w:rsidP="00425FD4">
      <w:pPr>
        <w:numPr>
          <w:ilvl w:val="0"/>
          <w:numId w:val="8"/>
        </w:numPr>
      </w:pPr>
      <w:r w:rsidRPr="00425FD4">
        <w:t>Seasonal dips align with typical financial cycles (January rebalancing, pre-earnings uncertainty).</w:t>
      </w:r>
    </w:p>
    <w:p w14:paraId="3D437FB7" w14:textId="77777777" w:rsidR="00340A28" w:rsidRDefault="00425FD4" w:rsidP="00340A28">
      <w:pPr>
        <w:pStyle w:val="Heading2"/>
      </w:pPr>
      <w:r w:rsidRPr="00425FD4">
        <w:t>AI Guidance:</w:t>
      </w:r>
    </w:p>
    <w:p w14:paraId="63C9F921" w14:textId="61876186" w:rsidR="00425FD4" w:rsidRPr="00425FD4" w:rsidRDefault="00425FD4" w:rsidP="00425FD4">
      <w:r w:rsidRPr="00425FD4">
        <w:t>ChatGPT pointed out that stocks often follow soft seasonal cycles linked to:</w:t>
      </w:r>
    </w:p>
    <w:p w14:paraId="56676012" w14:textId="77777777" w:rsidR="00425FD4" w:rsidRPr="00425FD4" w:rsidRDefault="00425FD4" w:rsidP="00425FD4">
      <w:pPr>
        <w:numPr>
          <w:ilvl w:val="0"/>
          <w:numId w:val="9"/>
        </w:numPr>
      </w:pPr>
      <w:r w:rsidRPr="00425FD4">
        <w:t>Quarterly earnings</w:t>
      </w:r>
    </w:p>
    <w:p w14:paraId="56DD80C2" w14:textId="77777777" w:rsidR="00425FD4" w:rsidRPr="00425FD4" w:rsidRDefault="00425FD4" w:rsidP="00425FD4">
      <w:pPr>
        <w:numPr>
          <w:ilvl w:val="0"/>
          <w:numId w:val="9"/>
        </w:numPr>
      </w:pPr>
      <w:r w:rsidRPr="00425FD4">
        <w:lastRenderedPageBreak/>
        <w:t>End-of-year fiscal behavior</w:t>
      </w:r>
    </w:p>
    <w:p w14:paraId="0AA173BD" w14:textId="77777777" w:rsidR="00425FD4" w:rsidRPr="00425FD4" w:rsidRDefault="00425FD4" w:rsidP="00425FD4">
      <w:pPr>
        <w:numPr>
          <w:ilvl w:val="0"/>
          <w:numId w:val="9"/>
        </w:numPr>
      </w:pPr>
      <w:r w:rsidRPr="00425FD4">
        <w:t>Market sentiment cycles</w:t>
      </w:r>
    </w:p>
    <w:p w14:paraId="36776343" w14:textId="1D930335" w:rsidR="00425FD4" w:rsidRDefault="00425FD4">
      <w:r w:rsidRPr="00425FD4">
        <w:drawing>
          <wp:inline distT="0" distB="0" distL="0" distR="0" wp14:anchorId="2BEEC94B" wp14:editId="13285CB9">
            <wp:extent cx="5943600" cy="3327400"/>
            <wp:effectExtent l="0" t="0" r="0" b="6350"/>
            <wp:docPr id="1552484275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4275" name="Picture 1" descr="A graph on a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53A1" w14:textId="77777777" w:rsidR="00425FD4" w:rsidRPr="00425FD4" w:rsidRDefault="00425FD4" w:rsidP="00340A28">
      <w:pPr>
        <w:pStyle w:val="Heading1"/>
      </w:pPr>
      <w:r w:rsidRPr="00425FD4">
        <w:t>9. AI-Recommended Forecasting Models</w:t>
      </w:r>
    </w:p>
    <w:p w14:paraId="4B3C2CF1" w14:textId="77777777" w:rsidR="00425FD4" w:rsidRPr="00425FD4" w:rsidRDefault="00425FD4" w:rsidP="00425FD4">
      <w:r w:rsidRPr="00425FD4">
        <w:t>ChatGPT evaluated the dataset and recommended time-series forecasting approaches:</w:t>
      </w:r>
    </w:p>
    <w:p w14:paraId="5E94F124" w14:textId="77777777" w:rsidR="00425FD4" w:rsidRPr="00425FD4" w:rsidRDefault="00425FD4" w:rsidP="00340A28">
      <w:pPr>
        <w:pStyle w:val="Heading2"/>
      </w:pPr>
      <w:r w:rsidRPr="00425FD4">
        <w:t>Suggested by AI:</w:t>
      </w:r>
    </w:p>
    <w:p w14:paraId="12F3D8E2" w14:textId="1796F106" w:rsidR="00425FD4" w:rsidRPr="00425FD4" w:rsidRDefault="00425FD4" w:rsidP="00340A28">
      <w:pPr>
        <w:numPr>
          <w:ilvl w:val="0"/>
          <w:numId w:val="10"/>
        </w:numPr>
      </w:pPr>
      <w:r w:rsidRPr="00425FD4">
        <w:rPr>
          <w:b/>
          <w:bCs/>
        </w:rPr>
        <w:t>ARIMA / SARIMA</w:t>
      </w:r>
      <w:r w:rsidR="00340A28">
        <w:t xml:space="preserve">: </w:t>
      </w:r>
      <w:r w:rsidRPr="00425FD4">
        <w:t>Best for financial data with autoregressive behavior.</w:t>
      </w:r>
    </w:p>
    <w:p w14:paraId="2FD411AC" w14:textId="3E627362" w:rsidR="00425FD4" w:rsidRPr="00425FD4" w:rsidRDefault="00425FD4" w:rsidP="00425FD4">
      <w:pPr>
        <w:numPr>
          <w:ilvl w:val="0"/>
          <w:numId w:val="10"/>
        </w:numPr>
      </w:pPr>
      <w:r w:rsidRPr="00425FD4">
        <w:rPr>
          <w:b/>
          <w:bCs/>
        </w:rPr>
        <w:t>Prophet (Meta/Facebook)</w:t>
      </w:r>
      <w:r w:rsidR="00340A28">
        <w:t xml:space="preserve">: </w:t>
      </w:r>
      <w:r w:rsidRPr="00425FD4">
        <w:t>Strong for datasets with trend + weekly/yearly seasonality.</w:t>
      </w:r>
    </w:p>
    <w:p w14:paraId="75B6B678" w14:textId="2A040C84" w:rsidR="00425FD4" w:rsidRPr="00425FD4" w:rsidRDefault="00425FD4" w:rsidP="00425FD4">
      <w:pPr>
        <w:numPr>
          <w:ilvl w:val="0"/>
          <w:numId w:val="10"/>
        </w:numPr>
      </w:pPr>
      <w:r w:rsidRPr="00425FD4">
        <w:rPr>
          <w:b/>
          <w:bCs/>
        </w:rPr>
        <w:t>LSTM Neural Networks</w:t>
      </w:r>
      <w:r w:rsidR="00340A28">
        <w:t xml:space="preserve">: </w:t>
      </w:r>
      <w:r w:rsidRPr="00425FD4">
        <w:t>Useful for capturing complex, non-linear market patterns.</w:t>
      </w:r>
    </w:p>
    <w:p w14:paraId="7D830244" w14:textId="4CD32900" w:rsidR="00425FD4" w:rsidRPr="00425FD4" w:rsidRDefault="00425FD4" w:rsidP="00425FD4">
      <w:pPr>
        <w:numPr>
          <w:ilvl w:val="0"/>
          <w:numId w:val="10"/>
        </w:numPr>
      </w:pPr>
      <w:r w:rsidRPr="00425FD4">
        <w:rPr>
          <w:b/>
          <w:bCs/>
        </w:rPr>
        <w:t>Holt-Winters Triple Exponential Smoothing</w:t>
      </w:r>
      <w:r w:rsidR="00340A28">
        <w:t xml:space="preserve">: </w:t>
      </w:r>
      <w:r w:rsidRPr="00425FD4">
        <w:t>Effective when trend and mild seasonality coexist.</w:t>
      </w:r>
    </w:p>
    <w:p w14:paraId="25FAE177" w14:textId="77777777" w:rsidR="00425FD4" w:rsidRPr="00425FD4" w:rsidRDefault="00425FD4" w:rsidP="00425FD4">
      <w:r w:rsidRPr="00425FD4">
        <w:lastRenderedPageBreak/>
        <w:t>These recommendations fit well with AAPL’s stock characteristics.</w:t>
      </w:r>
    </w:p>
    <w:p w14:paraId="778DBA13" w14:textId="0FF01412" w:rsidR="00425FD4" w:rsidRDefault="00425FD4">
      <w:r w:rsidRPr="00425FD4">
        <w:drawing>
          <wp:inline distT="0" distB="0" distL="0" distR="0" wp14:anchorId="083EB8B4" wp14:editId="240C00E9">
            <wp:extent cx="5943600" cy="1206500"/>
            <wp:effectExtent l="0" t="0" r="0" b="0"/>
            <wp:docPr id="1843585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591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4010" w14:textId="77777777" w:rsidR="00340A28" w:rsidRPr="00340A28" w:rsidRDefault="00340A28" w:rsidP="00340A28">
      <w:pPr>
        <w:pStyle w:val="Heading1"/>
      </w:pPr>
      <w:r w:rsidRPr="00340A28">
        <w:t>Reflection Summary</w:t>
      </w:r>
    </w:p>
    <w:p w14:paraId="2769ABF0" w14:textId="77777777" w:rsidR="00340A28" w:rsidRPr="00340A28" w:rsidRDefault="00340A28" w:rsidP="00340A28">
      <w:pPr>
        <w:pStyle w:val="Heading2"/>
      </w:pPr>
      <w:r w:rsidRPr="00340A28">
        <w:t>What insights did I gather?</w:t>
      </w:r>
    </w:p>
    <w:p w14:paraId="1BF5CF10" w14:textId="77777777" w:rsidR="00340A28" w:rsidRPr="00340A28" w:rsidRDefault="00340A28" w:rsidP="00340A28">
      <w:r w:rsidRPr="00340A28">
        <w:t>From this time-series analysis, I learned that:</w:t>
      </w:r>
    </w:p>
    <w:p w14:paraId="4015471E" w14:textId="77777777" w:rsidR="00340A28" w:rsidRPr="00340A28" w:rsidRDefault="00340A28" w:rsidP="00340A28">
      <w:pPr>
        <w:numPr>
          <w:ilvl w:val="0"/>
          <w:numId w:val="12"/>
        </w:numPr>
      </w:pPr>
      <w:r w:rsidRPr="00340A28">
        <w:t xml:space="preserve">AAPL demonstrates </w:t>
      </w:r>
      <w:r w:rsidRPr="00340A28">
        <w:rPr>
          <w:b/>
          <w:bCs/>
        </w:rPr>
        <w:t>strong long-term growth</w:t>
      </w:r>
      <w:r w:rsidRPr="00340A28">
        <w:t>, despite mid-period downturns.</w:t>
      </w:r>
    </w:p>
    <w:p w14:paraId="0B562D7B" w14:textId="77777777" w:rsidR="00340A28" w:rsidRPr="00340A28" w:rsidRDefault="00340A28" w:rsidP="00340A28">
      <w:pPr>
        <w:numPr>
          <w:ilvl w:val="0"/>
          <w:numId w:val="12"/>
        </w:numPr>
      </w:pPr>
      <w:r w:rsidRPr="00340A28">
        <w:t>Rolling averages highlight smooth, reliable trends that daily data obscures.</w:t>
      </w:r>
    </w:p>
    <w:p w14:paraId="041B8A86" w14:textId="77777777" w:rsidR="00340A28" w:rsidRPr="00340A28" w:rsidRDefault="00340A28" w:rsidP="00340A28">
      <w:pPr>
        <w:numPr>
          <w:ilvl w:val="0"/>
          <w:numId w:val="12"/>
        </w:numPr>
      </w:pPr>
      <w:r w:rsidRPr="00340A28">
        <w:t>Monthly resampling reveals steady appreciation and clearer macro patterns.</w:t>
      </w:r>
    </w:p>
    <w:p w14:paraId="2F9DEB0E" w14:textId="77777777" w:rsidR="00340A28" w:rsidRPr="00340A28" w:rsidRDefault="00340A28" w:rsidP="00340A28">
      <w:pPr>
        <w:numPr>
          <w:ilvl w:val="0"/>
          <w:numId w:val="12"/>
        </w:numPr>
      </w:pPr>
      <w:r w:rsidRPr="00340A28">
        <w:t>Seasonal and cyclical financial behaviors are noticeable even in raw price data.</w:t>
      </w:r>
    </w:p>
    <w:p w14:paraId="584F50A6" w14:textId="77777777" w:rsidR="00340A28" w:rsidRPr="00340A28" w:rsidRDefault="00340A28" w:rsidP="00340A28">
      <w:pPr>
        <w:numPr>
          <w:ilvl w:val="0"/>
          <w:numId w:val="12"/>
        </w:numPr>
      </w:pPr>
      <w:r w:rsidRPr="00340A28">
        <w:t>Peaks and lows correspond to significant economic events and market cycles.</w:t>
      </w:r>
    </w:p>
    <w:p w14:paraId="75D5E4F7" w14:textId="77777777" w:rsidR="00340A28" w:rsidRPr="00340A28" w:rsidRDefault="00340A28" w:rsidP="00340A28">
      <w:pPr>
        <w:pStyle w:val="Heading2"/>
      </w:pPr>
      <w:r w:rsidRPr="00340A28">
        <w:t>How did the AI tool assist me?</w:t>
      </w:r>
    </w:p>
    <w:p w14:paraId="29BDD0D1" w14:textId="77777777" w:rsidR="00340A28" w:rsidRPr="00340A28" w:rsidRDefault="00340A28" w:rsidP="00340A28">
      <w:r w:rsidRPr="00340A28">
        <w:t>AI guidance helped at multiple stages:</w:t>
      </w:r>
    </w:p>
    <w:p w14:paraId="7200A9C7" w14:textId="77777777" w:rsidR="00340A28" w:rsidRPr="00340A28" w:rsidRDefault="00340A28" w:rsidP="00340A28">
      <w:pPr>
        <w:numPr>
          <w:ilvl w:val="0"/>
          <w:numId w:val="13"/>
        </w:numPr>
      </w:pPr>
      <w:r w:rsidRPr="00340A28">
        <w:rPr>
          <w:b/>
          <w:bCs/>
        </w:rPr>
        <w:t>Dataset selection:</w:t>
      </w:r>
      <w:r w:rsidRPr="00340A28">
        <w:t xml:space="preserve"> ChatGPT recommended a reliable, time-series-rich dataset from Yahoo Finance.</w:t>
      </w:r>
    </w:p>
    <w:p w14:paraId="1E7E3EEA" w14:textId="77777777" w:rsidR="00340A28" w:rsidRPr="00340A28" w:rsidRDefault="00340A28" w:rsidP="00340A28">
      <w:pPr>
        <w:numPr>
          <w:ilvl w:val="0"/>
          <w:numId w:val="13"/>
        </w:numPr>
      </w:pPr>
      <w:r w:rsidRPr="00340A28">
        <w:rPr>
          <w:b/>
          <w:bCs/>
        </w:rPr>
        <w:t>Script design:</w:t>
      </w:r>
      <w:r w:rsidRPr="00340A28">
        <w:t xml:space="preserve"> The AI advised which steps were required—rolling averages, resampling, datetime conversion, and visualization structure.</w:t>
      </w:r>
    </w:p>
    <w:p w14:paraId="6C406827" w14:textId="77777777" w:rsidR="00340A28" w:rsidRPr="00340A28" w:rsidRDefault="00340A28" w:rsidP="00340A28">
      <w:pPr>
        <w:numPr>
          <w:ilvl w:val="0"/>
          <w:numId w:val="13"/>
        </w:numPr>
      </w:pPr>
      <w:r w:rsidRPr="00340A28">
        <w:rPr>
          <w:b/>
          <w:bCs/>
        </w:rPr>
        <w:lastRenderedPageBreak/>
        <w:t>Interpretation:</w:t>
      </w:r>
      <w:r w:rsidRPr="00340A28">
        <w:t xml:space="preserve"> ChatGPT provided context around observed stock trends and anomalies.</w:t>
      </w:r>
    </w:p>
    <w:p w14:paraId="7DE89581" w14:textId="77777777" w:rsidR="00340A28" w:rsidRPr="00340A28" w:rsidRDefault="00340A28" w:rsidP="00340A28">
      <w:pPr>
        <w:numPr>
          <w:ilvl w:val="0"/>
          <w:numId w:val="13"/>
        </w:numPr>
      </w:pPr>
      <w:r w:rsidRPr="00340A28">
        <w:rPr>
          <w:b/>
          <w:bCs/>
        </w:rPr>
        <w:t>Forecasting suggestions:</w:t>
      </w:r>
      <w:r w:rsidRPr="00340A28">
        <w:t xml:space="preserve"> It explained which forecasting methods align with financial time-series behavior.</w:t>
      </w:r>
    </w:p>
    <w:p w14:paraId="33A1A339" w14:textId="77777777" w:rsidR="00340A28" w:rsidRDefault="00340A28" w:rsidP="00340A28">
      <w:pPr>
        <w:pStyle w:val="Heading2"/>
      </w:pPr>
      <w:r w:rsidRPr="00340A28">
        <w:t>Important Note:</w:t>
      </w:r>
    </w:p>
    <w:p w14:paraId="5EBC6116" w14:textId="5AFFA356" w:rsidR="00340A28" w:rsidRPr="00340A28" w:rsidRDefault="00340A28" w:rsidP="00340A28">
      <w:r w:rsidRPr="00340A28">
        <w:t xml:space="preserve">Although the AI provided guidance and explanations, </w:t>
      </w:r>
      <w:r w:rsidRPr="00340A28">
        <w:rPr>
          <w:b/>
          <w:bCs/>
        </w:rPr>
        <w:t>the script was primarily written, structured, and executed by me</w:t>
      </w:r>
      <w:r w:rsidRPr="00340A28">
        <w:t>, with AI assisting only in conceptual direction and interpretation.</w:t>
      </w:r>
    </w:p>
    <w:p w14:paraId="7BE56021" w14:textId="77777777" w:rsidR="00340A28" w:rsidRPr="00340A28" w:rsidRDefault="00340A28" w:rsidP="00340A28">
      <w:pPr>
        <w:pStyle w:val="Heading2"/>
      </w:pPr>
      <w:r w:rsidRPr="00340A28">
        <w:t>Next Steps for Further Analysis</w:t>
      </w:r>
    </w:p>
    <w:p w14:paraId="29A5DBB5" w14:textId="77777777" w:rsidR="00340A28" w:rsidRPr="00340A28" w:rsidRDefault="00340A28" w:rsidP="00340A28">
      <w:r w:rsidRPr="00340A28">
        <w:t>If expanding this project, I would explore:</w:t>
      </w:r>
    </w:p>
    <w:p w14:paraId="5AEA8332" w14:textId="77777777" w:rsidR="00340A28" w:rsidRPr="00340A28" w:rsidRDefault="00340A28" w:rsidP="00340A28">
      <w:pPr>
        <w:numPr>
          <w:ilvl w:val="0"/>
          <w:numId w:val="14"/>
        </w:numPr>
      </w:pPr>
      <w:r w:rsidRPr="00340A28">
        <w:t>ARIMA or Prophet forecasting to predict future AAPL prices.</w:t>
      </w:r>
    </w:p>
    <w:p w14:paraId="71B80A33" w14:textId="77777777" w:rsidR="00340A28" w:rsidRPr="00340A28" w:rsidRDefault="00340A28" w:rsidP="00340A28">
      <w:pPr>
        <w:numPr>
          <w:ilvl w:val="0"/>
          <w:numId w:val="14"/>
        </w:numPr>
      </w:pPr>
      <w:r w:rsidRPr="00340A28">
        <w:t>Correlating Volume with price changes to measure market sentiment.</w:t>
      </w:r>
    </w:p>
    <w:p w14:paraId="3C6C3C17" w14:textId="77777777" w:rsidR="00340A28" w:rsidRPr="00340A28" w:rsidRDefault="00340A28" w:rsidP="00340A28">
      <w:pPr>
        <w:numPr>
          <w:ilvl w:val="0"/>
          <w:numId w:val="14"/>
        </w:numPr>
      </w:pPr>
      <w:r w:rsidRPr="00340A28">
        <w:t>Comparing multiple stocks (Apple vs Microsoft vs Tesla).</w:t>
      </w:r>
    </w:p>
    <w:p w14:paraId="27C75121" w14:textId="254F636B" w:rsidR="00340A28" w:rsidRDefault="00340A28" w:rsidP="00340A28">
      <w:pPr>
        <w:numPr>
          <w:ilvl w:val="0"/>
          <w:numId w:val="14"/>
        </w:numPr>
      </w:pPr>
      <w:r w:rsidRPr="00340A28">
        <w:t>Applying anomaly-detection algorithms for volatility spikes.</w:t>
      </w:r>
    </w:p>
    <w:sectPr w:rsidR="0034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E11"/>
    <w:multiLevelType w:val="multilevel"/>
    <w:tmpl w:val="72D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E21"/>
    <w:multiLevelType w:val="multilevel"/>
    <w:tmpl w:val="D17C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B5AE9"/>
    <w:multiLevelType w:val="multilevel"/>
    <w:tmpl w:val="C7E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4B1B"/>
    <w:multiLevelType w:val="multilevel"/>
    <w:tmpl w:val="165E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1C2F"/>
    <w:multiLevelType w:val="multilevel"/>
    <w:tmpl w:val="B8D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64414"/>
    <w:multiLevelType w:val="multilevel"/>
    <w:tmpl w:val="EA84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B71E5"/>
    <w:multiLevelType w:val="multilevel"/>
    <w:tmpl w:val="715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16E64"/>
    <w:multiLevelType w:val="multilevel"/>
    <w:tmpl w:val="80C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305B"/>
    <w:multiLevelType w:val="multilevel"/>
    <w:tmpl w:val="89B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A27EE"/>
    <w:multiLevelType w:val="multilevel"/>
    <w:tmpl w:val="450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A136D"/>
    <w:multiLevelType w:val="multilevel"/>
    <w:tmpl w:val="FBE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D3B2B"/>
    <w:multiLevelType w:val="multilevel"/>
    <w:tmpl w:val="55D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A0CEF"/>
    <w:multiLevelType w:val="multilevel"/>
    <w:tmpl w:val="A3B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728AA"/>
    <w:multiLevelType w:val="multilevel"/>
    <w:tmpl w:val="8FE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71539">
    <w:abstractNumId w:val="9"/>
  </w:num>
  <w:num w:numId="2" w16cid:durableId="795367736">
    <w:abstractNumId w:val="12"/>
  </w:num>
  <w:num w:numId="3" w16cid:durableId="1156991374">
    <w:abstractNumId w:val="8"/>
  </w:num>
  <w:num w:numId="4" w16cid:durableId="738093476">
    <w:abstractNumId w:val="7"/>
  </w:num>
  <w:num w:numId="5" w16cid:durableId="1669822454">
    <w:abstractNumId w:val="4"/>
  </w:num>
  <w:num w:numId="6" w16cid:durableId="859588326">
    <w:abstractNumId w:val="0"/>
  </w:num>
  <w:num w:numId="7" w16cid:durableId="472867116">
    <w:abstractNumId w:val="13"/>
  </w:num>
  <w:num w:numId="8" w16cid:durableId="1075904710">
    <w:abstractNumId w:val="2"/>
  </w:num>
  <w:num w:numId="9" w16cid:durableId="2096239812">
    <w:abstractNumId w:val="11"/>
  </w:num>
  <w:num w:numId="10" w16cid:durableId="1075585407">
    <w:abstractNumId w:val="5"/>
  </w:num>
  <w:num w:numId="11" w16cid:durableId="1763717066">
    <w:abstractNumId w:val="1"/>
  </w:num>
  <w:num w:numId="12" w16cid:durableId="1855535142">
    <w:abstractNumId w:val="3"/>
  </w:num>
  <w:num w:numId="13" w16cid:durableId="1775710185">
    <w:abstractNumId w:val="10"/>
  </w:num>
  <w:num w:numId="14" w16cid:durableId="903026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68"/>
    <w:rsid w:val="0014038A"/>
    <w:rsid w:val="00276D2C"/>
    <w:rsid w:val="00340A28"/>
    <w:rsid w:val="00425FD4"/>
    <w:rsid w:val="004E5AF7"/>
    <w:rsid w:val="004F0F3E"/>
    <w:rsid w:val="00745A2A"/>
    <w:rsid w:val="00A85568"/>
    <w:rsid w:val="00BA532B"/>
    <w:rsid w:val="00CA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80F8"/>
  <w15:chartTrackingRefBased/>
  <w15:docId w15:val="{971FAA5F-7DD0-4BFE-AB26-EB527A99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68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85568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6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6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6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68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C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891</Words>
  <Characters>4815</Characters>
  <Application>Microsoft Office Word</Application>
  <DocSecurity>0</DocSecurity>
  <Lines>535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 Palayil</dc:creator>
  <cp:keywords/>
  <dc:description/>
  <cp:lastModifiedBy>Alan Biju Palayil</cp:lastModifiedBy>
  <cp:revision>1</cp:revision>
  <dcterms:created xsi:type="dcterms:W3CDTF">2025-11-26T11:40:00Z</dcterms:created>
  <dcterms:modified xsi:type="dcterms:W3CDTF">2025-11-26T12:34:00Z</dcterms:modified>
</cp:coreProperties>
</file>