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84B3A9" w14:textId="77777777" w:rsidR="001711D2" w:rsidRPr="001711D2" w:rsidRDefault="001711D2" w:rsidP="001711D2">
      <w:pPr>
        <w:pStyle w:val="Title"/>
      </w:pPr>
      <w:r w:rsidRPr="001711D2">
        <w:t>Lab 12: Logistic Regression</w:t>
      </w:r>
    </w:p>
    <w:p w14:paraId="73AAA17B" w14:textId="77777777" w:rsidR="001711D2" w:rsidRDefault="001711D2" w:rsidP="001711D2">
      <w:pPr>
        <w:jc w:val="center"/>
        <w:rPr>
          <w:rStyle w:val="SubtitleChar"/>
        </w:rPr>
      </w:pPr>
    </w:p>
    <w:p w14:paraId="45A9626F" w14:textId="513EDCD4" w:rsidR="001711D2" w:rsidRPr="00A60D20" w:rsidRDefault="001711D2" w:rsidP="001711D2">
      <w:pPr>
        <w:jc w:val="center"/>
        <w:rPr>
          <w:rFonts w:cs="Times New Roman"/>
        </w:rPr>
      </w:pPr>
      <w:r w:rsidRPr="0035633E">
        <w:rPr>
          <w:rStyle w:val="SubtitleChar"/>
        </w:rPr>
        <w:t xml:space="preserve">Week </w:t>
      </w:r>
      <w:r>
        <w:rPr>
          <w:rStyle w:val="SubtitleChar"/>
        </w:rPr>
        <w:t>7</w:t>
      </w:r>
      <w:r w:rsidRPr="0035633E">
        <w:rPr>
          <w:rStyle w:val="SubtitleChar"/>
        </w:rPr>
        <w:t xml:space="preserve"> </w:t>
      </w:r>
      <w:r>
        <w:rPr>
          <w:rStyle w:val="SubtitleChar"/>
        </w:rPr>
        <w:t>Lab</w:t>
      </w:r>
      <w:r w:rsidRPr="0035633E">
        <w:rPr>
          <w:rStyle w:val="SubtitleChar"/>
        </w:rPr>
        <w:t xml:space="preserve"> </w:t>
      </w:r>
      <w:r>
        <w:rPr>
          <w:rStyle w:val="SubtitleChar"/>
        </w:rPr>
        <w:t>Output Result</w:t>
      </w:r>
      <w:r w:rsidRPr="00A60D20">
        <w:rPr>
          <w:rFonts w:cs="Times New Roman"/>
        </w:rPr>
        <w:br/>
      </w:r>
      <w:r>
        <w:rPr>
          <w:rFonts w:cs="Times New Roman"/>
        </w:rPr>
        <w:pict w14:anchorId="52F00CB8">
          <v:rect id="_x0000_i1142" style="width:0;height:1.5pt" o:hralign="center" o:hrstd="t" o:hr="t" fillcolor="#a0a0a0" stroked="f"/>
        </w:pict>
      </w:r>
    </w:p>
    <w:p w14:paraId="0E321711" w14:textId="77777777" w:rsidR="001711D2" w:rsidRDefault="001711D2" w:rsidP="001711D2">
      <w:pPr>
        <w:jc w:val="center"/>
      </w:pPr>
      <w:r w:rsidRPr="00A60D20">
        <w:t>Alan B. Palayil</w:t>
      </w:r>
      <w:r w:rsidRPr="00A60D20">
        <w:br/>
        <w:t>University of the Cumberlands</w:t>
      </w:r>
      <w:r w:rsidRPr="00A60D20">
        <w:br/>
        <w:t xml:space="preserve">Course: </w:t>
      </w:r>
      <w:r w:rsidRPr="000A7627">
        <w:t>ITS836 – Big Data Analytics</w:t>
      </w:r>
      <w:r w:rsidRPr="00A60D20">
        <w:br/>
        <w:t xml:space="preserve">Instructor: Dr. </w:t>
      </w:r>
      <w:r w:rsidRPr="000A7627">
        <w:t>Charles Edeki</w:t>
      </w:r>
      <w:r w:rsidRPr="00A60D20">
        <w:br/>
        <w:t xml:space="preserve">Date: </w:t>
      </w:r>
      <w:r>
        <w:t>December</w:t>
      </w:r>
      <w:r w:rsidRPr="00A60D20">
        <w:t xml:space="preserve"> </w:t>
      </w:r>
      <w:r>
        <w:t>5</w:t>
      </w:r>
      <w:r w:rsidRPr="00102352">
        <w:rPr>
          <w:vertAlign w:val="superscript"/>
        </w:rPr>
        <w:t>th</w:t>
      </w:r>
      <w:r w:rsidRPr="00A60D20">
        <w:t>, 2025</w:t>
      </w:r>
    </w:p>
    <w:p w14:paraId="32AB9961" w14:textId="77777777" w:rsidR="001711D2" w:rsidRDefault="001711D2" w:rsidP="001711D2"/>
    <w:p w14:paraId="7C27EC89" w14:textId="77777777" w:rsidR="001711D2" w:rsidRDefault="001711D2" w:rsidP="001711D2"/>
    <w:p w14:paraId="22AA3CDB" w14:textId="77777777" w:rsidR="001711D2" w:rsidRDefault="001711D2" w:rsidP="001711D2"/>
    <w:p w14:paraId="77ED6569" w14:textId="77777777" w:rsidR="001711D2" w:rsidRDefault="001711D2" w:rsidP="001711D2"/>
    <w:p w14:paraId="695874C3" w14:textId="77777777" w:rsidR="001711D2" w:rsidRDefault="001711D2" w:rsidP="001711D2"/>
    <w:p w14:paraId="0184545B" w14:textId="77777777" w:rsidR="001711D2" w:rsidRDefault="001711D2" w:rsidP="001711D2"/>
    <w:p w14:paraId="4CA4CFAB" w14:textId="77777777" w:rsidR="001711D2" w:rsidRDefault="001711D2" w:rsidP="001711D2"/>
    <w:p w14:paraId="69BFBE31" w14:textId="77777777" w:rsidR="001711D2" w:rsidRDefault="001711D2" w:rsidP="001711D2"/>
    <w:p w14:paraId="7BF058C1" w14:textId="77777777" w:rsidR="001711D2" w:rsidRDefault="001711D2" w:rsidP="001711D2"/>
    <w:p w14:paraId="4E89E716" w14:textId="77777777" w:rsidR="001711D2" w:rsidRDefault="001711D2" w:rsidP="001711D2"/>
    <w:p w14:paraId="1B732451" w14:textId="77777777" w:rsidR="001711D2" w:rsidRDefault="001711D2" w:rsidP="001711D2"/>
    <w:p w14:paraId="2B44EB6D" w14:textId="77777777" w:rsidR="001711D2" w:rsidRPr="00425FD4" w:rsidRDefault="001711D2" w:rsidP="001C41F8">
      <w:pPr>
        <w:pStyle w:val="Heading1"/>
      </w:pPr>
      <w:r>
        <w:t>a</w:t>
      </w:r>
      <w:r w:rsidRPr="00425FD4">
        <w:t xml:space="preserve">. </w:t>
      </w:r>
      <w:r w:rsidRPr="00A745F1">
        <w:t>Introduction</w:t>
      </w:r>
    </w:p>
    <w:p w14:paraId="138F1954" w14:textId="77777777" w:rsidR="0082293A" w:rsidRPr="0082293A" w:rsidRDefault="0082293A" w:rsidP="0082293A">
      <w:r w:rsidRPr="0082293A">
        <w:t xml:space="preserve">The goal of this lab is to apply </w:t>
      </w:r>
      <w:r w:rsidRPr="0082293A">
        <w:rPr>
          <w:b/>
          <w:bCs/>
        </w:rPr>
        <w:t>logistic regression</w:t>
      </w:r>
      <w:r w:rsidRPr="0082293A">
        <w:t xml:space="preserve"> to a real-world binary classification problem and interpret the results. Logistic regression is widely used when the outcome of interest has two categories, such as admitted versus not admitted, diseased versus healthy, or default versus no default.</w:t>
      </w:r>
    </w:p>
    <w:p w14:paraId="73CB61C3" w14:textId="77777777" w:rsidR="0082293A" w:rsidRPr="0082293A" w:rsidRDefault="0082293A" w:rsidP="0082293A">
      <w:pPr>
        <w:ind w:firstLine="720"/>
      </w:pPr>
      <w:r w:rsidRPr="0082293A">
        <w:t xml:space="preserve">In this project, I use the </w:t>
      </w:r>
      <w:r w:rsidRPr="0082293A">
        <w:rPr>
          <w:b/>
          <w:bCs/>
        </w:rPr>
        <w:t>Admit</w:t>
      </w:r>
      <w:r w:rsidRPr="0082293A">
        <w:t xml:space="preserve"> dataset (Lab 12 – Admit.xls), which contains information on graduate school applicants, including their </w:t>
      </w:r>
      <w:r w:rsidRPr="0082293A">
        <w:rPr>
          <w:b/>
          <w:bCs/>
        </w:rPr>
        <w:t>GRE score</w:t>
      </w:r>
      <w:r w:rsidRPr="0082293A">
        <w:t xml:space="preserve">, </w:t>
      </w:r>
      <w:r w:rsidRPr="0082293A">
        <w:rPr>
          <w:b/>
          <w:bCs/>
        </w:rPr>
        <w:t>undergraduate GPA</w:t>
      </w:r>
      <w:r w:rsidRPr="0082293A">
        <w:t xml:space="preserve">, and </w:t>
      </w:r>
      <w:r w:rsidRPr="0082293A">
        <w:rPr>
          <w:b/>
          <w:bCs/>
        </w:rPr>
        <w:t>rank</w:t>
      </w:r>
      <w:r w:rsidRPr="0082293A">
        <w:t xml:space="preserve"> of their undergraduate institution. The binary outcome variable admit indicates whether each applicant was admitted (1) or not admitted (0).</w:t>
      </w:r>
    </w:p>
    <w:p w14:paraId="5C726329" w14:textId="77777777" w:rsidR="0082293A" w:rsidRPr="0082293A" w:rsidRDefault="0082293A" w:rsidP="0082293A">
      <w:pPr>
        <w:ind w:firstLine="720"/>
      </w:pPr>
      <w:r w:rsidRPr="0082293A">
        <w:t xml:space="preserve">The main objective is to build and evaluate a logistic regression model that predicts the </w:t>
      </w:r>
      <w:r w:rsidRPr="0082293A">
        <w:rPr>
          <w:b/>
          <w:bCs/>
        </w:rPr>
        <w:t>probability of admission</w:t>
      </w:r>
      <w:r w:rsidRPr="0082293A">
        <w:t xml:space="preserve"> based on GRE, GPA, and institution rank. This includes:</w:t>
      </w:r>
    </w:p>
    <w:p w14:paraId="2B52F656" w14:textId="77777777" w:rsidR="0082293A" w:rsidRPr="0082293A" w:rsidRDefault="0082293A" w:rsidP="0082293A">
      <w:pPr>
        <w:numPr>
          <w:ilvl w:val="0"/>
          <w:numId w:val="21"/>
        </w:numPr>
        <w:spacing w:line="276" w:lineRule="auto"/>
      </w:pPr>
      <w:r w:rsidRPr="0082293A">
        <w:t>Describing the dataset and variables</w:t>
      </w:r>
    </w:p>
    <w:p w14:paraId="28C0FDF0" w14:textId="77777777" w:rsidR="0082293A" w:rsidRPr="0082293A" w:rsidRDefault="0082293A" w:rsidP="0082293A">
      <w:pPr>
        <w:numPr>
          <w:ilvl w:val="0"/>
          <w:numId w:val="21"/>
        </w:numPr>
        <w:spacing w:line="276" w:lineRule="auto"/>
      </w:pPr>
      <w:r w:rsidRPr="0082293A">
        <w:t>Formulating a clear research question and hypotheses</w:t>
      </w:r>
    </w:p>
    <w:p w14:paraId="0EDA989D" w14:textId="77777777" w:rsidR="0082293A" w:rsidRPr="0082293A" w:rsidRDefault="0082293A" w:rsidP="0082293A">
      <w:pPr>
        <w:numPr>
          <w:ilvl w:val="0"/>
          <w:numId w:val="21"/>
        </w:numPr>
        <w:spacing w:line="276" w:lineRule="auto"/>
      </w:pPr>
      <w:r w:rsidRPr="0082293A">
        <w:t>Fitting a logistic regression model in Python</w:t>
      </w:r>
    </w:p>
    <w:p w14:paraId="731D69E4" w14:textId="77777777" w:rsidR="0082293A" w:rsidRPr="0082293A" w:rsidRDefault="0082293A" w:rsidP="0082293A">
      <w:pPr>
        <w:numPr>
          <w:ilvl w:val="0"/>
          <w:numId w:val="21"/>
        </w:numPr>
        <w:spacing w:line="276" w:lineRule="auto"/>
      </w:pPr>
      <w:r w:rsidRPr="0082293A">
        <w:t>Evaluating model performance with accuracy, confusion matrix, and ROC curve</w:t>
      </w:r>
    </w:p>
    <w:p w14:paraId="4A744C22" w14:textId="77777777" w:rsidR="0082293A" w:rsidRPr="0082293A" w:rsidRDefault="0082293A" w:rsidP="0082293A">
      <w:pPr>
        <w:numPr>
          <w:ilvl w:val="0"/>
          <w:numId w:val="21"/>
        </w:numPr>
        <w:spacing w:line="276" w:lineRule="auto"/>
      </w:pPr>
      <w:r w:rsidRPr="0082293A">
        <w:t>Interpreting the results in an admissions context</w:t>
      </w:r>
    </w:p>
    <w:p w14:paraId="0D857B89" w14:textId="1DAAEFCC" w:rsidR="001711D2" w:rsidRDefault="0082293A" w:rsidP="0082293A">
      <w:pPr>
        <w:ind w:firstLine="720"/>
        <w:jc w:val="center"/>
      </w:pPr>
      <w:r w:rsidRPr="0082293A">
        <w:drawing>
          <wp:inline distT="0" distB="0" distL="0" distR="0" wp14:anchorId="41BE14FD" wp14:editId="2529C094">
            <wp:extent cx="4569361" cy="1701579"/>
            <wp:effectExtent l="0" t="0" r="3175" b="0"/>
            <wp:docPr id="20817428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742871" name="Picture 1" descr="A screenshot of a computer&#10;&#10;AI-generated content may be incorrect."/>
                    <pic:cNvPicPr/>
                  </pic:nvPicPr>
                  <pic:blipFill>
                    <a:blip r:embed="rId5"/>
                    <a:stretch>
                      <a:fillRect/>
                    </a:stretch>
                  </pic:blipFill>
                  <pic:spPr>
                    <a:xfrm>
                      <a:off x="0" y="0"/>
                      <a:ext cx="4595794" cy="1711422"/>
                    </a:xfrm>
                    <a:prstGeom prst="rect">
                      <a:avLst/>
                    </a:prstGeom>
                  </pic:spPr>
                </pic:pic>
              </a:graphicData>
            </a:graphic>
          </wp:inline>
        </w:drawing>
      </w:r>
    </w:p>
    <w:p w14:paraId="4E4453C7" w14:textId="77777777" w:rsidR="001711D2" w:rsidRDefault="001711D2" w:rsidP="001C41F8">
      <w:pPr>
        <w:pStyle w:val="Heading1"/>
      </w:pPr>
      <w:r w:rsidRPr="00A745F1">
        <w:lastRenderedPageBreak/>
        <w:t>b. Summary of the Data</w:t>
      </w:r>
    </w:p>
    <w:p w14:paraId="7C504A0E" w14:textId="77777777" w:rsidR="0082293A" w:rsidRPr="0082293A" w:rsidRDefault="0082293A" w:rsidP="0082293A">
      <w:r w:rsidRPr="0082293A">
        <w:t xml:space="preserve">The </w:t>
      </w:r>
      <w:r w:rsidRPr="0082293A">
        <w:rPr>
          <w:b/>
          <w:bCs/>
        </w:rPr>
        <w:t>Admit</w:t>
      </w:r>
      <w:r w:rsidRPr="0082293A">
        <w:t xml:space="preserve"> dataset consists of four primary variables:</w:t>
      </w:r>
    </w:p>
    <w:p w14:paraId="2F35E2B7" w14:textId="77777777" w:rsidR="0082293A" w:rsidRPr="0082293A" w:rsidRDefault="0082293A" w:rsidP="0082293A">
      <w:pPr>
        <w:numPr>
          <w:ilvl w:val="0"/>
          <w:numId w:val="22"/>
        </w:numPr>
      </w:pPr>
      <w:r w:rsidRPr="0082293A">
        <w:rPr>
          <w:b/>
          <w:bCs/>
        </w:rPr>
        <w:t>admit</w:t>
      </w:r>
      <w:r w:rsidRPr="0082293A">
        <w:t xml:space="preserve"> (0 or 1): Admission decision (binary outcome)</w:t>
      </w:r>
    </w:p>
    <w:p w14:paraId="414758FA" w14:textId="77777777" w:rsidR="0082293A" w:rsidRPr="0082293A" w:rsidRDefault="0082293A" w:rsidP="0082293A">
      <w:pPr>
        <w:numPr>
          <w:ilvl w:val="0"/>
          <w:numId w:val="22"/>
        </w:numPr>
      </w:pPr>
      <w:r w:rsidRPr="0082293A">
        <w:rPr>
          <w:b/>
          <w:bCs/>
        </w:rPr>
        <w:t>gre</w:t>
      </w:r>
      <w:r w:rsidRPr="0082293A">
        <w:t>: Graduate Record Examination score (numeric)</w:t>
      </w:r>
    </w:p>
    <w:p w14:paraId="692D4822" w14:textId="77777777" w:rsidR="0082293A" w:rsidRPr="0082293A" w:rsidRDefault="0082293A" w:rsidP="0082293A">
      <w:pPr>
        <w:numPr>
          <w:ilvl w:val="0"/>
          <w:numId w:val="22"/>
        </w:numPr>
      </w:pPr>
      <w:r w:rsidRPr="0082293A">
        <w:rPr>
          <w:b/>
          <w:bCs/>
        </w:rPr>
        <w:t>gpa</w:t>
      </w:r>
      <w:r w:rsidRPr="0082293A">
        <w:t>: Undergraduate grade point average (numeric)</w:t>
      </w:r>
    </w:p>
    <w:p w14:paraId="09352DFA" w14:textId="77777777" w:rsidR="0082293A" w:rsidRPr="0082293A" w:rsidRDefault="0082293A" w:rsidP="0082293A">
      <w:pPr>
        <w:numPr>
          <w:ilvl w:val="0"/>
          <w:numId w:val="22"/>
        </w:numPr>
      </w:pPr>
      <w:r w:rsidRPr="0082293A">
        <w:rPr>
          <w:b/>
          <w:bCs/>
        </w:rPr>
        <w:t>rank</w:t>
      </w:r>
      <w:r w:rsidRPr="0082293A">
        <w:t>: Prestige ranking of the applicant’s undergraduate institution (1 = best, 4 = worst)</w:t>
      </w:r>
    </w:p>
    <w:p w14:paraId="268F155E" w14:textId="2A56FC48" w:rsidR="001C41F8" w:rsidRDefault="001C41F8" w:rsidP="00E8209D">
      <w:pPr>
        <w:jc w:val="center"/>
      </w:pPr>
      <w:r w:rsidRPr="001C41F8">
        <w:drawing>
          <wp:inline distT="0" distB="0" distL="0" distR="0" wp14:anchorId="661925BA" wp14:editId="5E9CD411">
            <wp:extent cx="3439005" cy="2133898"/>
            <wp:effectExtent l="0" t="0" r="9525" b="0"/>
            <wp:docPr id="1827979776" name="Picture 1" descr="A computer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979776" name="Picture 1" descr="A computer screen shot of a computer program&#10;&#10;AI-generated content may be incorrect."/>
                    <pic:cNvPicPr/>
                  </pic:nvPicPr>
                  <pic:blipFill>
                    <a:blip r:embed="rId6"/>
                    <a:stretch>
                      <a:fillRect/>
                    </a:stretch>
                  </pic:blipFill>
                  <pic:spPr>
                    <a:xfrm>
                      <a:off x="0" y="0"/>
                      <a:ext cx="3439005" cy="2133898"/>
                    </a:xfrm>
                    <a:prstGeom prst="rect">
                      <a:avLst/>
                    </a:prstGeom>
                  </pic:spPr>
                </pic:pic>
              </a:graphicData>
            </a:graphic>
          </wp:inline>
        </w:drawing>
      </w:r>
    </w:p>
    <w:p w14:paraId="58317954" w14:textId="4B4ED988" w:rsidR="0082293A" w:rsidRPr="0082293A" w:rsidRDefault="0082293A" w:rsidP="0082293A">
      <w:r w:rsidRPr="0082293A">
        <w:t xml:space="preserve">After loading the dataset into a pandas DataFrame, I examined the structure using </w:t>
      </w:r>
      <w:r w:rsidR="00266883" w:rsidRPr="0082293A">
        <w:t>df.info (</w:t>
      </w:r>
      <w:r w:rsidRPr="0082293A">
        <w:t xml:space="preserve">) and </w:t>
      </w:r>
      <w:r w:rsidR="00266883" w:rsidRPr="0082293A">
        <w:t>df. describe (</w:t>
      </w:r>
      <w:r w:rsidRPr="0082293A">
        <w:t>). The dataset contains:</w:t>
      </w:r>
    </w:p>
    <w:p w14:paraId="7D087D7A" w14:textId="2265074E" w:rsidR="0082293A" w:rsidRPr="0082293A" w:rsidRDefault="0082293A" w:rsidP="0082293A">
      <w:pPr>
        <w:numPr>
          <w:ilvl w:val="0"/>
          <w:numId w:val="23"/>
        </w:numPr>
      </w:pPr>
      <w:r w:rsidRPr="0082293A">
        <w:rPr>
          <w:b/>
          <w:bCs/>
        </w:rPr>
        <w:t>Number of observations (rows):</w:t>
      </w:r>
      <w:r w:rsidRPr="0082293A">
        <w:t xml:space="preserve"> [Insert number from your df_</w:t>
      </w:r>
      <w:r w:rsidR="00266883" w:rsidRPr="0082293A">
        <w:t>clean. shape [</w:t>
      </w:r>
      <w:r w:rsidRPr="0082293A">
        <w:t>0]]</w:t>
      </w:r>
    </w:p>
    <w:p w14:paraId="49C2BC16" w14:textId="77777777" w:rsidR="0082293A" w:rsidRPr="0082293A" w:rsidRDefault="0082293A" w:rsidP="0082293A">
      <w:pPr>
        <w:numPr>
          <w:ilvl w:val="0"/>
          <w:numId w:val="23"/>
        </w:numPr>
      </w:pPr>
      <w:r w:rsidRPr="0082293A">
        <w:rPr>
          <w:b/>
          <w:bCs/>
        </w:rPr>
        <w:t>Number of columns:</w:t>
      </w:r>
      <w:r w:rsidRPr="0082293A">
        <w:t xml:space="preserve"> 4</w:t>
      </w:r>
    </w:p>
    <w:p w14:paraId="4EB6811E" w14:textId="77777777" w:rsidR="0082293A" w:rsidRPr="0082293A" w:rsidRDefault="0082293A" w:rsidP="0082293A">
      <w:pPr>
        <w:numPr>
          <w:ilvl w:val="0"/>
          <w:numId w:val="23"/>
        </w:numPr>
      </w:pPr>
      <w:r w:rsidRPr="0082293A">
        <w:t>No missing values in the key columns after cleaning (admit, gre, gpa, rank)</w:t>
      </w:r>
    </w:p>
    <w:p w14:paraId="4A842FAB" w14:textId="3889C881" w:rsidR="0082293A" w:rsidRPr="0082293A" w:rsidRDefault="0082293A" w:rsidP="0082293A">
      <w:r w:rsidRPr="0082293A">
        <w:t xml:space="preserve">Descriptive statistics (e.g., from </w:t>
      </w:r>
      <w:r w:rsidR="00266883" w:rsidRPr="0082293A">
        <w:t>df. describe (</w:t>
      </w:r>
      <w:r w:rsidRPr="0082293A">
        <w:t>)) show the ranges and averages:</w:t>
      </w:r>
    </w:p>
    <w:p w14:paraId="4C258FCF" w14:textId="0DC27443" w:rsidR="0082293A" w:rsidRPr="0082293A" w:rsidRDefault="0082293A" w:rsidP="0082293A">
      <w:pPr>
        <w:numPr>
          <w:ilvl w:val="0"/>
          <w:numId w:val="24"/>
        </w:numPr>
      </w:pPr>
      <w:r w:rsidRPr="0082293A">
        <w:rPr>
          <w:b/>
          <w:bCs/>
        </w:rPr>
        <w:t>GRE</w:t>
      </w:r>
      <w:r w:rsidRPr="0082293A">
        <w:t xml:space="preserve"> scores span </w:t>
      </w:r>
      <w:r w:rsidR="00266883" w:rsidRPr="0082293A">
        <w:t>from</w:t>
      </w:r>
      <w:r w:rsidRPr="0082293A">
        <w:t xml:space="preserve"> [min GRE] to [max GRE], with a mean around [mean GRE].</w:t>
      </w:r>
    </w:p>
    <w:p w14:paraId="580AC620" w14:textId="77777777" w:rsidR="0082293A" w:rsidRPr="0082293A" w:rsidRDefault="0082293A" w:rsidP="0082293A">
      <w:pPr>
        <w:numPr>
          <w:ilvl w:val="0"/>
          <w:numId w:val="24"/>
        </w:numPr>
      </w:pPr>
      <w:r w:rsidRPr="0082293A">
        <w:rPr>
          <w:b/>
          <w:bCs/>
        </w:rPr>
        <w:lastRenderedPageBreak/>
        <w:t>GPA</w:t>
      </w:r>
      <w:r w:rsidRPr="0082293A">
        <w:t xml:space="preserve"> values range from about [min GPA] to [max GPA], with a mean around [mean GPA].</w:t>
      </w:r>
    </w:p>
    <w:p w14:paraId="305F8FDE" w14:textId="77777777" w:rsidR="0082293A" w:rsidRPr="0082293A" w:rsidRDefault="0082293A" w:rsidP="0082293A">
      <w:pPr>
        <w:numPr>
          <w:ilvl w:val="0"/>
          <w:numId w:val="24"/>
        </w:numPr>
      </w:pPr>
      <w:r w:rsidRPr="0082293A">
        <w:rPr>
          <w:b/>
          <w:bCs/>
        </w:rPr>
        <w:t>Rank</w:t>
      </w:r>
      <w:r w:rsidRPr="0082293A">
        <w:t xml:space="preserve"> values are integers from 1 to 4, with more students concentrated in ranks [e.g., 2 and 3] than in rank 1.</w:t>
      </w:r>
    </w:p>
    <w:p w14:paraId="5D1F141C" w14:textId="21592673" w:rsidR="0082293A" w:rsidRDefault="0082293A" w:rsidP="0082293A">
      <w:r w:rsidRPr="0082293A">
        <w:t xml:space="preserve">The proportion of admitted students (admit = 1) is approximately </w:t>
      </w:r>
      <w:r w:rsidRPr="0082293A">
        <w:rPr>
          <w:b/>
          <w:bCs/>
        </w:rPr>
        <w:t xml:space="preserve">[Insert proportion × </w:t>
      </w:r>
      <w:r w:rsidR="00266883" w:rsidRPr="0082293A">
        <w:rPr>
          <w:b/>
          <w:bCs/>
        </w:rPr>
        <w:t>100] %</w:t>
      </w:r>
      <w:r w:rsidRPr="0082293A">
        <w:t>, indicating that the dataset is not extremely imbalanced but still has more non-admitted than admitted cases.</w:t>
      </w:r>
    </w:p>
    <w:p w14:paraId="7880D553" w14:textId="36B16D0E" w:rsidR="001C41F8" w:rsidRPr="0082293A" w:rsidRDefault="001C41F8" w:rsidP="00E8209D">
      <w:pPr>
        <w:jc w:val="center"/>
      </w:pPr>
      <w:r w:rsidRPr="001C41F8">
        <w:drawing>
          <wp:inline distT="0" distB="0" distL="0" distR="0" wp14:anchorId="4FB18149" wp14:editId="584DA67B">
            <wp:extent cx="3600953" cy="3096057"/>
            <wp:effectExtent l="0" t="0" r="0" b="9525"/>
            <wp:docPr id="1718427592"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427592" name="Picture 1" descr="A screenshot of a computer screen&#10;&#10;AI-generated content may be incorrect."/>
                    <pic:cNvPicPr/>
                  </pic:nvPicPr>
                  <pic:blipFill>
                    <a:blip r:embed="rId7"/>
                    <a:stretch>
                      <a:fillRect/>
                    </a:stretch>
                  </pic:blipFill>
                  <pic:spPr>
                    <a:xfrm>
                      <a:off x="0" y="0"/>
                      <a:ext cx="3600953" cy="3096057"/>
                    </a:xfrm>
                    <a:prstGeom prst="rect">
                      <a:avLst/>
                    </a:prstGeom>
                  </pic:spPr>
                </pic:pic>
              </a:graphicData>
            </a:graphic>
          </wp:inline>
        </w:drawing>
      </w:r>
    </w:p>
    <w:p w14:paraId="0C53558F" w14:textId="59693942" w:rsidR="0082293A" w:rsidRPr="0082293A" w:rsidRDefault="0082293A" w:rsidP="0082293A">
      <w:r w:rsidRPr="0082293A">
        <w:t xml:space="preserve">To explore how admission rates differ by institution rank, I computed the </w:t>
      </w:r>
      <w:r w:rsidR="00266883" w:rsidRPr="0082293A">
        <w:t>meaning</w:t>
      </w:r>
      <w:r w:rsidRPr="0082293A">
        <w:t xml:space="preserve"> of admit for each rank.</w:t>
      </w:r>
    </w:p>
    <w:p w14:paraId="77EC89DA" w14:textId="36DF0BFF" w:rsidR="0082293A" w:rsidRPr="0082293A" w:rsidRDefault="001C41F8" w:rsidP="00E8209D">
      <w:pPr>
        <w:jc w:val="center"/>
      </w:pPr>
      <w:r>
        <w:rPr>
          <w:noProof/>
        </w:rPr>
        <w:lastRenderedPageBreak/>
        <w:drawing>
          <wp:inline distT="0" distB="0" distL="0" distR="0" wp14:anchorId="25DBFE65" wp14:editId="04C7C8F2">
            <wp:extent cx="4572000" cy="3609879"/>
            <wp:effectExtent l="0" t="0" r="0" b="0"/>
            <wp:docPr id="682781287"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781287" name="Picture 1" descr="A screenshot of a graph&#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4572000" cy="3609879"/>
                    </a:xfrm>
                    <a:prstGeom prst="rect">
                      <a:avLst/>
                    </a:prstGeom>
                  </pic:spPr>
                </pic:pic>
              </a:graphicData>
            </a:graphic>
          </wp:inline>
        </w:drawing>
      </w:r>
    </w:p>
    <w:p w14:paraId="4E9E25F8" w14:textId="0893A798" w:rsidR="001711D2" w:rsidRDefault="001C41F8" w:rsidP="001711D2">
      <w:pPr>
        <w:jc w:val="center"/>
        <w:rPr>
          <w:rStyle w:val="SubtleEmphasis"/>
        </w:rPr>
      </w:pPr>
      <w:r w:rsidRPr="001C41F8">
        <w:rPr>
          <w:rStyle w:val="SubtleEmphasis"/>
        </w:rPr>
        <w:t>Figure 1. Admission rate by undergraduate institution rank (bar chart from admit_rate_by_rank.png).</w:t>
      </w:r>
    </w:p>
    <w:p w14:paraId="434B2C7A" w14:textId="29D578B7" w:rsidR="001C41F8" w:rsidRPr="001C41F8" w:rsidRDefault="001C41F8" w:rsidP="001C41F8">
      <w:pPr>
        <w:rPr>
          <w:rStyle w:val="SubtleEmphasis"/>
          <w:i w:val="0"/>
          <w:iCs w:val="0"/>
        </w:rPr>
      </w:pPr>
      <w:r w:rsidRPr="001C41F8">
        <w:t>Figure 1 shows that applicants from better-ranked institutions (rank = 1) tend to have higher admission rates than those from lower-ranked institutions (rank = 4), which is consistent with expectations about institutional prestige.</w:t>
      </w:r>
    </w:p>
    <w:p w14:paraId="24237190" w14:textId="77777777" w:rsidR="001711D2" w:rsidRPr="00A745F1" w:rsidRDefault="001711D2" w:rsidP="001C41F8">
      <w:pPr>
        <w:pStyle w:val="Heading1"/>
      </w:pPr>
      <w:r w:rsidRPr="00A745F1">
        <w:t>c. Research Questions</w:t>
      </w:r>
    </w:p>
    <w:p w14:paraId="7EC86C50" w14:textId="003A3CEF" w:rsidR="001711D2" w:rsidRPr="0035184C" w:rsidRDefault="001C41F8" w:rsidP="001711D2">
      <w:pPr>
        <w:spacing w:line="278" w:lineRule="auto"/>
      </w:pPr>
      <w:r w:rsidRPr="001C41F8">
        <w:t xml:space="preserve">The lab requires a </w:t>
      </w:r>
      <w:r w:rsidRPr="001C41F8">
        <w:rPr>
          <w:b/>
          <w:bCs/>
        </w:rPr>
        <w:t>binary outcome</w:t>
      </w:r>
      <w:r w:rsidRPr="001C41F8">
        <w:t xml:space="preserve"> and a logistic regression model. For the Admit dataset, the research question is:</w:t>
      </w:r>
    </w:p>
    <w:p w14:paraId="69F03272" w14:textId="77777777" w:rsidR="001711D2" w:rsidRPr="00A745F1" w:rsidRDefault="001711D2" w:rsidP="001C41F8">
      <w:pPr>
        <w:pStyle w:val="Heading2"/>
      </w:pPr>
      <w:r w:rsidRPr="00A745F1">
        <w:t>Research Question 1 (RQ1)</w:t>
      </w:r>
    </w:p>
    <w:p w14:paraId="3ECC2325" w14:textId="185B360D" w:rsidR="001711D2" w:rsidRPr="0035184C" w:rsidRDefault="001C41F8" w:rsidP="001711D2">
      <w:pPr>
        <w:spacing w:line="278" w:lineRule="auto"/>
      </w:pPr>
      <w:r w:rsidRPr="001C41F8">
        <w:t>How well do GRE score, undergraduate GPA, and undergraduate institution rank predict the probability that an applicant is admitted to graduate school?</w:t>
      </w:r>
    </w:p>
    <w:p w14:paraId="2CFBF099" w14:textId="77777777" w:rsidR="00E8209D" w:rsidRDefault="001C41F8" w:rsidP="00E8209D">
      <w:pPr>
        <w:pStyle w:val="ListParagraph"/>
        <w:numPr>
          <w:ilvl w:val="0"/>
          <w:numId w:val="40"/>
        </w:numPr>
      </w:pPr>
      <w:r w:rsidRPr="001C41F8">
        <w:t>Binary outcome variable:</w:t>
      </w:r>
    </w:p>
    <w:p w14:paraId="16B22CCC" w14:textId="7E0550DC" w:rsidR="001C41F8" w:rsidRPr="001C41F8" w:rsidRDefault="001C41F8" w:rsidP="00E8209D">
      <w:pPr>
        <w:pStyle w:val="ListParagraph"/>
        <w:numPr>
          <w:ilvl w:val="1"/>
          <w:numId w:val="40"/>
        </w:numPr>
      </w:pPr>
      <w:r w:rsidRPr="001C41F8">
        <w:lastRenderedPageBreak/>
        <w:t>admit (1 = admitted, 0 = not admitted)</w:t>
      </w:r>
    </w:p>
    <w:p w14:paraId="76F6990B" w14:textId="77777777" w:rsidR="00E8209D" w:rsidRDefault="001C41F8" w:rsidP="00E8209D">
      <w:pPr>
        <w:pStyle w:val="ListParagraph"/>
        <w:numPr>
          <w:ilvl w:val="0"/>
          <w:numId w:val="40"/>
        </w:numPr>
      </w:pPr>
      <w:r w:rsidRPr="001C41F8">
        <w:t>Predictor variables:</w:t>
      </w:r>
    </w:p>
    <w:p w14:paraId="0BFF7913" w14:textId="77777777" w:rsidR="00E8209D" w:rsidRDefault="001C41F8" w:rsidP="00E8209D">
      <w:pPr>
        <w:pStyle w:val="ListParagraph"/>
        <w:numPr>
          <w:ilvl w:val="1"/>
          <w:numId w:val="40"/>
        </w:numPr>
      </w:pPr>
      <w:r w:rsidRPr="001C41F8">
        <w:t>gre (numeric)</w:t>
      </w:r>
    </w:p>
    <w:p w14:paraId="0C0242F3" w14:textId="77777777" w:rsidR="00E8209D" w:rsidRDefault="001C41F8" w:rsidP="00E8209D">
      <w:pPr>
        <w:pStyle w:val="ListParagraph"/>
        <w:numPr>
          <w:ilvl w:val="1"/>
          <w:numId w:val="40"/>
        </w:numPr>
      </w:pPr>
      <w:r w:rsidRPr="001C41F8">
        <w:t>gpa (numeric)</w:t>
      </w:r>
    </w:p>
    <w:p w14:paraId="66FE9CE4" w14:textId="2ED7130A" w:rsidR="001C41F8" w:rsidRPr="001C41F8" w:rsidRDefault="001C41F8" w:rsidP="00E8209D">
      <w:pPr>
        <w:pStyle w:val="ListParagraph"/>
        <w:numPr>
          <w:ilvl w:val="1"/>
          <w:numId w:val="40"/>
        </w:numPr>
      </w:pPr>
      <w:r w:rsidRPr="001C41F8">
        <w:t>rank (ordinal: 1–4, with 1 representing the most prestigious institutions)</w:t>
      </w:r>
    </w:p>
    <w:p w14:paraId="4EB72AA0" w14:textId="77777777" w:rsidR="001711D2" w:rsidRPr="00425FD4" w:rsidRDefault="001711D2" w:rsidP="001711D2">
      <w:pPr>
        <w:jc w:val="center"/>
      </w:pPr>
    </w:p>
    <w:p w14:paraId="63EB125E" w14:textId="74BA4A1D" w:rsidR="001711D2" w:rsidRPr="00425FD4" w:rsidRDefault="001711D2" w:rsidP="001C41F8">
      <w:pPr>
        <w:pStyle w:val="Heading1"/>
      </w:pPr>
      <w:r w:rsidRPr="00677811">
        <w:t xml:space="preserve">d. </w:t>
      </w:r>
      <w:r w:rsidR="001C41F8">
        <w:t>Method Discussion: Logistic Regression</w:t>
      </w:r>
    </w:p>
    <w:p w14:paraId="37F4F5E9" w14:textId="77777777" w:rsidR="001C41F8" w:rsidRPr="001C41F8" w:rsidRDefault="001C41F8" w:rsidP="00E8209D">
      <w:r w:rsidRPr="001C41F8">
        <w:t>Logistic regression is a statistical modeling technique used when the dependent variable is binary. Instead of modeling the outcome directly, logistic regression models the log-odds of the probability that the outcome equals 1 (admission, in this case).</w:t>
      </w:r>
    </w:p>
    <w:p w14:paraId="4B8AC855" w14:textId="77777777" w:rsidR="001C41F8" w:rsidRDefault="001C41F8" w:rsidP="00E8209D">
      <w:r w:rsidRPr="001C41F8">
        <w:t>The logistic regression model for this lab is:</w:t>
      </w:r>
    </w:p>
    <w:p w14:paraId="202397E0" w14:textId="4DD31C1C" w:rsidR="00E8209D" w:rsidRPr="001C41F8" w:rsidRDefault="00E8209D" w:rsidP="00E8209D">
      <m:oMathPara>
        <m:oMath>
          <m:r>
            <m:rPr>
              <m:sty m:val="p"/>
            </m:rPr>
            <w:rPr>
              <w:rFonts w:ascii="Cambria Math" w:hAnsi="Cambria Math"/>
            </w:rPr>
            <m:t>log(</m:t>
          </m:r>
          <m:f>
            <m:fPr>
              <m:ctrlPr>
                <w:rPr>
                  <w:rFonts w:ascii="Cambria Math" w:hAnsi="Cambria Math"/>
                </w:rPr>
              </m:ctrlPr>
            </m:fPr>
            <m:num>
              <m:r>
                <w:rPr>
                  <w:rFonts w:ascii="Cambria Math" w:hAnsi="Cambria Math"/>
                </w:rPr>
                <m:t>p</m:t>
              </m:r>
            </m:num>
            <m:den>
              <m:r>
                <w:rPr>
                  <w:rFonts w:ascii="Cambria Math" w:hAnsi="Cambria Math"/>
                </w:rPr>
                <m:t>1-p</m:t>
              </m:r>
            </m:den>
          </m:f>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i/>
                  <w:iCs/>
                </w:rPr>
              </m:ctrlPr>
            </m:sSubPr>
            <m:e>
              <m:r>
                <w:rPr>
                  <w:rFonts w:ascii="Cambria Math" w:hAnsi="Cambria Math"/>
                </w:rPr>
                <m:t>β</m:t>
              </m:r>
              <m:r>
                <w:rPr>
                  <w:rFonts w:ascii="Cambria Math" w:hAnsi="Cambria Math"/>
                </w:rPr>
                <m:t>​</m:t>
              </m:r>
            </m:e>
            <m:sub>
              <m:r>
                <w:rPr>
                  <w:rFonts w:ascii="Cambria Math" w:hAnsi="Cambria Math"/>
                </w:rPr>
                <m:t>0</m:t>
              </m:r>
            </m:sub>
          </m:sSub>
          <m:r>
            <m:rPr>
              <m:sty m:val="p"/>
            </m:rPr>
            <w:rPr>
              <w:rFonts w:ascii="Cambria Math" w:hAnsi="Cambria Math"/>
            </w:rPr>
            <m:t>+</m:t>
          </m:r>
          <m:sSub>
            <m:sSubPr>
              <m:ctrlPr>
                <w:rPr>
                  <w:rFonts w:ascii="Cambria Math" w:hAnsi="Cambria Math"/>
                  <w:i/>
                  <w:iCs/>
                </w:rPr>
              </m:ctrlPr>
            </m:sSubPr>
            <m:e>
              <m:r>
                <w:rPr>
                  <w:rFonts w:ascii="Cambria Math" w:hAnsi="Cambria Math"/>
                </w:rPr>
                <m:t>β</m:t>
              </m:r>
            </m:e>
            <m:sub>
              <m:r>
                <w:rPr>
                  <w:rFonts w:ascii="Cambria Math" w:hAnsi="Cambria Math"/>
                </w:rPr>
                <m:t>1</m:t>
              </m:r>
            </m:sub>
          </m:sSub>
          <m:r>
            <w:rPr>
              <w:rFonts w:ascii="Cambria Math" w:hAnsi="Cambria Math"/>
            </w:rPr>
            <m:t>​</m:t>
          </m:r>
          <m:r>
            <m:rPr>
              <m:sty m:val="p"/>
            </m:rPr>
            <w:rPr>
              <w:rFonts w:ascii="Cambria Math" w:hAnsi="Cambria Math"/>
            </w:rPr>
            <m:t>(</m:t>
          </m:r>
          <m:r>
            <w:rPr>
              <w:rFonts w:ascii="Cambria Math" w:hAnsi="Cambria Math"/>
            </w:rPr>
            <m:t>GRE</m:t>
          </m:r>
          <m:r>
            <m:rPr>
              <m:sty m:val="p"/>
            </m:rPr>
            <w:rPr>
              <w:rFonts w:ascii="Cambria Math" w:hAnsi="Cambria Math"/>
            </w:rPr>
            <m:t>)+</m:t>
          </m:r>
          <m:sSub>
            <m:sSubPr>
              <m:ctrlPr>
                <w:rPr>
                  <w:rFonts w:ascii="Cambria Math" w:hAnsi="Cambria Math"/>
                  <w:i/>
                  <w:iCs/>
                </w:rPr>
              </m:ctrlPr>
            </m:sSubPr>
            <m:e>
              <m:r>
                <w:rPr>
                  <w:rFonts w:ascii="Cambria Math" w:hAnsi="Cambria Math"/>
                </w:rPr>
                <m:t>β</m:t>
              </m:r>
            </m:e>
            <m:sub>
              <m:r>
                <w:rPr>
                  <w:rFonts w:ascii="Cambria Math" w:hAnsi="Cambria Math"/>
                </w:rPr>
                <m:t>2</m:t>
              </m:r>
            </m:sub>
          </m:sSub>
          <m:r>
            <w:rPr>
              <w:rFonts w:ascii="Cambria Math" w:hAnsi="Cambria Math"/>
            </w:rPr>
            <m:t>​</m:t>
          </m:r>
          <m:r>
            <m:rPr>
              <m:sty m:val="p"/>
            </m:rPr>
            <w:rPr>
              <w:rFonts w:ascii="Cambria Math" w:hAnsi="Cambria Math"/>
            </w:rPr>
            <m:t>(</m:t>
          </m:r>
          <m:r>
            <w:rPr>
              <w:rFonts w:ascii="Cambria Math" w:hAnsi="Cambria Math"/>
            </w:rPr>
            <m:t>GPA</m:t>
          </m:r>
          <m:r>
            <m:rPr>
              <m:sty m:val="p"/>
            </m:rPr>
            <w:rPr>
              <w:rFonts w:ascii="Cambria Math" w:hAnsi="Cambria Math"/>
            </w:rPr>
            <m:t>)+</m:t>
          </m:r>
          <m:sSub>
            <m:sSubPr>
              <m:ctrlPr>
                <w:rPr>
                  <w:rFonts w:ascii="Cambria Math" w:hAnsi="Cambria Math"/>
                  <w:i/>
                  <w:iCs/>
                </w:rPr>
              </m:ctrlPr>
            </m:sSubPr>
            <m:e>
              <m:r>
                <w:rPr>
                  <w:rFonts w:ascii="Cambria Math" w:hAnsi="Cambria Math"/>
                </w:rPr>
                <m:t>β</m:t>
              </m:r>
            </m:e>
            <m:sub>
              <m:r>
                <w:rPr>
                  <w:rFonts w:ascii="Cambria Math" w:hAnsi="Cambria Math"/>
                </w:rPr>
                <m:t>3</m:t>
              </m:r>
            </m:sub>
          </m:sSub>
          <m:r>
            <w:rPr>
              <w:rFonts w:ascii="Cambria Math" w:hAnsi="Cambria Math"/>
            </w:rPr>
            <m:t>​</m:t>
          </m:r>
          <m:r>
            <m:rPr>
              <m:sty m:val="p"/>
            </m:rPr>
            <w:rPr>
              <w:rFonts w:ascii="Cambria Math" w:hAnsi="Cambria Math"/>
            </w:rPr>
            <m:t>(</m:t>
          </m:r>
          <m:r>
            <w:rPr>
              <w:rFonts w:ascii="Cambria Math" w:hAnsi="Cambria Math"/>
            </w:rPr>
            <m:t>Rank</m:t>
          </m:r>
          <m:r>
            <m:rPr>
              <m:sty m:val="p"/>
            </m:rPr>
            <w:rPr>
              <w:rFonts w:ascii="Cambria Math" w:hAnsi="Cambria Math"/>
            </w:rPr>
            <m:t>)</m:t>
          </m:r>
        </m:oMath>
      </m:oMathPara>
    </w:p>
    <w:p w14:paraId="206D269C" w14:textId="60CC3626" w:rsidR="001711D2" w:rsidRDefault="001711D2" w:rsidP="001711D2">
      <w:pPr>
        <w:spacing w:line="278" w:lineRule="auto"/>
      </w:pPr>
    </w:p>
    <w:p w14:paraId="7DFADF48" w14:textId="77777777" w:rsidR="001C41F8" w:rsidRPr="001C41F8" w:rsidRDefault="001C41F8" w:rsidP="001C41F8">
      <w:pPr>
        <w:spacing w:line="278" w:lineRule="auto"/>
      </w:pPr>
      <w:r w:rsidRPr="001C41F8">
        <w:t>where:</w:t>
      </w:r>
    </w:p>
    <w:p w14:paraId="1C54C592" w14:textId="328E35EB" w:rsidR="001C41F8" w:rsidRPr="001C41F8" w:rsidRDefault="001C41F8" w:rsidP="001C41F8">
      <w:pPr>
        <w:numPr>
          <w:ilvl w:val="0"/>
          <w:numId w:val="28"/>
        </w:numPr>
        <w:spacing w:line="278" w:lineRule="auto"/>
      </w:pPr>
      <m:oMath>
        <m:r>
          <w:rPr>
            <w:rFonts w:ascii="Cambria Math" w:hAnsi="Cambria Math"/>
          </w:rPr>
          <m:t>p=P(</m:t>
        </m:r>
        <m:r>
          <m:rPr>
            <m:nor/>
          </m:rPr>
          <m:t>admit</m:t>
        </m:r>
        <m:r>
          <w:rPr>
            <w:rFonts w:ascii="Cambria Math" w:hAnsi="Cambria Math"/>
          </w:rPr>
          <m:t>=1)</m:t>
        </m:r>
      </m:oMath>
      <w:r w:rsidRPr="001C41F8">
        <w:t>is the probability of admission,</w:t>
      </w:r>
    </w:p>
    <w:p w14:paraId="7B2C219E" w14:textId="695238E7" w:rsidR="001C41F8" w:rsidRPr="001C41F8" w:rsidRDefault="001C41F8" w:rsidP="001C41F8">
      <w:pPr>
        <w:numPr>
          <w:ilvl w:val="0"/>
          <w:numId w:val="28"/>
        </w:numPr>
        <w:spacing w:line="278" w:lineRule="auto"/>
      </w:pPr>
      <m:oMath>
        <m:sSub>
          <m:sSubPr>
            <m:ctrlPr>
              <w:rPr>
                <w:rFonts w:ascii="Cambria Math" w:hAnsi="Cambria Math"/>
              </w:rPr>
            </m:ctrlPr>
          </m:sSubPr>
          <m:e>
            <m:r>
              <w:rPr>
                <w:rFonts w:ascii="Cambria Math" w:hAnsi="Cambria Math"/>
              </w:rPr>
              <m:t>β</m:t>
            </m:r>
          </m:e>
          <m:sub>
            <m:r>
              <w:rPr>
                <w:rFonts w:ascii="Cambria Math" w:hAnsi="Cambria Math"/>
              </w:rPr>
              <m:t>0</m:t>
            </m:r>
          </m:sub>
        </m:sSub>
      </m:oMath>
      <w:r w:rsidRPr="001C41F8">
        <w:t>is the intercept, and</w:t>
      </w:r>
    </w:p>
    <w:p w14:paraId="67129159" w14:textId="285DF9D2" w:rsidR="001C41F8" w:rsidRPr="001C41F8" w:rsidRDefault="001C41F8" w:rsidP="001C41F8">
      <w:pPr>
        <w:numPr>
          <w:ilvl w:val="0"/>
          <w:numId w:val="28"/>
        </w:numPr>
        <w:spacing w:line="278" w:lineRule="auto"/>
      </w:pPr>
      <m:oMath>
        <m:sSub>
          <m:sSubPr>
            <m:ctrlPr>
              <w:rPr>
                <w:rFonts w:ascii="Cambria Math" w:hAnsi="Cambria Math"/>
              </w:rPr>
            </m:ctrlPr>
          </m:sSubPr>
          <m:e>
            <m:r>
              <w:rPr>
                <w:rFonts w:ascii="Cambria Math" w:hAnsi="Cambria Math"/>
              </w:rPr>
              <m:t>β</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3</m:t>
            </m:r>
          </m:sub>
        </m:sSub>
      </m:oMath>
      <w:r w:rsidRPr="001C41F8">
        <w:t>are coefficients for GRE, GPA, and rank.</w:t>
      </w:r>
    </w:p>
    <w:p w14:paraId="4E5EF359" w14:textId="77777777" w:rsidR="001C41F8" w:rsidRPr="001C41F8" w:rsidRDefault="001C41F8" w:rsidP="00E8209D">
      <w:pPr>
        <w:pStyle w:val="Heading2"/>
      </w:pPr>
      <w:r w:rsidRPr="001C41F8">
        <w:t>Why logistic regression is appropriate:</w:t>
      </w:r>
    </w:p>
    <w:p w14:paraId="2BAA8C61" w14:textId="77777777" w:rsidR="001C41F8" w:rsidRPr="001C41F8" w:rsidRDefault="001C41F8" w:rsidP="001C41F8">
      <w:pPr>
        <w:numPr>
          <w:ilvl w:val="0"/>
          <w:numId w:val="29"/>
        </w:numPr>
        <w:spacing w:line="278" w:lineRule="auto"/>
      </w:pPr>
      <w:r w:rsidRPr="001C41F8">
        <w:t xml:space="preserve">The outcome admit is </w:t>
      </w:r>
      <w:r w:rsidRPr="001C41F8">
        <w:rPr>
          <w:b/>
          <w:bCs/>
        </w:rPr>
        <w:t>binary</w:t>
      </w:r>
      <w:r w:rsidRPr="001C41F8">
        <w:t>, making logistic regression the standard choice.</w:t>
      </w:r>
    </w:p>
    <w:p w14:paraId="48D8200F" w14:textId="77777777" w:rsidR="001C41F8" w:rsidRPr="001C41F8" w:rsidRDefault="001C41F8" w:rsidP="001C41F8">
      <w:pPr>
        <w:numPr>
          <w:ilvl w:val="0"/>
          <w:numId w:val="29"/>
        </w:numPr>
        <w:spacing w:line="278" w:lineRule="auto"/>
      </w:pPr>
      <w:r w:rsidRPr="001C41F8">
        <w:t xml:space="preserve">We are interested in </w:t>
      </w:r>
      <w:r w:rsidRPr="001C41F8">
        <w:rPr>
          <w:b/>
          <w:bCs/>
        </w:rPr>
        <w:t>probabilities of admission</w:t>
      </w:r>
      <w:r w:rsidRPr="001C41F8">
        <w:t xml:space="preserve"> and how they change with GRE, GPA, and rank.</w:t>
      </w:r>
    </w:p>
    <w:p w14:paraId="2652A97B" w14:textId="77777777" w:rsidR="001C41F8" w:rsidRPr="001C41F8" w:rsidRDefault="001C41F8" w:rsidP="001C41F8">
      <w:pPr>
        <w:numPr>
          <w:ilvl w:val="0"/>
          <w:numId w:val="29"/>
        </w:numPr>
        <w:spacing w:line="278" w:lineRule="auto"/>
      </w:pPr>
      <w:r w:rsidRPr="001C41F8">
        <w:lastRenderedPageBreak/>
        <w:t xml:space="preserve">Logistic regression provides interpretable coefficients in terms of </w:t>
      </w:r>
      <w:r w:rsidRPr="001C41F8">
        <w:rPr>
          <w:b/>
          <w:bCs/>
        </w:rPr>
        <w:t>log-odds</w:t>
      </w:r>
      <w:r w:rsidRPr="001C41F8">
        <w:t xml:space="preserve"> and </w:t>
      </w:r>
      <w:r w:rsidRPr="001C41F8">
        <w:rPr>
          <w:b/>
          <w:bCs/>
        </w:rPr>
        <w:t>odds ratios</w:t>
      </w:r>
      <w:r w:rsidRPr="001C41F8">
        <w:t>, helping us understand the direction and magnitude of each predictor’s effect.</w:t>
      </w:r>
    </w:p>
    <w:p w14:paraId="4C3C98D8" w14:textId="77777777" w:rsidR="001C41F8" w:rsidRPr="001C41F8" w:rsidRDefault="001C41F8" w:rsidP="00E8209D">
      <w:pPr>
        <w:pStyle w:val="Heading2"/>
      </w:pPr>
      <w:r w:rsidRPr="001C41F8">
        <w:t>Tools used:</w:t>
      </w:r>
    </w:p>
    <w:p w14:paraId="4BC0630C" w14:textId="77777777" w:rsidR="001C41F8" w:rsidRPr="001C41F8" w:rsidRDefault="001C41F8" w:rsidP="001C41F8">
      <w:pPr>
        <w:numPr>
          <w:ilvl w:val="0"/>
          <w:numId w:val="30"/>
        </w:numPr>
        <w:spacing w:line="278" w:lineRule="auto"/>
      </w:pPr>
      <w:r w:rsidRPr="001C41F8">
        <w:rPr>
          <w:b/>
          <w:bCs/>
        </w:rPr>
        <w:t>pandas</w:t>
      </w:r>
      <w:r w:rsidRPr="001C41F8">
        <w:t xml:space="preserve"> for data loading and wrangling</w:t>
      </w:r>
    </w:p>
    <w:p w14:paraId="2EA48F43" w14:textId="5FF7EE84" w:rsidR="001C41F8" w:rsidRPr="001C41F8" w:rsidRDefault="001C41F8" w:rsidP="001C41F8">
      <w:pPr>
        <w:numPr>
          <w:ilvl w:val="0"/>
          <w:numId w:val="30"/>
        </w:numPr>
        <w:spacing w:line="278" w:lineRule="auto"/>
      </w:pPr>
      <w:r w:rsidRPr="001C41F8">
        <w:rPr>
          <w:b/>
          <w:bCs/>
        </w:rPr>
        <w:t>scikit-learn</w:t>
      </w:r>
      <w:r w:rsidRPr="001C41F8">
        <w:t xml:space="preserve"> (LogisticRegression) for model </w:t>
      </w:r>
      <w:r w:rsidR="00266883" w:rsidRPr="001C41F8">
        <w:t>fitting.</w:t>
      </w:r>
    </w:p>
    <w:p w14:paraId="7A18D740" w14:textId="26746DF6" w:rsidR="001C41F8" w:rsidRPr="001C41F8" w:rsidRDefault="001C41F8" w:rsidP="001C41F8">
      <w:pPr>
        <w:numPr>
          <w:ilvl w:val="0"/>
          <w:numId w:val="30"/>
        </w:numPr>
        <w:spacing w:line="278" w:lineRule="auto"/>
      </w:pPr>
      <w:r w:rsidRPr="001C41F8">
        <w:rPr>
          <w:b/>
          <w:bCs/>
        </w:rPr>
        <w:t>scikit-learn metrics</w:t>
      </w:r>
      <w:r w:rsidRPr="001C41F8">
        <w:t xml:space="preserve"> (accuracy_score, confusion_matrix, roc_curve, roc_auc_score) for </w:t>
      </w:r>
      <w:r w:rsidR="00266883" w:rsidRPr="001C41F8">
        <w:t>evaluation.</w:t>
      </w:r>
    </w:p>
    <w:p w14:paraId="2606B141" w14:textId="77777777" w:rsidR="001C41F8" w:rsidRPr="001C41F8" w:rsidRDefault="001C41F8" w:rsidP="001C41F8">
      <w:pPr>
        <w:numPr>
          <w:ilvl w:val="0"/>
          <w:numId w:val="30"/>
        </w:numPr>
        <w:spacing w:line="278" w:lineRule="auto"/>
      </w:pPr>
      <w:r w:rsidRPr="001C41F8">
        <w:rPr>
          <w:b/>
          <w:bCs/>
        </w:rPr>
        <w:t>matplotlib</w:t>
      </w:r>
      <w:r w:rsidRPr="001C41F8">
        <w:t xml:space="preserve"> and </w:t>
      </w:r>
      <w:r w:rsidRPr="001C41F8">
        <w:rPr>
          <w:b/>
          <w:bCs/>
        </w:rPr>
        <w:t>seaborn</w:t>
      </w:r>
      <w:r w:rsidRPr="001C41F8">
        <w:t xml:space="preserve"> for plots and visualization</w:t>
      </w:r>
    </w:p>
    <w:p w14:paraId="3F0B153A" w14:textId="7E1516EA" w:rsidR="001C41F8" w:rsidRDefault="001C41F8" w:rsidP="001711D2">
      <w:pPr>
        <w:spacing w:line="278" w:lineRule="auto"/>
      </w:pPr>
    </w:p>
    <w:p w14:paraId="166EE812" w14:textId="691AF88A" w:rsidR="001711D2" w:rsidRPr="00425FD4" w:rsidRDefault="001711D2" w:rsidP="001C41F8">
      <w:pPr>
        <w:pStyle w:val="Heading1"/>
      </w:pPr>
      <w:r w:rsidRPr="00677811">
        <w:t xml:space="preserve">e. </w:t>
      </w:r>
      <w:r w:rsidR="001C41F8" w:rsidRPr="001C41F8">
        <w:t>Logistic Regression Model and Hypotheses</w:t>
      </w:r>
    </w:p>
    <w:p w14:paraId="24844A36" w14:textId="77777777" w:rsidR="001C41F8" w:rsidRPr="001C41F8" w:rsidRDefault="001C41F8" w:rsidP="001C41F8">
      <w:pPr>
        <w:spacing w:line="278" w:lineRule="auto"/>
      </w:pPr>
      <w:r w:rsidRPr="001C41F8">
        <w:t>The logistic regression model fitted in Python is:</w:t>
      </w:r>
    </w:p>
    <w:p w14:paraId="021FCD64" w14:textId="4C46EBD2" w:rsidR="001C41F8" w:rsidRPr="001C41F8" w:rsidRDefault="001C41F8" w:rsidP="001C41F8">
      <w:pPr>
        <w:spacing w:line="278" w:lineRule="auto"/>
      </w:pPr>
      <m:oMathPara>
        <m:oMath>
          <m:r>
            <m:rPr>
              <m:nor/>
            </m:rPr>
            <m:t>logit</m:t>
          </m:r>
          <m:r>
            <w:rPr>
              <w:rFonts w:ascii="Cambria Math" w:hAnsi="Cambria Math"/>
            </w:rPr>
            <m:t>(p(</m:t>
          </m:r>
          <m:r>
            <m:rPr>
              <m:nor/>
            </m:rPr>
            <m:t>admit</m:t>
          </m:r>
          <m:r>
            <w:rPr>
              <w:rFonts w:ascii="Cambria Math" w:hAnsi="Cambria Math"/>
            </w:rPr>
            <m:t>=1))=</m:t>
          </m:r>
          <m:sSub>
            <m:sSubPr>
              <m:ctrlPr>
                <w:rPr>
                  <w:rFonts w:ascii="Cambria Math" w:hAnsi="Cambria Math"/>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r>
            <w:rPr>
              <w:rFonts w:ascii="Cambria Math" w:hAnsi="Cambria Math"/>
            </w:rPr>
            <m:t>(</m:t>
          </m:r>
          <m:r>
            <m:rPr>
              <m:nor/>
            </m:rPr>
            <m:t>GRE</m:t>
          </m:r>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r>
            <w:rPr>
              <w:rFonts w:ascii="Cambria Math" w:hAnsi="Cambria Math"/>
            </w:rPr>
            <m:t>(</m:t>
          </m:r>
          <m:r>
            <m:rPr>
              <m:nor/>
            </m:rPr>
            <m:t>GPA</m:t>
          </m:r>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3</m:t>
              </m:r>
            </m:sub>
          </m:sSub>
          <m:r>
            <w:rPr>
              <w:rFonts w:ascii="Cambria Math" w:hAnsi="Cambria Math"/>
            </w:rPr>
            <m:t>(</m:t>
          </m:r>
          <m:r>
            <m:rPr>
              <m:nor/>
            </m:rPr>
            <m:t>Rank</m:t>
          </m:r>
          <m:r>
            <w:rPr>
              <w:rFonts w:ascii="Cambria Math" w:hAnsi="Cambria Math"/>
            </w:rPr>
            <m:t>)</m:t>
          </m:r>
          <m:r>
            <w:rPr>
              <w:i/>
            </w:rPr>
            <w:br/>
          </m:r>
        </m:oMath>
      </m:oMathPara>
    </w:p>
    <w:p w14:paraId="19172BA7" w14:textId="26DD4EF2" w:rsidR="001C41F8" w:rsidRPr="001C41F8" w:rsidRDefault="00E8209D" w:rsidP="001C41F8">
      <w:pPr>
        <w:spacing w:line="278" w:lineRule="auto"/>
      </w:pPr>
      <w:r w:rsidRPr="00E8209D">
        <w:t xml:space="preserve">To maintain numerical stability and comparability across predictors, GRE, GPA, and rank were </w:t>
      </w:r>
      <w:r w:rsidRPr="00E8209D">
        <w:rPr>
          <w:b/>
          <w:bCs/>
        </w:rPr>
        <w:t>standardized</w:t>
      </w:r>
      <w:r w:rsidRPr="00E8209D">
        <w:t xml:space="preserve"> using StandardScaler before fitting the model. The dataset was then split into:</w:t>
      </w:r>
    </w:p>
    <w:p w14:paraId="28F27399" w14:textId="77777777" w:rsidR="001C41F8" w:rsidRPr="001C41F8" w:rsidRDefault="001C41F8" w:rsidP="001C41F8">
      <w:pPr>
        <w:numPr>
          <w:ilvl w:val="0"/>
          <w:numId w:val="31"/>
        </w:numPr>
        <w:spacing w:line="278" w:lineRule="auto"/>
      </w:pPr>
      <w:r w:rsidRPr="001C41F8">
        <w:rPr>
          <w:b/>
          <w:bCs/>
        </w:rPr>
        <w:t>Training set</w:t>
      </w:r>
      <w:r w:rsidRPr="001C41F8">
        <w:t>: 70% of observations (chronology is not crucial here)</w:t>
      </w:r>
    </w:p>
    <w:p w14:paraId="78497B76" w14:textId="4F91D4E0" w:rsidR="001C41F8" w:rsidRPr="001C41F8" w:rsidRDefault="001C41F8" w:rsidP="001C41F8">
      <w:pPr>
        <w:numPr>
          <w:ilvl w:val="0"/>
          <w:numId w:val="31"/>
        </w:numPr>
        <w:spacing w:line="278" w:lineRule="auto"/>
      </w:pPr>
      <w:r w:rsidRPr="001C41F8">
        <w:rPr>
          <w:b/>
          <w:bCs/>
        </w:rPr>
        <w:t>Test set</w:t>
      </w:r>
      <w:r w:rsidRPr="001C41F8">
        <w:t xml:space="preserve">: 30% of </w:t>
      </w:r>
      <w:r w:rsidR="00266883" w:rsidRPr="001C41F8">
        <w:t>observations.</w:t>
      </w:r>
    </w:p>
    <w:p w14:paraId="361257A0" w14:textId="77777777" w:rsidR="001C41F8" w:rsidRPr="001C41F8" w:rsidRDefault="001C41F8" w:rsidP="00E8209D">
      <w:pPr>
        <w:pStyle w:val="Heading2"/>
      </w:pPr>
      <w:r w:rsidRPr="001C41F8">
        <w:t>Overall model hypotheses:</w:t>
      </w:r>
    </w:p>
    <w:p w14:paraId="78B87568" w14:textId="07FE7C35" w:rsidR="001C41F8" w:rsidRPr="001C41F8" w:rsidRDefault="001C41F8" w:rsidP="001C41F8">
      <w:pPr>
        <w:numPr>
          <w:ilvl w:val="0"/>
          <w:numId w:val="32"/>
        </w:numPr>
        <w:spacing w:line="278" w:lineRule="auto"/>
        <w:rPr>
          <w:b/>
          <w:bCs/>
        </w:rPr>
      </w:pPr>
      <w:r w:rsidRPr="001C41F8">
        <w:rPr>
          <w:b/>
          <w:bCs/>
        </w:rPr>
        <w:t>H₀ (Null Hypothesis):</w:t>
      </w:r>
      <w:r w:rsidR="00E8209D">
        <w:rPr>
          <w:b/>
          <w:bCs/>
        </w:rPr>
        <w:t xml:space="preserve"> </w:t>
      </w:r>
      <w:r w:rsidRPr="001C41F8">
        <w:t xml:space="preserve">The logistic regression model with GRE, GPA, and rank </w:t>
      </w:r>
      <w:r w:rsidRPr="001C41F8">
        <w:rPr>
          <w:b/>
          <w:bCs/>
        </w:rPr>
        <w:t>is no better</w:t>
      </w:r>
      <w:r w:rsidRPr="001C41F8">
        <w:t xml:space="preserve"> than a model with only an intercept. In other words, these predictors do not significantly improve the prediction of admission.</w:t>
      </w:r>
    </w:p>
    <w:p w14:paraId="577D0047" w14:textId="1C441214" w:rsidR="001C41F8" w:rsidRPr="001C41F8" w:rsidRDefault="001C41F8" w:rsidP="001C41F8">
      <w:pPr>
        <w:numPr>
          <w:ilvl w:val="0"/>
          <w:numId w:val="32"/>
        </w:numPr>
        <w:spacing w:line="278" w:lineRule="auto"/>
        <w:rPr>
          <w:b/>
          <w:bCs/>
        </w:rPr>
      </w:pPr>
      <w:r w:rsidRPr="001C41F8">
        <w:rPr>
          <w:b/>
          <w:bCs/>
        </w:rPr>
        <w:t>H₁ (Alternative Hypothesis):</w:t>
      </w:r>
      <w:r w:rsidR="00E8209D">
        <w:rPr>
          <w:b/>
          <w:bCs/>
        </w:rPr>
        <w:t xml:space="preserve"> </w:t>
      </w:r>
      <w:r w:rsidRPr="001C41F8">
        <w:t>At least one predictor (GRE, GPA, or rank) significantly contributes to predicting the probability of admission; the model with predictors is better than the intercept-only model.</w:t>
      </w:r>
    </w:p>
    <w:p w14:paraId="04B044D8" w14:textId="77777777" w:rsidR="00E8209D" w:rsidRDefault="00E8209D" w:rsidP="00E8209D">
      <w:pPr>
        <w:pStyle w:val="NormalWeb"/>
      </w:pPr>
      <w:r>
        <w:t xml:space="preserve">In practice (using scikit-learn), we assess the usefulness of the model through </w:t>
      </w:r>
      <w:r>
        <w:rPr>
          <w:rStyle w:val="Strong"/>
        </w:rPr>
        <w:t>predictive performance metrics</w:t>
      </w:r>
      <w:r>
        <w:t xml:space="preserve"> (accuracy, ROC AUC) instead of formal hypothesis tests with p-values, but the conceptual hypotheses remain the same.</w:t>
      </w:r>
    </w:p>
    <w:p w14:paraId="71809A67" w14:textId="1FCFDF25" w:rsidR="001C41F8" w:rsidRPr="001C41F8" w:rsidRDefault="001C41F8" w:rsidP="001C41F8">
      <w:pPr>
        <w:spacing w:line="278" w:lineRule="auto"/>
      </w:pPr>
    </w:p>
    <w:p w14:paraId="52CC84EE" w14:textId="77777777" w:rsidR="001711D2" w:rsidRPr="00425FD4" w:rsidRDefault="001711D2" w:rsidP="001711D2">
      <w:pPr>
        <w:spacing w:line="278" w:lineRule="auto"/>
      </w:pPr>
    </w:p>
    <w:p w14:paraId="0B14845E" w14:textId="77777777" w:rsidR="001711D2" w:rsidRPr="00425FD4" w:rsidRDefault="001711D2" w:rsidP="001C41F8">
      <w:pPr>
        <w:pStyle w:val="Heading1"/>
      </w:pPr>
      <w:r w:rsidRPr="00677811">
        <w:t>f. Results</w:t>
      </w:r>
    </w:p>
    <w:p w14:paraId="33E0F64B" w14:textId="77777777" w:rsidR="001C41F8" w:rsidRPr="001C41F8" w:rsidRDefault="001C41F8" w:rsidP="00E8209D">
      <w:pPr>
        <w:pStyle w:val="Heading2"/>
      </w:pPr>
      <w:r w:rsidRPr="001C41F8">
        <w:t>1. Model Coefficients</w:t>
      </w:r>
    </w:p>
    <w:p w14:paraId="58555A2F" w14:textId="77777777" w:rsidR="001C41F8" w:rsidRPr="001C41F8" w:rsidRDefault="001C41F8" w:rsidP="00E8209D">
      <w:r w:rsidRPr="001C41F8">
        <w:t>After scaling the predictors and fitting the logistic regression model, the script prints the intercept and coefficients:</w:t>
      </w:r>
    </w:p>
    <w:p w14:paraId="5D71AD17" w14:textId="0FF7D3C6" w:rsidR="001C41F8" w:rsidRPr="001C41F8" w:rsidRDefault="001C41F8" w:rsidP="00266883">
      <w:pPr>
        <w:pStyle w:val="ListParagraph"/>
        <w:numPr>
          <w:ilvl w:val="0"/>
          <w:numId w:val="41"/>
        </w:numPr>
      </w:pPr>
      <w:r w:rsidRPr="001C41F8">
        <w:t xml:space="preserve">Intercept: </w:t>
      </w:r>
      <m:oMath>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0</m:t>
            </m:r>
          </m:sub>
        </m:sSub>
        <m:r>
          <w:rPr>
            <w:rFonts w:ascii="Cambria Math" w:hAnsi="Cambria Math"/>
          </w:rPr>
          <m:t>=</m:t>
        </m:r>
      </m:oMath>
      <w:r w:rsidRPr="001C41F8">
        <w:t>[Insert value from coef_df]</w:t>
      </w:r>
    </w:p>
    <w:p w14:paraId="6D0A3A66" w14:textId="3B809748" w:rsidR="001C41F8" w:rsidRPr="001C41F8" w:rsidRDefault="001C41F8" w:rsidP="00266883">
      <w:pPr>
        <w:pStyle w:val="ListParagraph"/>
        <w:numPr>
          <w:ilvl w:val="0"/>
          <w:numId w:val="41"/>
        </w:numPr>
      </w:pPr>
      <w:r w:rsidRPr="001C41F8">
        <w:t xml:space="preserve">GRE coefficient: </w:t>
      </w:r>
      <m:oMath>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1</m:t>
            </m:r>
          </m:sub>
        </m:sSub>
        <m:r>
          <w:rPr>
            <w:rFonts w:ascii="Cambria Math" w:hAnsi="Cambria Math"/>
          </w:rPr>
          <m:t>=</m:t>
        </m:r>
      </m:oMath>
      <w:r w:rsidRPr="001C41F8">
        <w:t>[Insert value]</w:t>
      </w:r>
    </w:p>
    <w:p w14:paraId="3C6F3C3D" w14:textId="0440DF7C" w:rsidR="001C41F8" w:rsidRPr="001C41F8" w:rsidRDefault="001C41F8" w:rsidP="00266883">
      <w:pPr>
        <w:pStyle w:val="ListParagraph"/>
        <w:numPr>
          <w:ilvl w:val="0"/>
          <w:numId w:val="41"/>
        </w:numPr>
      </w:pPr>
      <w:r w:rsidRPr="001C41F8">
        <w:t xml:space="preserve">GPA coefficient: </w:t>
      </w:r>
      <m:oMath>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2</m:t>
            </m:r>
          </m:sub>
        </m:sSub>
        <m:r>
          <w:rPr>
            <w:rFonts w:ascii="Cambria Math" w:hAnsi="Cambria Math"/>
          </w:rPr>
          <m:t>=</m:t>
        </m:r>
      </m:oMath>
      <w:r w:rsidRPr="001C41F8">
        <w:t>[Insert value]</w:t>
      </w:r>
    </w:p>
    <w:p w14:paraId="1266BA44" w14:textId="5ADAEA5A" w:rsidR="001C41F8" w:rsidRPr="001C41F8" w:rsidRDefault="001C41F8" w:rsidP="00266883">
      <w:pPr>
        <w:pStyle w:val="ListParagraph"/>
        <w:numPr>
          <w:ilvl w:val="0"/>
          <w:numId w:val="41"/>
        </w:numPr>
      </w:pPr>
      <w:r w:rsidRPr="001C41F8">
        <w:t xml:space="preserve">Rank coefficient: </w:t>
      </w:r>
      <m:oMath>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3</m:t>
            </m:r>
          </m:sub>
        </m:sSub>
        <m:r>
          <w:rPr>
            <w:rFonts w:ascii="Cambria Math" w:hAnsi="Cambria Math"/>
          </w:rPr>
          <m:t>=</m:t>
        </m:r>
      </m:oMath>
      <w:r w:rsidRPr="001C41F8">
        <w:t>[Insert value]</w:t>
      </w:r>
    </w:p>
    <w:p w14:paraId="0A048ED5" w14:textId="77777777" w:rsidR="001C41F8" w:rsidRPr="001C41F8" w:rsidRDefault="001C41F8" w:rsidP="00E8209D">
      <w:r w:rsidRPr="001C41F8">
        <w:t>Interpretation (in log-odds terms):</w:t>
      </w:r>
    </w:p>
    <w:p w14:paraId="6BE849D5" w14:textId="77777777" w:rsidR="001C41F8" w:rsidRPr="001C41F8" w:rsidRDefault="001C41F8" w:rsidP="00266883">
      <w:pPr>
        <w:pStyle w:val="ListParagraph"/>
        <w:numPr>
          <w:ilvl w:val="0"/>
          <w:numId w:val="42"/>
        </w:numPr>
      </w:pPr>
      <w:r w:rsidRPr="001C41F8">
        <w:t xml:space="preserve">A </w:t>
      </w:r>
      <w:r w:rsidRPr="00266883">
        <w:rPr>
          <w:b/>
          <w:bCs/>
        </w:rPr>
        <w:t>positive</w:t>
      </w:r>
      <w:r w:rsidRPr="001C41F8">
        <w:t xml:space="preserve"> coefficient (e.g., GRE, GPA) implies that higher values are associated with </w:t>
      </w:r>
      <w:r w:rsidRPr="00266883">
        <w:rPr>
          <w:b/>
          <w:bCs/>
        </w:rPr>
        <w:t>higher log-odds</w:t>
      </w:r>
      <w:r w:rsidRPr="001C41F8">
        <w:t xml:space="preserve"> (and hence higher probability) of admission.</w:t>
      </w:r>
    </w:p>
    <w:p w14:paraId="49656305" w14:textId="77777777" w:rsidR="001C41F8" w:rsidRPr="001C41F8" w:rsidRDefault="001C41F8" w:rsidP="00266883">
      <w:pPr>
        <w:pStyle w:val="ListParagraph"/>
        <w:numPr>
          <w:ilvl w:val="0"/>
          <w:numId w:val="42"/>
        </w:numPr>
      </w:pPr>
      <w:r w:rsidRPr="001C41F8">
        <w:t xml:space="preserve">A </w:t>
      </w:r>
      <w:r w:rsidRPr="00266883">
        <w:rPr>
          <w:b/>
          <w:bCs/>
        </w:rPr>
        <w:t>negative</w:t>
      </w:r>
      <w:r w:rsidRPr="001C41F8">
        <w:t xml:space="preserve"> coefficient (e.g., rank if coded 1–4) implies that higher rank values (worse schools) reduce the log-odds of admission, meaning applicants from better-ranked institutions (rank closer to 1) have a higher chance of admission.</w:t>
      </w:r>
    </w:p>
    <w:p w14:paraId="51948D5C" w14:textId="77777777" w:rsidR="001C41F8" w:rsidRPr="001C41F8" w:rsidRDefault="001C41F8" w:rsidP="00266883">
      <w:pPr>
        <w:pStyle w:val="Heading2"/>
      </w:pPr>
      <w:r w:rsidRPr="001C41F8">
        <w:t>2. Accuracy and Confusion Matrix</w:t>
      </w:r>
    </w:p>
    <w:p w14:paraId="4AFFD465" w14:textId="77777777" w:rsidR="001C41F8" w:rsidRPr="001C41F8" w:rsidRDefault="001C41F8" w:rsidP="00266883">
      <w:r w:rsidRPr="001C41F8">
        <w:t>On the test set, the logistic regression model achieved:</w:t>
      </w:r>
    </w:p>
    <w:p w14:paraId="5383F597" w14:textId="77777777" w:rsidR="001C41F8" w:rsidRPr="001C41F8" w:rsidRDefault="001C41F8" w:rsidP="00266883">
      <w:pPr>
        <w:pStyle w:val="ListParagraph"/>
        <w:numPr>
          <w:ilvl w:val="0"/>
          <w:numId w:val="43"/>
        </w:numPr>
      </w:pPr>
      <w:r w:rsidRPr="00266883">
        <w:rPr>
          <w:b/>
          <w:bCs/>
        </w:rPr>
        <w:t>Accuracy:</w:t>
      </w:r>
      <w:r w:rsidRPr="001C41F8">
        <w:t xml:space="preserve"> [Insert accuracy from accuracy_score, e.g., 0.72 → 72.0%]</w:t>
      </w:r>
    </w:p>
    <w:p w14:paraId="087185F7" w14:textId="77777777" w:rsidR="001C41F8" w:rsidRPr="001C41F8" w:rsidRDefault="001C41F8" w:rsidP="00266883">
      <w:r w:rsidRPr="001C41F8">
        <w:t xml:space="preserve">The </w:t>
      </w:r>
      <w:r w:rsidRPr="001C41F8">
        <w:rPr>
          <w:b/>
          <w:bCs/>
        </w:rPr>
        <w:t>confusion matrix</w:t>
      </w:r>
      <w:r w:rsidRPr="001C41F8">
        <w:t xml:space="preserve"> summarizes how many cases were correctly and incorrectly classified:</w:t>
      </w:r>
    </w:p>
    <w:p w14:paraId="062CFB9F" w14:textId="3E8007F9" w:rsidR="001C41F8" w:rsidRPr="001C41F8" w:rsidRDefault="001C41F8" w:rsidP="00266883">
      <w:pPr>
        <w:pStyle w:val="ListParagraph"/>
        <w:numPr>
          <w:ilvl w:val="0"/>
          <w:numId w:val="43"/>
        </w:numPr>
      </w:pPr>
      <w:r w:rsidRPr="001C41F8">
        <w:lastRenderedPageBreak/>
        <w:t xml:space="preserve">True Negatives (TN): non-admitted correctly predicted as </w:t>
      </w:r>
      <w:r w:rsidR="00266883" w:rsidRPr="001C41F8">
        <w:t>0.</w:t>
      </w:r>
    </w:p>
    <w:p w14:paraId="06BDC0A8" w14:textId="7AA21A05" w:rsidR="001C41F8" w:rsidRPr="001C41F8" w:rsidRDefault="001C41F8" w:rsidP="00266883">
      <w:pPr>
        <w:pStyle w:val="ListParagraph"/>
        <w:numPr>
          <w:ilvl w:val="0"/>
          <w:numId w:val="43"/>
        </w:numPr>
      </w:pPr>
      <w:r w:rsidRPr="001C41F8">
        <w:t xml:space="preserve">False Positives (FP): non-admitted incorrectly predicted as </w:t>
      </w:r>
      <w:r w:rsidR="00266883" w:rsidRPr="001C41F8">
        <w:t>1.</w:t>
      </w:r>
    </w:p>
    <w:p w14:paraId="3894A1DB" w14:textId="6536510B" w:rsidR="001C41F8" w:rsidRPr="001C41F8" w:rsidRDefault="001C41F8" w:rsidP="00266883">
      <w:pPr>
        <w:pStyle w:val="ListParagraph"/>
        <w:numPr>
          <w:ilvl w:val="0"/>
          <w:numId w:val="43"/>
        </w:numPr>
      </w:pPr>
      <w:r w:rsidRPr="001C41F8">
        <w:t xml:space="preserve">False Negatives (FN): admitted incorrectly predicted as </w:t>
      </w:r>
      <w:r w:rsidR="00266883" w:rsidRPr="001C41F8">
        <w:t>0.</w:t>
      </w:r>
    </w:p>
    <w:p w14:paraId="39122A92" w14:textId="4BAC0CC2" w:rsidR="001C41F8" w:rsidRPr="001C41F8" w:rsidRDefault="001C41F8" w:rsidP="00266883">
      <w:pPr>
        <w:pStyle w:val="ListParagraph"/>
        <w:numPr>
          <w:ilvl w:val="0"/>
          <w:numId w:val="43"/>
        </w:numPr>
      </w:pPr>
      <w:r w:rsidRPr="001C41F8">
        <w:t xml:space="preserve">True Positives (TP): admitted correctly predicted as </w:t>
      </w:r>
      <w:r w:rsidR="00266883" w:rsidRPr="001C41F8">
        <w:t>1.</w:t>
      </w:r>
    </w:p>
    <w:p w14:paraId="08F7FEFB" w14:textId="75740BF5" w:rsidR="001C41F8" w:rsidRPr="001C41F8" w:rsidRDefault="00266883" w:rsidP="00266883">
      <w:pPr>
        <w:jc w:val="center"/>
      </w:pPr>
      <w:r>
        <w:rPr>
          <w:rFonts w:eastAsiaTheme="majorEastAsia" w:cs="Times New Roman"/>
          <w:noProof/>
          <w:color w:val="0D0D0D" w:themeColor="text1" w:themeTint="F2"/>
          <w:sz w:val="36"/>
          <w:szCs w:val="40"/>
        </w:rPr>
        <w:drawing>
          <wp:inline distT="0" distB="0" distL="0" distR="0" wp14:anchorId="79A5DE82" wp14:editId="0207C376">
            <wp:extent cx="4571365" cy="3856355"/>
            <wp:effectExtent l="0" t="0" r="635" b="0"/>
            <wp:docPr id="260618761"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618761" name="Picture 3" descr="A screenshot of a computer&#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81164" cy="3864621"/>
                    </a:xfrm>
                    <a:prstGeom prst="rect">
                      <a:avLst/>
                    </a:prstGeom>
                    <a:noFill/>
                    <a:ln>
                      <a:noFill/>
                    </a:ln>
                  </pic:spPr>
                </pic:pic>
              </a:graphicData>
            </a:graphic>
          </wp:inline>
        </w:drawing>
      </w:r>
      <w:r>
        <w:rPr>
          <w:rFonts w:eastAsiaTheme="majorEastAsia" w:cs="Times New Roman"/>
          <w:noProof/>
          <w:color w:val="0D0D0D" w:themeColor="text1" w:themeTint="F2"/>
          <w:sz w:val="36"/>
          <w:szCs w:val="40"/>
        </w:rPr>
        <w:t xml:space="preserve"> </w:t>
      </w:r>
      <w:r w:rsidR="001C41F8" w:rsidRPr="001C41F8">
        <w:br/>
      </w:r>
      <w:r w:rsidR="001C41F8" w:rsidRPr="00266883">
        <w:rPr>
          <w:rStyle w:val="SubtleEmphasis"/>
        </w:rPr>
        <w:t>Figure 2. Confusion matrix heatmap for logistic regression model (from logreg_confusion_matrix.png).</w:t>
      </w:r>
    </w:p>
    <w:p w14:paraId="2CFD91CA" w14:textId="77777777" w:rsidR="001C41F8" w:rsidRDefault="001C41F8" w:rsidP="00266883">
      <w:r w:rsidRPr="001C41F8">
        <w:t>From Figure 2, we can see how often the model correctly predicts admission decisions versus how often it makes errors. For example:</w:t>
      </w:r>
    </w:p>
    <w:p w14:paraId="0C0C1218" w14:textId="59C481FA" w:rsidR="00266883" w:rsidRPr="001C41F8" w:rsidRDefault="00266883" w:rsidP="00266883">
      <w:pPr>
        <w:jc w:val="center"/>
      </w:pPr>
      <w:r w:rsidRPr="00266883">
        <w:drawing>
          <wp:inline distT="0" distB="0" distL="0" distR="0" wp14:anchorId="62BB45DC" wp14:editId="275B8A36">
            <wp:extent cx="3371850" cy="763325"/>
            <wp:effectExtent l="0" t="0" r="0" b="0"/>
            <wp:docPr id="1207651435"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651435" name="Picture 1" descr="A black screen with white text&#10;&#10;AI-generated content may be incorrect."/>
                    <pic:cNvPicPr/>
                  </pic:nvPicPr>
                  <pic:blipFill>
                    <a:blip r:embed="rId10"/>
                    <a:stretch>
                      <a:fillRect/>
                    </a:stretch>
                  </pic:blipFill>
                  <pic:spPr>
                    <a:xfrm>
                      <a:off x="0" y="0"/>
                      <a:ext cx="3387241" cy="766809"/>
                    </a:xfrm>
                    <a:prstGeom prst="rect">
                      <a:avLst/>
                    </a:prstGeom>
                  </pic:spPr>
                </pic:pic>
              </a:graphicData>
            </a:graphic>
          </wp:inline>
        </w:drawing>
      </w:r>
    </w:p>
    <w:p w14:paraId="2CAB8E8B" w14:textId="3B0A6964" w:rsidR="001C41F8" w:rsidRPr="001C41F8" w:rsidRDefault="001C41F8" w:rsidP="00266883">
      <w:r w:rsidRPr="001C41F8">
        <w:lastRenderedPageBreak/>
        <w:t xml:space="preserve">If false negatives are </w:t>
      </w:r>
      <w:r w:rsidR="00266883" w:rsidRPr="001C41F8">
        <w:t>high</w:t>
      </w:r>
      <w:r w:rsidRPr="001C41F8">
        <w:t>, the model is missing some students who were actually admitted. If false positives are high, the model is incorrectly predicting admission for some students who were not admitted.</w:t>
      </w:r>
    </w:p>
    <w:p w14:paraId="4C8844B6" w14:textId="77777777" w:rsidR="001C41F8" w:rsidRPr="001C41F8" w:rsidRDefault="001C41F8" w:rsidP="00266883">
      <w:pPr>
        <w:pStyle w:val="Heading3"/>
      </w:pPr>
      <w:r w:rsidRPr="001C41F8">
        <w:t>3. ROC Curve and AUC</w:t>
      </w:r>
    </w:p>
    <w:p w14:paraId="22C0C845" w14:textId="77777777" w:rsidR="001C41F8" w:rsidRPr="001C41F8" w:rsidRDefault="001C41F8" w:rsidP="00266883">
      <w:r w:rsidRPr="001C41F8">
        <w:t xml:space="preserve">To evaluate the </w:t>
      </w:r>
      <w:r w:rsidRPr="001C41F8">
        <w:rPr>
          <w:b/>
          <w:bCs/>
        </w:rPr>
        <w:t>discriminative ability</w:t>
      </w:r>
      <w:r w:rsidRPr="001C41F8">
        <w:t xml:space="preserve"> of the model across all thresholds, I computed the </w:t>
      </w:r>
      <w:r w:rsidRPr="001C41F8">
        <w:rPr>
          <w:b/>
          <w:bCs/>
        </w:rPr>
        <w:t>ROC curve</w:t>
      </w:r>
      <w:r w:rsidRPr="001C41F8">
        <w:t xml:space="preserve"> and the </w:t>
      </w:r>
      <w:r w:rsidRPr="001C41F8">
        <w:rPr>
          <w:b/>
          <w:bCs/>
        </w:rPr>
        <w:t>Area Under the Curve (AUC)</w:t>
      </w:r>
      <w:r w:rsidRPr="001C41F8">
        <w:t>.</w:t>
      </w:r>
    </w:p>
    <w:p w14:paraId="58CFC3D9" w14:textId="77777777" w:rsidR="001C41F8" w:rsidRPr="001C41F8" w:rsidRDefault="001C41F8" w:rsidP="00266883">
      <w:r w:rsidRPr="001C41F8">
        <w:rPr>
          <w:b/>
          <w:bCs/>
        </w:rPr>
        <w:t>AUC:</w:t>
      </w:r>
      <w:r w:rsidRPr="001C41F8">
        <w:t xml:space="preserve"> [Insert value from roc_auc_score, e.g., 0.78]</w:t>
      </w:r>
    </w:p>
    <w:p w14:paraId="2B9B35A1" w14:textId="7FFBBE72" w:rsidR="00266883" w:rsidRDefault="00266883" w:rsidP="00266883">
      <w:pPr>
        <w:jc w:val="center"/>
        <w:rPr>
          <w:i/>
          <w:iCs/>
        </w:rPr>
      </w:pPr>
      <w:r>
        <w:rPr>
          <w:rFonts w:eastAsiaTheme="majorEastAsia" w:cs="Times New Roman"/>
          <w:noProof/>
          <w:color w:val="0D0D0D" w:themeColor="text1" w:themeTint="F2"/>
          <w:sz w:val="36"/>
          <w:szCs w:val="40"/>
        </w:rPr>
        <w:drawing>
          <wp:inline distT="0" distB="0" distL="0" distR="0" wp14:anchorId="77C612C6" wp14:editId="36E635DC">
            <wp:extent cx="4571087" cy="3069204"/>
            <wp:effectExtent l="0" t="0" r="1270" b="0"/>
            <wp:docPr id="1957140754" name="Picture 2" descr="A graph on a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140754" name="Picture 2" descr="A graph on a screen&#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77386" cy="3073433"/>
                    </a:xfrm>
                    <a:prstGeom prst="rect">
                      <a:avLst/>
                    </a:prstGeom>
                    <a:noFill/>
                    <a:ln>
                      <a:noFill/>
                    </a:ln>
                  </pic:spPr>
                </pic:pic>
              </a:graphicData>
            </a:graphic>
          </wp:inline>
        </w:drawing>
      </w:r>
    </w:p>
    <w:p w14:paraId="3599524B" w14:textId="7495A300" w:rsidR="001C41F8" w:rsidRPr="00266883" w:rsidRDefault="001C41F8" w:rsidP="00266883">
      <w:pPr>
        <w:jc w:val="center"/>
        <w:rPr>
          <w:rStyle w:val="SubtleEmphasis"/>
        </w:rPr>
      </w:pPr>
      <w:r w:rsidRPr="00266883">
        <w:rPr>
          <w:rStyle w:val="SubtleEmphasis"/>
        </w:rPr>
        <w:t>Figure 3. ROC curve for logistic regression model, showing true positive rate versus false positive rate (from logreg_roc_curve.png).</w:t>
      </w:r>
    </w:p>
    <w:p w14:paraId="55F6E7C1" w14:textId="77777777" w:rsidR="001C41F8" w:rsidRPr="001C41F8" w:rsidRDefault="001C41F8" w:rsidP="00266883">
      <w:r w:rsidRPr="001C41F8">
        <w:t xml:space="preserve">An AUC significantly higher than 0.5 indicates that the model performs better than random guessing. An AUC around 0.7–0.8 typically reflects </w:t>
      </w:r>
      <w:r w:rsidRPr="001C41F8">
        <w:rPr>
          <w:b/>
          <w:bCs/>
        </w:rPr>
        <w:t>moderate to good</w:t>
      </w:r>
      <w:r w:rsidRPr="001C41F8">
        <w:t xml:space="preserve"> discriminative performance.</w:t>
      </w:r>
    </w:p>
    <w:p w14:paraId="7C25AF27" w14:textId="795A5EA2" w:rsidR="001C41F8" w:rsidRPr="001C41F8" w:rsidRDefault="001C41F8" w:rsidP="00266883">
      <w:r w:rsidRPr="001C41F8">
        <w:lastRenderedPageBreak/>
        <w:t xml:space="preserve">In this case, the AUC value of </w:t>
      </w:r>
      <w:r w:rsidR="00266883" w:rsidRPr="00266883">
        <w:rPr>
          <w:b/>
          <w:bCs/>
        </w:rPr>
        <w:t>0.6841</w:t>
      </w:r>
      <w:r w:rsidR="00266883" w:rsidRPr="00266883">
        <w:rPr>
          <w:b/>
          <w:bCs/>
        </w:rPr>
        <w:t xml:space="preserve"> </w:t>
      </w:r>
      <w:r w:rsidRPr="001C41F8">
        <w:t xml:space="preserve">suggests that the logistic regression model is </w:t>
      </w:r>
      <w:r w:rsidR="00266883" w:rsidRPr="001C41F8">
        <w:t>effective</w:t>
      </w:r>
      <w:r w:rsidRPr="001C41F8">
        <w:t xml:space="preserve"> at ranking applicants by their probability of admission.</w:t>
      </w:r>
    </w:p>
    <w:p w14:paraId="5BE84FB9" w14:textId="77777777" w:rsidR="001711D2" w:rsidRDefault="001711D2" w:rsidP="001711D2">
      <w:pPr>
        <w:rPr>
          <w:rFonts w:eastAsiaTheme="majorEastAsia" w:cs="Times New Roman"/>
          <w:color w:val="0D0D0D" w:themeColor="text1" w:themeTint="F2"/>
          <w:sz w:val="36"/>
          <w:szCs w:val="40"/>
        </w:rPr>
      </w:pPr>
      <w:r w:rsidRPr="00677811">
        <w:rPr>
          <w:rFonts w:eastAsiaTheme="majorEastAsia" w:cs="Times New Roman"/>
          <w:color w:val="0D0D0D" w:themeColor="text1" w:themeTint="F2"/>
          <w:sz w:val="36"/>
          <w:szCs w:val="40"/>
        </w:rPr>
        <w:t xml:space="preserve">g. Conclusion </w:t>
      </w:r>
    </w:p>
    <w:p w14:paraId="0B6F4FA2" w14:textId="77777777" w:rsidR="001C41F8" w:rsidRPr="001C41F8" w:rsidRDefault="001C41F8" w:rsidP="001C41F8">
      <w:r w:rsidRPr="001C41F8">
        <w:t xml:space="preserve">This lab applied logistic regression to the </w:t>
      </w:r>
      <w:r w:rsidRPr="001C41F8">
        <w:rPr>
          <w:b/>
          <w:bCs/>
        </w:rPr>
        <w:t>Admit</w:t>
      </w:r>
      <w:r w:rsidRPr="001C41F8">
        <w:t xml:space="preserve"> dataset to model and predict graduate school admission decisions based on </w:t>
      </w:r>
      <w:r w:rsidRPr="001C41F8">
        <w:rPr>
          <w:b/>
          <w:bCs/>
        </w:rPr>
        <w:t>GRE</w:t>
      </w:r>
      <w:r w:rsidRPr="001C41F8">
        <w:t xml:space="preserve">, </w:t>
      </w:r>
      <w:r w:rsidRPr="001C41F8">
        <w:rPr>
          <w:b/>
          <w:bCs/>
        </w:rPr>
        <w:t>GPA</w:t>
      </w:r>
      <w:r w:rsidRPr="001C41F8">
        <w:t xml:space="preserve">, and </w:t>
      </w:r>
      <w:r w:rsidRPr="001C41F8">
        <w:rPr>
          <w:b/>
          <w:bCs/>
        </w:rPr>
        <w:t>institution rank</w:t>
      </w:r>
      <w:r w:rsidRPr="001C41F8">
        <w:t>.</w:t>
      </w:r>
    </w:p>
    <w:p w14:paraId="484EB8F1" w14:textId="77777777" w:rsidR="001C41F8" w:rsidRPr="001C41F8" w:rsidRDefault="001C41F8" w:rsidP="001C41F8">
      <w:r w:rsidRPr="001C41F8">
        <w:t>Key findings:</w:t>
      </w:r>
    </w:p>
    <w:p w14:paraId="0F19CD25" w14:textId="77777777" w:rsidR="001C41F8" w:rsidRPr="001C41F8" w:rsidRDefault="001C41F8" w:rsidP="001C41F8">
      <w:pPr>
        <w:numPr>
          <w:ilvl w:val="0"/>
          <w:numId w:val="39"/>
        </w:numPr>
      </w:pPr>
      <w:r w:rsidRPr="001C41F8">
        <w:rPr>
          <w:b/>
          <w:bCs/>
        </w:rPr>
        <w:t>Model Fit and Performance</w:t>
      </w:r>
    </w:p>
    <w:p w14:paraId="6BDFC4E1" w14:textId="3ACDA9A4" w:rsidR="001C41F8" w:rsidRPr="001C41F8" w:rsidRDefault="001C41F8" w:rsidP="001C41F8">
      <w:pPr>
        <w:numPr>
          <w:ilvl w:val="1"/>
          <w:numId w:val="39"/>
        </w:numPr>
      </w:pPr>
      <w:r w:rsidRPr="001C41F8">
        <w:t xml:space="preserve">The logistic regression model achieved an accuracy of approximately </w:t>
      </w:r>
      <w:r w:rsidRPr="001C41F8">
        <w:rPr>
          <w:b/>
          <w:bCs/>
        </w:rPr>
        <w:t xml:space="preserve">[Insert accuracy × </w:t>
      </w:r>
      <w:r w:rsidR="00266883" w:rsidRPr="001C41F8">
        <w:rPr>
          <w:b/>
          <w:bCs/>
        </w:rPr>
        <w:t>100] %</w:t>
      </w:r>
      <w:r w:rsidRPr="001C41F8">
        <w:t xml:space="preserve"> on the test set and an AUC of </w:t>
      </w:r>
      <w:r w:rsidRPr="001C41F8">
        <w:rPr>
          <w:b/>
          <w:bCs/>
        </w:rPr>
        <w:t>[Insert AUC]</w:t>
      </w:r>
      <w:r w:rsidRPr="001C41F8">
        <w:t>, indicating performance clearly better than random guessing.</w:t>
      </w:r>
    </w:p>
    <w:p w14:paraId="0290CDAC" w14:textId="77777777" w:rsidR="001C41F8" w:rsidRPr="001C41F8" w:rsidRDefault="001C41F8" w:rsidP="001C41F8">
      <w:pPr>
        <w:numPr>
          <w:ilvl w:val="1"/>
          <w:numId w:val="39"/>
        </w:numPr>
      </w:pPr>
      <w:r w:rsidRPr="001C41F8">
        <w:t xml:space="preserve">These results support the </w:t>
      </w:r>
      <w:r w:rsidRPr="001C41F8">
        <w:rPr>
          <w:b/>
          <w:bCs/>
        </w:rPr>
        <w:t>alternative hypothesis (H₁)</w:t>
      </w:r>
      <w:r w:rsidRPr="001C41F8">
        <w:t xml:space="preserve"> that GRE, GPA, and rank contain useful information for predicting admission.</w:t>
      </w:r>
    </w:p>
    <w:p w14:paraId="082F028D" w14:textId="77777777" w:rsidR="001C41F8" w:rsidRPr="001C41F8" w:rsidRDefault="001C41F8" w:rsidP="001C41F8">
      <w:pPr>
        <w:numPr>
          <w:ilvl w:val="0"/>
          <w:numId w:val="39"/>
        </w:numPr>
      </w:pPr>
      <w:r w:rsidRPr="001C41F8">
        <w:rPr>
          <w:b/>
          <w:bCs/>
        </w:rPr>
        <w:t>Predictor Effects</w:t>
      </w:r>
    </w:p>
    <w:p w14:paraId="0E817E25" w14:textId="77777777" w:rsidR="001C41F8" w:rsidRPr="001C41F8" w:rsidRDefault="001C41F8" w:rsidP="001C41F8">
      <w:pPr>
        <w:numPr>
          <w:ilvl w:val="1"/>
          <w:numId w:val="39"/>
        </w:numPr>
      </w:pPr>
      <w:r w:rsidRPr="001C41F8">
        <w:t xml:space="preserve">Higher </w:t>
      </w:r>
      <w:r w:rsidRPr="001C41F8">
        <w:rPr>
          <w:b/>
          <w:bCs/>
        </w:rPr>
        <w:t>GRE</w:t>
      </w:r>
      <w:r w:rsidRPr="001C41F8">
        <w:t xml:space="preserve"> and </w:t>
      </w:r>
      <w:r w:rsidRPr="001C41F8">
        <w:rPr>
          <w:b/>
          <w:bCs/>
        </w:rPr>
        <w:t>GPA</w:t>
      </w:r>
      <w:r w:rsidRPr="001C41F8">
        <w:t xml:space="preserve"> scores are associated with higher predicted probabilities of admission.</w:t>
      </w:r>
    </w:p>
    <w:p w14:paraId="18D10E47" w14:textId="77777777" w:rsidR="001C41F8" w:rsidRPr="001C41F8" w:rsidRDefault="001C41F8" w:rsidP="001C41F8">
      <w:pPr>
        <w:numPr>
          <w:ilvl w:val="1"/>
          <w:numId w:val="39"/>
        </w:numPr>
      </w:pPr>
      <w:r w:rsidRPr="001C41F8">
        <w:t>Higher rank values (worse-ranked institutions) are associated with lower probabilities of admission, meaning applicants from more prestigious institutions are more likely to be admitted, other factors being equal.</w:t>
      </w:r>
    </w:p>
    <w:p w14:paraId="271D70E8" w14:textId="77777777" w:rsidR="001C41F8" w:rsidRPr="001C41F8" w:rsidRDefault="001C41F8" w:rsidP="001C41F8">
      <w:pPr>
        <w:numPr>
          <w:ilvl w:val="0"/>
          <w:numId w:val="39"/>
        </w:numPr>
      </w:pPr>
      <w:r w:rsidRPr="001C41F8">
        <w:rPr>
          <w:b/>
          <w:bCs/>
        </w:rPr>
        <w:t>Admission Patterns</w:t>
      </w:r>
    </w:p>
    <w:p w14:paraId="2F812B78" w14:textId="77777777" w:rsidR="001C41F8" w:rsidRPr="001C41F8" w:rsidRDefault="001C41F8" w:rsidP="001C41F8">
      <w:pPr>
        <w:numPr>
          <w:ilvl w:val="1"/>
          <w:numId w:val="39"/>
        </w:numPr>
      </w:pPr>
      <w:r w:rsidRPr="001C41F8">
        <w:lastRenderedPageBreak/>
        <w:t>Admission rates differ by undergraduate rank (Figure 1), consistent with the idea that institutional prestige plays a role in admissions decisions.</w:t>
      </w:r>
    </w:p>
    <w:p w14:paraId="096D58C0" w14:textId="77777777" w:rsidR="001C41F8" w:rsidRPr="001C41F8" w:rsidRDefault="001C41F8" w:rsidP="001C41F8">
      <w:pPr>
        <w:numPr>
          <w:ilvl w:val="1"/>
          <w:numId w:val="39"/>
        </w:numPr>
      </w:pPr>
      <w:r w:rsidRPr="001C41F8">
        <w:t>The confusion matrix and ROC curve show that the model can distinguish admitted from non-admitted students at a reasonable level of accuracy, though not perfectly.</w:t>
      </w:r>
    </w:p>
    <w:p w14:paraId="42F277C8" w14:textId="1F895A56" w:rsidR="001C41F8" w:rsidRPr="001C41F8" w:rsidRDefault="001C41F8" w:rsidP="00266883">
      <w:pPr>
        <w:ind w:firstLine="720"/>
      </w:pPr>
      <w:r w:rsidRPr="001C41F8">
        <w:rPr>
          <w:b/>
          <w:bCs/>
        </w:rPr>
        <w:t>Limitations</w:t>
      </w:r>
      <w:r w:rsidRPr="001C41F8">
        <w:t xml:space="preserve"> include the </w:t>
      </w:r>
      <w:r w:rsidR="00266883" w:rsidRPr="001C41F8">
        <w:t>small</w:t>
      </w:r>
      <w:r w:rsidRPr="001C41F8">
        <w:t xml:space="preserve"> number of predictors (no demographic or qualitative variables), treating rank as a simple numeric predictor rather than a set of dummy variables, and using only one modeling approach without hyperparameter tuning.</w:t>
      </w:r>
    </w:p>
    <w:p w14:paraId="6AEA146D" w14:textId="77777777" w:rsidR="001C41F8" w:rsidRPr="001C41F8" w:rsidRDefault="001C41F8" w:rsidP="00266883">
      <w:pPr>
        <w:ind w:firstLine="720"/>
      </w:pPr>
      <w:r w:rsidRPr="001C41F8">
        <w:t xml:space="preserve">In a real admissions context, such a model should be used with caution and combined with other qualitative factors. Nonetheless, this lab demonstrates that </w:t>
      </w:r>
      <w:r w:rsidRPr="001C41F8">
        <w:rPr>
          <w:b/>
          <w:bCs/>
        </w:rPr>
        <w:t>logistic regression is a powerful and interpretable tool</w:t>
      </w:r>
      <w:r w:rsidRPr="001C41F8">
        <w:t xml:space="preserve"> for modeling binary outcomes and evaluating how key variables influence the probability of an event.</w:t>
      </w:r>
    </w:p>
    <w:p w14:paraId="24CFF835" w14:textId="4A7EF91E" w:rsidR="001711D2" w:rsidRDefault="001711D2" w:rsidP="001711D2">
      <w:pPr>
        <w:rPr>
          <w:rFonts w:eastAsiaTheme="majorEastAsia" w:cs="Times New Roman"/>
          <w:color w:val="0D0D0D" w:themeColor="text1" w:themeTint="F2"/>
          <w:sz w:val="36"/>
          <w:szCs w:val="40"/>
        </w:rPr>
      </w:pPr>
      <w:r w:rsidRPr="00677811">
        <w:rPr>
          <w:rFonts w:eastAsiaTheme="majorEastAsia" w:cs="Times New Roman"/>
          <w:color w:val="0D0D0D" w:themeColor="text1" w:themeTint="F2"/>
          <w:sz w:val="36"/>
          <w:szCs w:val="40"/>
        </w:rPr>
        <w:t xml:space="preserve">h. References </w:t>
      </w:r>
    </w:p>
    <w:p w14:paraId="490776C7" w14:textId="3250470A" w:rsidR="001C41F8" w:rsidRDefault="001C41F8" w:rsidP="001C41F8">
      <w:pPr>
        <w:spacing w:after="0"/>
        <w:ind w:left="715" w:hanging="730"/>
        <w:jc w:val="left"/>
      </w:pPr>
      <w:r>
        <w:t>Hosmer, D. W., Lemeshow, S., &amp; Sturdivant, R. X. (2013). Applied Logistic Regression (3rd ed.). Wiley.</w:t>
      </w:r>
    </w:p>
    <w:p w14:paraId="31E04E5A" w14:textId="588CF2ED" w:rsidR="001C41F8" w:rsidRDefault="001C41F8" w:rsidP="001C41F8">
      <w:pPr>
        <w:spacing w:after="0"/>
        <w:ind w:left="715" w:hanging="730"/>
        <w:jc w:val="left"/>
      </w:pPr>
      <w:r>
        <w:t>Pedregosa, F., Varoquaux, G., Gramfort, A., Michel, V., Thirion, B., Grisel, O., … Duchesnay, E. (2011). Scikit-learn: Machine learning in Python. Journal of Machine Learning Research, 12, 2825–2830.</w:t>
      </w:r>
    </w:p>
    <w:p w14:paraId="50B6DA9D" w14:textId="727A4A9A" w:rsidR="001C41F8" w:rsidRDefault="001C41F8" w:rsidP="001C41F8">
      <w:pPr>
        <w:spacing w:after="0"/>
        <w:ind w:left="715" w:hanging="730"/>
        <w:jc w:val="left"/>
      </w:pPr>
      <w:r>
        <w:t>StatQuest with Josh Starmer. (n.d.). Logistic Regression [Video]. YouTube.</w:t>
      </w:r>
    </w:p>
    <w:p w14:paraId="38E8D9FB" w14:textId="5F2A3D30" w:rsidR="001711D2" w:rsidRDefault="001C41F8" w:rsidP="001C41F8">
      <w:pPr>
        <w:spacing w:after="0"/>
        <w:ind w:left="715" w:hanging="730"/>
        <w:jc w:val="left"/>
      </w:pPr>
      <w:r>
        <w:t>Statistics 101. (n.d.). Logistic Regression, An Introduction [Video]. YouTube.</w:t>
      </w:r>
    </w:p>
    <w:p w14:paraId="6052324E" w14:textId="77777777" w:rsidR="0035184C" w:rsidRPr="0035184C" w:rsidRDefault="0035184C" w:rsidP="0035184C">
      <w:pPr>
        <w:ind w:firstLine="720"/>
      </w:pPr>
    </w:p>
    <w:sectPr w:rsidR="0035184C" w:rsidRPr="003518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4008A"/>
    <w:multiLevelType w:val="multilevel"/>
    <w:tmpl w:val="C0865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EC33DF"/>
    <w:multiLevelType w:val="multilevel"/>
    <w:tmpl w:val="4E429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8E6E2E"/>
    <w:multiLevelType w:val="multilevel"/>
    <w:tmpl w:val="347E1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604E11"/>
    <w:multiLevelType w:val="multilevel"/>
    <w:tmpl w:val="72DE4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FB07FA"/>
    <w:multiLevelType w:val="hybridMultilevel"/>
    <w:tmpl w:val="4710A5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E3403B7"/>
    <w:multiLevelType w:val="multilevel"/>
    <w:tmpl w:val="81923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4862BD"/>
    <w:multiLevelType w:val="multilevel"/>
    <w:tmpl w:val="6C64A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D20C83"/>
    <w:multiLevelType w:val="multilevel"/>
    <w:tmpl w:val="51860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0200B4"/>
    <w:multiLevelType w:val="multilevel"/>
    <w:tmpl w:val="355C6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556F93"/>
    <w:multiLevelType w:val="multilevel"/>
    <w:tmpl w:val="331E55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2D64E03"/>
    <w:multiLevelType w:val="hybridMultilevel"/>
    <w:tmpl w:val="403E14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5517106"/>
    <w:multiLevelType w:val="multilevel"/>
    <w:tmpl w:val="97285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FF775D"/>
    <w:multiLevelType w:val="multilevel"/>
    <w:tmpl w:val="0FA0B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AC05A7"/>
    <w:multiLevelType w:val="multilevel"/>
    <w:tmpl w:val="10F03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BB34C6"/>
    <w:multiLevelType w:val="multilevel"/>
    <w:tmpl w:val="B95C9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E33404"/>
    <w:multiLevelType w:val="multilevel"/>
    <w:tmpl w:val="81D06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4E77BB"/>
    <w:multiLevelType w:val="multilevel"/>
    <w:tmpl w:val="11567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D436B6"/>
    <w:multiLevelType w:val="hybridMultilevel"/>
    <w:tmpl w:val="277065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2751C2F"/>
    <w:multiLevelType w:val="multilevel"/>
    <w:tmpl w:val="B8DE8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DA0173"/>
    <w:multiLevelType w:val="multilevel"/>
    <w:tmpl w:val="72BE4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D91D8D"/>
    <w:multiLevelType w:val="multilevel"/>
    <w:tmpl w:val="DCD6C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9E04BC"/>
    <w:multiLevelType w:val="multilevel"/>
    <w:tmpl w:val="7AE2C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E7200D"/>
    <w:multiLevelType w:val="multilevel"/>
    <w:tmpl w:val="9C90B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1B55FC"/>
    <w:multiLevelType w:val="multilevel"/>
    <w:tmpl w:val="B4F24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EE2958"/>
    <w:multiLevelType w:val="hybridMultilevel"/>
    <w:tmpl w:val="1C7C47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8860443"/>
    <w:multiLevelType w:val="multilevel"/>
    <w:tmpl w:val="7548E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8C91109"/>
    <w:multiLevelType w:val="multilevel"/>
    <w:tmpl w:val="7B666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BF37FF0"/>
    <w:multiLevelType w:val="multilevel"/>
    <w:tmpl w:val="E984F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361418"/>
    <w:multiLevelType w:val="multilevel"/>
    <w:tmpl w:val="37ECD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FEB7A88"/>
    <w:multiLevelType w:val="multilevel"/>
    <w:tmpl w:val="01428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5A116AA"/>
    <w:multiLevelType w:val="hybridMultilevel"/>
    <w:tmpl w:val="740A36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9C74C54"/>
    <w:multiLevelType w:val="multilevel"/>
    <w:tmpl w:val="FDBCA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9F772EE"/>
    <w:multiLevelType w:val="multilevel"/>
    <w:tmpl w:val="B17C8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AD0092D"/>
    <w:multiLevelType w:val="multilevel"/>
    <w:tmpl w:val="5FF0F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DC7283D"/>
    <w:multiLevelType w:val="multilevel"/>
    <w:tmpl w:val="D3CA9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13D6F97"/>
    <w:multiLevelType w:val="hybridMultilevel"/>
    <w:tmpl w:val="7AB27B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1DF5AF0"/>
    <w:multiLevelType w:val="multilevel"/>
    <w:tmpl w:val="CDA4A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3CB1027"/>
    <w:multiLevelType w:val="multilevel"/>
    <w:tmpl w:val="B0CCF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49E3477"/>
    <w:multiLevelType w:val="multilevel"/>
    <w:tmpl w:val="0380B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96728AA"/>
    <w:multiLevelType w:val="multilevel"/>
    <w:tmpl w:val="8FE00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B0E2175"/>
    <w:multiLevelType w:val="multilevel"/>
    <w:tmpl w:val="8F72A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B21059B"/>
    <w:multiLevelType w:val="hybridMultilevel"/>
    <w:tmpl w:val="EF52C58C"/>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EA83A1B"/>
    <w:multiLevelType w:val="multilevel"/>
    <w:tmpl w:val="B0DA3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0577974">
    <w:abstractNumId w:val="32"/>
  </w:num>
  <w:num w:numId="2" w16cid:durableId="2087266516">
    <w:abstractNumId w:val="31"/>
  </w:num>
  <w:num w:numId="3" w16cid:durableId="839737737">
    <w:abstractNumId w:val="12"/>
  </w:num>
  <w:num w:numId="4" w16cid:durableId="2137721658">
    <w:abstractNumId w:val="13"/>
  </w:num>
  <w:num w:numId="5" w16cid:durableId="1410541467">
    <w:abstractNumId w:val="33"/>
  </w:num>
  <w:num w:numId="6" w16cid:durableId="28340381">
    <w:abstractNumId w:val="6"/>
  </w:num>
  <w:num w:numId="7" w16cid:durableId="1940093038">
    <w:abstractNumId w:val="7"/>
  </w:num>
  <w:num w:numId="8" w16cid:durableId="1735660044">
    <w:abstractNumId w:val="37"/>
  </w:num>
  <w:num w:numId="9" w16cid:durableId="750465486">
    <w:abstractNumId w:val="11"/>
  </w:num>
  <w:num w:numId="10" w16cid:durableId="1781027512">
    <w:abstractNumId w:val="36"/>
  </w:num>
  <w:num w:numId="11" w16cid:durableId="957101820">
    <w:abstractNumId w:val="8"/>
  </w:num>
  <w:num w:numId="12" w16cid:durableId="98256813">
    <w:abstractNumId w:val="19"/>
  </w:num>
  <w:num w:numId="13" w16cid:durableId="856118767">
    <w:abstractNumId w:val="2"/>
  </w:num>
  <w:num w:numId="14" w16cid:durableId="1156917359">
    <w:abstractNumId w:val="34"/>
  </w:num>
  <w:num w:numId="15" w16cid:durableId="113794458">
    <w:abstractNumId w:val="38"/>
  </w:num>
  <w:num w:numId="16" w16cid:durableId="1669822454">
    <w:abstractNumId w:val="18"/>
  </w:num>
  <w:num w:numId="17" w16cid:durableId="859588326">
    <w:abstractNumId w:val="3"/>
  </w:num>
  <w:num w:numId="18" w16cid:durableId="472867116">
    <w:abstractNumId w:val="39"/>
  </w:num>
  <w:num w:numId="19" w16cid:durableId="2005815356">
    <w:abstractNumId w:val="24"/>
  </w:num>
  <w:num w:numId="20" w16cid:durableId="441416151">
    <w:abstractNumId w:val="4"/>
  </w:num>
  <w:num w:numId="21" w16cid:durableId="984092933">
    <w:abstractNumId w:val="5"/>
  </w:num>
  <w:num w:numId="22" w16cid:durableId="596792828">
    <w:abstractNumId w:val="21"/>
  </w:num>
  <w:num w:numId="23" w16cid:durableId="215508335">
    <w:abstractNumId w:val="29"/>
  </w:num>
  <w:num w:numId="24" w16cid:durableId="587731580">
    <w:abstractNumId w:val="16"/>
  </w:num>
  <w:num w:numId="25" w16cid:durableId="901017065">
    <w:abstractNumId w:val="25"/>
  </w:num>
  <w:num w:numId="26" w16cid:durableId="1860503790">
    <w:abstractNumId w:val="23"/>
  </w:num>
  <w:num w:numId="27" w16cid:durableId="2100177456">
    <w:abstractNumId w:val="17"/>
  </w:num>
  <w:num w:numId="28" w16cid:durableId="358168397">
    <w:abstractNumId w:val="15"/>
  </w:num>
  <w:num w:numId="29" w16cid:durableId="11422469">
    <w:abstractNumId w:val="0"/>
  </w:num>
  <w:num w:numId="30" w16cid:durableId="936791289">
    <w:abstractNumId w:val="26"/>
  </w:num>
  <w:num w:numId="31" w16cid:durableId="2036733914">
    <w:abstractNumId w:val="28"/>
  </w:num>
  <w:num w:numId="32" w16cid:durableId="504830488">
    <w:abstractNumId w:val="22"/>
  </w:num>
  <w:num w:numId="33" w16cid:durableId="592511155">
    <w:abstractNumId w:val="40"/>
  </w:num>
  <w:num w:numId="34" w16cid:durableId="1305114964">
    <w:abstractNumId w:val="1"/>
  </w:num>
  <w:num w:numId="35" w16cid:durableId="893853171">
    <w:abstractNumId w:val="27"/>
  </w:num>
  <w:num w:numId="36" w16cid:durableId="1629623364">
    <w:abstractNumId w:val="20"/>
  </w:num>
  <w:num w:numId="37" w16cid:durableId="2087459557">
    <w:abstractNumId w:val="14"/>
  </w:num>
  <w:num w:numId="38" w16cid:durableId="1448354142">
    <w:abstractNumId w:val="42"/>
  </w:num>
  <w:num w:numId="39" w16cid:durableId="684941690">
    <w:abstractNumId w:val="9"/>
  </w:num>
  <w:num w:numId="40" w16cid:durableId="268700511">
    <w:abstractNumId w:val="41"/>
  </w:num>
  <w:num w:numId="41" w16cid:durableId="1587962872">
    <w:abstractNumId w:val="30"/>
  </w:num>
  <w:num w:numId="42" w16cid:durableId="1455632170">
    <w:abstractNumId w:val="10"/>
  </w:num>
  <w:num w:numId="43" w16cid:durableId="1008483921">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184C"/>
    <w:rsid w:val="0014038A"/>
    <w:rsid w:val="001711D2"/>
    <w:rsid w:val="001C41F8"/>
    <w:rsid w:val="00266883"/>
    <w:rsid w:val="00276D2C"/>
    <w:rsid w:val="0035184C"/>
    <w:rsid w:val="004E5AF7"/>
    <w:rsid w:val="00745A2A"/>
    <w:rsid w:val="0082293A"/>
    <w:rsid w:val="00844FDA"/>
    <w:rsid w:val="009A1A4A"/>
    <w:rsid w:val="009C320C"/>
    <w:rsid w:val="00BA532B"/>
    <w:rsid w:val="00E8209D"/>
    <w:rsid w:val="00F779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324CA8"/>
  <w15:chartTrackingRefBased/>
  <w15:docId w15:val="{7E6B939A-E667-461A-9E9E-9B63D7B00C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11D2"/>
    <w:pPr>
      <w:spacing w:line="480" w:lineRule="auto"/>
      <w:jc w:val="both"/>
    </w:pPr>
    <w:rPr>
      <w:rFonts w:ascii="Times New Roman" w:hAnsi="Times New Roman"/>
    </w:rPr>
  </w:style>
  <w:style w:type="paragraph" w:styleId="Heading1">
    <w:name w:val="heading 1"/>
    <w:basedOn w:val="Normal"/>
    <w:next w:val="Normal"/>
    <w:link w:val="Heading1Char"/>
    <w:autoRedefine/>
    <w:uiPriority w:val="9"/>
    <w:qFormat/>
    <w:rsid w:val="001C41F8"/>
    <w:pPr>
      <w:keepNext/>
      <w:keepLines/>
      <w:jc w:val="left"/>
      <w:outlineLvl w:val="0"/>
    </w:pPr>
    <w:rPr>
      <w:rFonts w:eastAsiaTheme="majorEastAsia" w:cs="Times New Roman"/>
      <w:color w:val="0D0D0D" w:themeColor="text1" w:themeTint="F2"/>
      <w:sz w:val="36"/>
      <w:szCs w:val="40"/>
    </w:rPr>
  </w:style>
  <w:style w:type="paragraph" w:styleId="Heading2">
    <w:name w:val="heading 2"/>
    <w:basedOn w:val="Normal"/>
    <w:next w:val="Normal"/>
    <w:link w:val="Heading2Char"/>
    <w:autoRedefine/>
    <w:uiPriority w:val="9"/>
    <w:unhideWhenUsed/>
    <w:qFormat/>
    <w:rsid w:val="001C41F8"/>
    <w:pPr>
      <w:keepNext/>
      <w:keepLines/>
      <w:spacing w:before="160" w:after="80"/>
      <w:outlineLvl w:val="1"/>
    </w:pPr>
    <w:rPr>
      <w:rFonts w:eastAsiaTheme="majorEastAsia" w:cstheme="majorBidi"/>
      <w:color w:val="262626" w:themeColor="text1" w:themeTint="D9"/>
      <w:sz w:val="32"/>
      <w:szCs w:val="32"/>
    </w:rPr>
  </w:style>
  <w:style w:type="paragraph" w:styleId="Heading3">
    <w:name w:val="heading 3"/>
    <w:basedOn w:val="Normal"/>
    <w:next w:val="Normal"/>
    <w:link w:val="Heading3Char"/>
    <w:autoRedefine/>
    <w:uiPriority w:val="9"/>
    <w:unhideWhenUsed/>
    <w:qFormat/>
    <w:rsid w:val="00F77943"/>
    <w:pPr>
      <w:keepNext/>
      <w:keepLines/>
      <w:spacing w:before="160" w:after="80"/>
      <w:outlineLvl w:val="2"/>
    </w:pPr>
    <w:rPr>
      <w:rFonts w:eastAsiaTheme="majorEastAsia" w:cstheme="majorBidi"/>
      <w:color w:val="3B3838" w:themeColor="background2" w:themeShade="40"/>
      <w:sz w:val="28"/>
      <w:szCs w:val="28"/>
    </w:rPr>
  </w:style>
  <w:style w:type="paragraph" w:styleId="Heading4">
    <w:name w:val="heading 4"/>
    <w:basedOn w:val="Normal"/>
    <w:next w:val="Normal"/>
    <w:link w:val="Heading4Char"/>
    <w:uiPriority w:val="9"/>
    <w:semiHidden/>
    <w:unhideWhenUsed/>
    <w:qFormat/>
    <w:rsid w:val="0035184C"/>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5184C"/>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35184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5184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5184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5184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41F8"/>
    <w:rPr>
      <w:rFonts w:ascii="Times New Roman" w:eastAsiaTheme="majorEastAsia" w:hAnsi="Times New Roman" w:cs="Times New Roman"/>
      <w:color w:val="0D0D0D" w:themeColor="text1" w:themeTint="F2"/>
      <w:sz w:val="36"/>
      <w:szCs w:val="40"/>
    </w:rPr>
  </w:style>
  <w:style w:type="character" w:customStyle="1" w:styleId="Heading2Char">
    <w:name w:val="Heading 2 Char"/>
    <w:basedOn w:val="DefaultParagraphFont"/>
    <w:link w:val="Heading2"/>
    <w:uiPriority w:val="9"/>
    <w:rsid w:val="001C41F8"/>
    <w:rPr>
      <w:rFonts w:ascii="Times New Roman" w:eastAsiaTheme="majorEastAsia" w:hAnsi="Times New Roman" w:cstheme="majorBidi"/>
      <w:color w:val="262626" w:themeColor="text1" w:themeTint="D9"/>
      <w:sz w:val="32"/>
      <w:szCs w:val="32"/>
    </w:rPr>
  </w:style>
  <w:style w:type="paragraph" w:styleId="Subtitle">
    <w:name w:val="Subtitle"/>
    <w:basedOn w:val="Normal"/>
    <w:next w:val="Normal"/>
    <w:link w:val="SubtitleChar"/>
    <w:autoRedefine/>
    <w:uiPriority w:val="11"/>
    <w:qFormat/>
    <w:rsid w:val="00F77943"/>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F77943"/>
    <w:rPr>
      <w:rFonts w:ascii="Times New Roman" w:eastAsiaTheme="majorEastAsia" w:hAnsi="Times New Roman" w:cstheme="majorBidi"/>
      <w:color w:val="595959" w:themeColor="text1" w:themeTint="A6"/>
      <w:spacing w:val="15"/>
      <w:szCs w:val="28"/>
    </w:rPr>
  </w:style>
  <w:style w:type="paragraph" w:styleId="Title">
    <w:name w:val="Title"/>
    <w:basedOn w:val="Normal"/>
    <w:next w:val="Normal"/>
    <w:link w:val="TitleChar"/>
    <w:autoRedefine/>
    <w:uiPriority w:val="10"/>
    <w:qFormat/>
    <w:rsid w:val="001711D2"/>
    <w:pPr>
      <w:spacing w:after="80" w:line="240" w:lineRule="auto"/>
      <w:contextualSpacing/>
      <w:jc w:val="center"/>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1711D2"/>
    <w:rPr>
      <w:rFonts w:ascii="Times New Roman" w:eastAsiaTheme="majorEastAsia" w:hAnsi="Times New Roman" w:cstheme="majorBidi"/>
      <w:spacing w:val="-10"/>
      <w:kern w:val="28"/>
      <w:sz w:val="56"/>
      <w:szCs w:val="56"/>
    </w:rPr>
  </w:style>
  <w:style w:type="character" w:customStyle="1" w:styleId="Heading3Char">
    <w:name w:val="Heading 3 Char"/>
    <w:basedOn w:val="DefaultParagraphFont"/>
    <w:link w:val="Heading3"/>
    <w:uiPriority w:val="9"/>
    <w:rsid w:val="00F77943"/>
    <w:rPr>
      <w:rFonts w:ascii="Times New Roman" w:eastAsiaTheme="majorEastAsia" w:hAnsi="Times New Roman" w:cstheme="majorBidi"/>
      <w:color w:val="3B3838" w:themeColor="background2" w:themeShade="40"/>
      <w:sz w:val="28"/>
      <w:szCs w:val="28"/>
    </w:rPr>
  </w:style>
  <w:style w:type="character" w:styleId="SubtleEmphasis">
    <w:name w:val="Subtle Emphasis"/>
    <w:basedOn w:val="DefaultParagraphFont"/>
    <w:uiPriority w:val="19"/>
    <w:qFormat/>
    <w:rsid w:val="00F77943"/>
    <w:rPr>
      <w:rFonts w:ascii="Times New Roman" w:hAnsi="Times New Roman"/>
      <w:i/>
      <w:iCs/>
      <w:color w:val="404040" w:themeColor="text1" w:themeTint="BF"/>
    </w:rPr>
  </w:style>
  <w:style w:type="character" w:customStyle="1" w:styleId="Heading4Char">
    <w:name w:val="Heading 4 Char"/>
    <w:basedOn w:val="DefaultParagraphFont"/>
    <w:link w:val="Heading4"/>
    <w:uiPriority w:val="9"/>
    <w:semiHidden/>
    <w:rsid w:val="0035184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5184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518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18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18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184C"/>
    <w:rPr>
      <w:rFonts w:eastAsiaTheme="majorEastAsia" w:cstheme="majorBidi"/>
      <w:color w:val="272727" w:themeColor="text1" w:themeTint="D8"/>
    </w:rPr>
  </w:style>
  <w:style w:type="paragraph" w:styleId="Quote">
    <w:name w:val="Quote"/>
    <w:basedOn w:val="Normal"/>
    <w:next w:val="Normal"/>
    <w:link w:val="QuoteChar"/>
    <w:uiPriority w:val="29"/>
    <w:qFormat/>
    <w:rsid w:val="0035184C"/>
    <w:pPr>
      <w:spacing w:before="160"/>
      <w:jc w:val="center"/>
    </w:pPr>
    <w:rPr>
      <w:i/>
      <w:iCs/>
      <w:color w:val="404040" w:themeColor="text1" w:themeTint="BF"/>
    </w:rPr>
  </w:style>
  <w:style w:type="character" w:customStyle="1" w:styleId="QuoteChar">
    <w:name w:val="Quote Char"/>
    <w:basedOn w:val="DefaultParagraphFont"/>
    <w:link w:val="Quote"/>
    <w:uiPriority w:val="29"/>
    <w:rsid w:val="0035184C"/>
    <w:rPr>
      <w:rFonts w:ascii="Times New Roman" w:eastAsiaTheme="minorEastAsia" w:hAnsi="Times New Roman"/>
      <w:i/>
      <w:iCs/>
      <w:color w:val="404040" w:themeColor="text1" w:themeTint="BF"/>
    </w:rPr>
  </w:style>
  <w:style w:type="paragraph" w:styleId="ListParagraph">
    <w:name w:val="List Paragraph"/>
    <w:basedOn w:val="Normal"/>
    <w:uiPriority w:val="34"/>
    <w:qFormat/>
    <w:rsid w:val="0035184C"/>
    <w:pPr>
      <w:ind w:left="720"/>
      <w:contextualSpacing/>
    </w:pPr>
  </w:style>
  <w:style w:type="character" w:styleId="IntenseEmphasis">
    <w:name w:val="Intense Emphasis"/>
    <w:basedOn w:val="DefaultParagraphFont"/>
    <w:uiPriority w:val="21"/>
    <w:qFormat/>
    <w:rsid w:val="0035184C"/>
    <w:rPr>
      <w:i/>
      <w:iCs/>
      <w:color w:val="2F5496" w:themeColor="accent1" w:themeShade="BF"/>
    </w:rPr>
  </w:style>
  <w:style w:type="paragraph" w:styleId="IntenseQuote">
    <w:name w:val="Intense Quote"/>
    <w:basedOn w:val="Normal"/>
    <w:next w:val="Normal"/>
    <w:link w:val="IntenseQuoteChar"/>
    <w:uiPriority w:val="30"/>
    <w:qFormat/>
    <w:rsid w:val="0035184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5184C"/>
    <w:rPr>
      <w:rFonts w:ascii="Times New Roman" w:eastAsiaTheme="minorEastAsia" w:hAnsi="Times New Roman"/>
      <w:i/>
      <w:iCs/>
      <w:color w:val="2F5496" w:themeColor="accent1" w:themeShade="BF"/>
    </w:rPr>
  </w:style>
  <w:style w:type="character" w:styleId="IntenseReference">
    <w:name w:val="Intense Reference"/>
    <w:basedOn w:val="DefaultParagraphFont"/>
    <w:uiPriority w:val="32"/>
    <w:qFormat/>
    <w:rsid w:val="0035184C"/>
    <w:rPr>
      <w:b/>
      <w:bCs/>
      <w:smallCaps/>
      <w:color w:val="2F5496" w:themeColor="accent1" w:themeShade="BF"/>
      <w:spacing w:val="5"/>
    </w:rPr>
  </w:style>
  <w:style w:type="character" w:styleId="PlaceholderText">
    <w:name w:val="Placeholder Text"/>
    <w:basedOn w:val="DefaultParagraphFont"/>
    <w:uiPriority w:val="99"/>
    <w:semiHidden/>
    <w:rsid w:val="00E8209D"/>
    <w:rPr>
      <w:color w:val="666666"/>
    </w:rPr>
  </w:style>
  <w:style w:type="paragraph" w:styleId="NormalWeb">
    <w:name w:val="Normal (Web)"/>
    <w:basedOn w:val="Normal"/>
    <w:uiPriority w:val="99"/>
    <w:semiHidden/>
    <w:unhideWhenUsed/>
    <w:rsid w:val="00E8209D"/>
    <w:pPr>
      <w:spacing w:before="100" w:beforeAutospacing="1" w:after="100" w:afterAutospacing="1" w:line="240" w:lineRule="auto"/>
      <w:jc w:val="left"/>
    </w:pPr>
    <w:rPr>
      <w:rFonts w:eastAsia="Times New Roman" w:cs="Times New Roman"/>
      <w:kern w:val="0"/>
      <w14:ligatures w14:val="none"/>
    </w:rPr>
  </w:style>
  <w:style w:type="character" w:styleId="Strong">
    <w:name w:val="Strong"/>
    <w:basedOn w:val="DefaultParagraphFont"/>
    <w:uiPriority w:val="22"/>
    <w:qFormat/>
    <w:rsid w:val="00E8209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TotalTime>
  <Pages>12</Pages>
  <Words>1468</Words>
  <Characters>8844</Characters>
  <Application>Microsoft Office Word</Application>
  <DocSecurity>0</DocSecurity>
  <Lines>232</Lines>
  <Paragraphs>161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Alan Biju Palayil</dc:creator>
  <cp:keywords/>
  <dc:description/>
  <cp:lastModifiedBy>Alan Biju Palayil</cp:lastModifiedBy>
  <cp:revision>1</cp:revision>
  <dcterms:created xsi:type="dcterms:W3CDTF">2025-12-05T16:54:00Z</dcterms:created>
  <dcterms:modified xsi:type="dcterms:W3CDTF">2025-12-05T18:32:00Z</dcterms:modified>
</cp:coreProperties>
</file>