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B4FF4" w14:textId="04B70761" w:rsidR="00E077E4" w:rsidRPr="006F4004" w:rsidRDefault="006F4004" w:rsidP="00E077E4">
      <w:pPr>
        <w:jc w:val="center"/>
        <w:rPr>
          <w:b/>
          <w:bCs/>
          <w:sz w:val="72"/>
          <w:szCs w:val="72"/>
        </w:rPr>
      </w:pPr>
      <w:r w:rsidRPr="006F4004">
        <w:rPr>
          <w:b/>
          <w:bCs/>
          <w:sz w:val="72"/>
          <w:szCs w:val="72"/>
        </w:rPr>
        <w:t xml:space="preserve">Traitement Image </w:t>
      </w:r>
    </w:p>
    <w:p w14:paraId="7B33AE49" w14:textId="08B22D52" w:rsidR="006F4004" w:rsidRPr="009E5147" w:rsidRDefault="006F4004" w:rsidP="006F4004">
      <w:pPr>
        <w:jc w:val="center"/>
        <w:rPr>
          <w:i/>
          <w:iCs/>
          <w:sz w:val="52"/>
          <w:szCs w:val="52"/>
        </w:rPr>
      </w:pPr>
      <w:r w:rsidRPr="009E5147">
        <w:rPr>
          <w:i/>
          <w:iCs/>
          <w:sz w:val="52"/>
          <w:szCs w:val="52"/>
        </w:rPr>
        <w:t>Compte Rendu TP1</w:t>
      </w:r>
    </w:p>
    <w:p w14:paraId="7A78B4CE" w14:textId="53972535" w:rsidR="005151AB" w:rsidRPr="005151AB" w:rsidRDefault="005151AB" w:rsidP="005151AB">
      <w:pPr>
        <w:jc w:val="center"/>
        <w:rPr>
          <w:rFonts w:asciiTheme="majorHAnsi" w:eastAsia="Times New Roman" w:hAnsiTheme="majorHAnsi" w:cstheme="majorHAnsi"/>
          <w:kern w:val="0"/>
          <w:sz w:val="32"/>
          <w:szCs w:val="32"/>
          <w:lang w:eastAsia="fr-FR"/>
          <w14:ligatures w14:val="none"/>
        </w:rPr>
      </w:pPr>
      <w:r w:rsidRPr="005151AB">
        <w:rPr>
          <w:sz w:val="32"/>
          <w:szCs w:val="32"/>
        </w:rPr>
        <w:t xml:space="preserve">PATRY Alan, </w:t>
      </w:r>
      <w:r w:rsidRPr="005151AB">
        <w:rPr>
          <w:rFonts w:eastAsia="Times New Roman" w:cstheme="minorHAnsi"/>
          <w:kern w:val="0"/>
          <w:sz w:val="32"/>
          <w:szCs w:val="32"/>
          <w:lang w:eastAsia="fr-FR"/>
          <w14:ligatures w14:val="none"/>
        </w:rPr>
        <w:t>E</w:t>
      </w:r>
      <w:r>
        <w:rPr>
          <w:rFonts w:eastAsia="Times New Roman" w:cstheme="minorHAnsi"/>
          <w:kern w:val="0"/>
          <w:sz w:val="32"/>
          <w:szCs w:val="32"/>
          <w:lang w:eastAsia="fr-FR"/>
          <w14:ligatures w14:val="none"/>
        </w:rPr>
        <w:t>D</w:t>
      </w:r>
      <w:r w:rsidRPr="005151AB">
        <w:rPr>
          <w:rFonts w:eastAsia="Times New Roman" w:cstheme="minorHAnsi"/>
          <w:kern w:val="0"/>
          <w:sz w:val="32"/>
          <w:szCs w:val="32"/>
          <w:lang w:eastAsia="fr-FR"/>
          <w14:ligatures w14:val="none"/>
        </w:rPr>
        <w:t>-</w:t>
      </w:r>
      <w:r>
        <w:rPr>
          <w:rFonts w:eastAsia="Times New Roman" w:cstheme="minorHAnsi"/>
          <w:kern w:val="0"/>
          <w:sz w:val="32"/>
          <w:szCs w:val="32"/>
          <w:lang w:eastAsia="fr-FR"/>
          <w14:ligatures w14:val="none"/>
        </w:rPr>
        <w:t>DAHMANY</w:t>
      </w:r>
      <w:r w:rsidRPr="005151AB">
        <w:rPr>
          <w:rFonts w:eastAsia="Times New Roman" w:cstheme="minorHAnsi"/>
          <w:kern w:val="0"/>
          <w:sz w:val="32"/>
          <w:szCs w:val="32"/>
          <w:lang w:eastAsia="fr-FR"/>
          <w14:ligatures w14:val="none"/>
        </w:rPr>
        <w:t xml:space="preserve"> Ayoub</w:t>
      </w:r>
    </w:p>
    <w:p w14:paraId="1989CF61" w14:textId="03BD2BE4" w:rsidR="006F4004" w:rsidRPr="005151AB" w:rsidRDefault="006F4004" w:rsidP="006F4004">
      <w:pPr>
        <w:jc w:val="center"/>
        <w:rPr>
          <w:sz w:val="40"/>
          <w:szCs w:val="40"/>
        </w:rPr>
      </w:pPr>
    </w:p>
    <w:p w14:paraId="4D3F47CB" w14:textId="77777777" w:rsidR="00E077E4" w:rsidRDefault="00E077E4" w:rsidP="006F4004">
      <w:pPr>
        <w:jc w:val="center"/>
        <w:rPr>
          <w:i/>
          <w:iCs/>
          <w:sz w:val="52"/>
          <w:szCs w:val="52"/>
        </w:rPr>
      </w:pPr>
    </w:p>
    <w:p w14:paraId="3D90B368" w14:textId="66420545" w:rsidR="006F4004" w:rsidRPr="009E5147" w:rsidRDefault="006F4004" w:rsidP="006F4004">
      <w:pPr>
        <w:rPr>
          <w:b/>
          <w:bCs/>
          <w:sz w:val="36"/>
          <w:szCs w:val="36"/>
        </w:rPr>
      </w:pPr>
      <w:r w:rsidRPr="009E5147">
        <w:rPr>
          <w:b/>
          <w:bCs/>
          <w:sz w:val="36"/>
          <w:szCs w:val="36"/>
        </w:rPr>
        <w:t>Exercice 1 : matrices de différences finies</w:t>
      </w:r>
    </w:p>
    <w:p w14:paraId="341D6B59" w14:textId="3287DBC1" w:rsidR="009E5147" w:rsidRDefault="009E5147" w:rsidP="006F4004">
      <w:pPr>
        <w:rPr>
          <w:sz w:val="32"/>
          <w:szCs w:val="32"/>
        </w:rPr>
      </w:pPr>
      <w:r>
        <w:rPr>
          <w:sz w:val="32"/>
          <w:szCs w:val="32"/>
        </w:rPr>
        <w:t>Cet exercice implémente une fonction d</w:t>
      </w:r>
      <w:r w:rsidR="00E077E4">
        <w:rPr>
          <w:sz w:val="32"/>
          <w:szCs w:val="32"/>
        </w:rPr>
        <w:t xml:space="preserve">’approximation des opérateurs de dérivation en x et y et du </w:t>
      </w:r>
      <w:proofErr w:type="spellStart"/>
      <w:r w:rsidR="00E077E4">
        <w:rPr>
          <w:sz w:val="32"/>
          <w:szCs w:val="32"/>
        </w:rPr>
        <w:t>Laplacien</w:t>
      </w:r>
      <w:proofErr w:type="spellEnd"/>
      <w:r w:rsidR="00E077E4">
        <w:rPr>
          <w:sz w:val="32"/>
          <w:szCs w:val="32"/>
        </w:rPr>
        <w:t xml:space="preserve"> </w:t>
      </w:r>
      <w:r>
        <w:rPr>
          <w:sz w:val="32"/>
          <w:szCs w:val="32"/>
        </w:rPr>
        <w:t>d’une matrice de taille quelconque</w:t>
      </w:r>
      <w:r w:rsidR="00E077E4">
        <w:rPr>
          <w:sz w:val="32"/>
          <w:szCs w:val="32"/>
        </w:rPr>
        <w:t>.</w:t>
      </w:r>
    </w:p>
    <w:p w14:paraId="45736853" w14:textId="048BA944" w:rsidR="00E077E4" w:rsidRDefault="00E077E4" w:rsidP="006F4004">
      <w:pPr>
        <w:rPr>
          <w:sz w:val="32"/>
          <w:szCs w:val="32"/>
        </w:rPr>
      </w:pPr>
      <w:r>
        <w:rPr>
          <w:sz w:val="32"/>
          <w:szCs w:val="32"/>
        </w:rPr>
        <w:t xml:space="preserve">Le </w:t>
      </w:r>
      <w:proofErr w:type="spellStart"/>
      <w:r>
        <w:rPr>
          <w:sz w:val="32"/>
          <w:szCs w:val="32"/>
        </w:rPr>
        <w:t>scaling</w:t>
      </w:r>
      <w:proofErr w:type="spellEnd"/>
      <w:r>
        <w:rPr>
          <w:sz w:val="32"/>
          <w:szCs w:val="32"/>
        </w:rPr>
        <w:t xml:space="preserve"> de cette méthode est assez mauvais puisque pour une image de N pixels les opérateurs matriciels sont de taille N*N, il est donc nécessaire de réduire au maximum le temps de calcul de ces opérations, sans quoi le traitement d’image de grande taille sera trop long. </w:t>
      </w:r>
    </w:p>
    <w:p w14:paraId="2B698960" w14:textId="4860F930" w:rsidR="006F4004" w:rsidRPr="009E5147" w:rsidRDefault="006F4004" w:rsidP="006F4004">
      <w:pPr>
        <w:rPr>
          <w:sz w:val="32"/>
          <w:szCs w:val="32"/>
        </w:rPr>
      </w:pPr>
      <w:r w:rsidRPr="009E5147">
        <w:rPr>
          <w:sz w:val="32"/>
          <w:szCs w:val="32"/>
        </w:rPr>
        <w:t>L’implémentation des matrices est</w:t>
      </w:r>
      <w:r w:rsidR="00E077E4">
        <w:rPr>
          <w:sz w:val="32"/>
          <w:szCs w:val="32"/>
        </w:rPr>
        <w:t xml:space="preserve"> donc</w:t>
      </w:r>
      <w:r w:rsidRPr="009E5147">
        <w:rPr>
          <w:sz w:val="32"/>
          <w:szCs w:val="32"/>
        </w:rPr>
        <w:t xml:space="preserve"> faite à l’aide de matrice</w:t>
      </w:r>
      <w:r w:rsidR="00E077E4">
        <w:rPr>
          <w:sz w:val="32"/>
          <w:szCs w:val="32"/>
        </w:rPr>
        <w:t>s</w:t>
      </w:r>
      <w:r w:rsidRPr="009E5147">
        <w:rPr>
          <w:sz w:val="32"/>
          <w:szCs w:val="32"/>
        </w:rPr>
        <w:t xml:space="preserve"> creuse</w:t>
      </w:r>
      <w:r w:rsidR="00E077E4">
        <w:rPr>
          <w:sz w:val="32"/>
          <w:szCs w:val="32"/>
        </w:rPr>
        <w:t>s</w:t>
      </w:r>
      <w:r w:rsidRPr="009E5147">
        <w:rPr>
          <w:sz w:val="32"/>
          <w:szCs w:val="32"/>
        </w:rPr>
        <w:t xml:space="preserve">, </w:t>
      </w:r>
      <w:r w:rsidR="009E5147" w:rsidRPr="009E5147">
        <w:rPr>
          <w:sz w:val="32"/>
          <w:szCs w:val="32"/>
        </w:rPr>
        <w:t>diminuant</w:t>
      </w:r>
      <w:r w:rsidRPr="009E5147">
        <w:rPr>
          <w:sz w:val="32"/>
          <w:szCs w:val="32"/>
        </w:rPr>
        <w:t xml:space="preserve"> ainsi l’espace mémoire utilisé et les performances de calcul.</w:t>
      </w:r>
    </w:p>
    <w:p w14:paraId="5DAF2B05" w14:textId="77777777" w:rsidR="00945442" w:rsidRDefault="006F4004" w:rsidP="00945442">
      <w:pPr>
        <w:keepNext/>
      </w:pPr>
      <w:r w:rsidRPr="006F4004">
        <w:rPr>
          <w:noProof/>
          <w:sz w:val="32"/>
          <w:szCs w:val="32"/>
        </w:rPr>
        <w:drawing>
          <wp:inline distT="0" distB="0" distL="0" distR="0" wp14:anchorId="4F5CD3F8" wp14:editId="76966AB5">
            <wp:extent cx="5760720" cy="1897380"/>
            <wp:effectExtent l="0" t="0" r="0" b="7620"/>
            <wp:docPr id="8264101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10123" name="Image 1" descr="Une image contenant texte, capture d’écran, Police, nombre&#10;&#10;Description générée automatiquement"/>
                    <pic:cNvPicPr/>
                  </pic:nvPicPr>
                  <pic:blipFill>
                    <a:blip r:embed="rId4"/>
                    <a:stretch>
                      <a:fillRect/>
                    </a:stretch>
                  </pic:blipFill>
                  <pic:spPr>
                    <a:xfrm>
                      <a:off x="0" y="0"/>
                      <a:ext cx="5760720" cy="1897380"/>
                    </a:xfrm>
                    <a:prstGeom prst="rect">
                      <a:avLst/>
                    </a:prstGeom>
                  </pic:spPr>
                </pic:pic>
              </a:graphicData>
            </a:graphic>
          </wp:inline>
        </w:drawing>
      </w:r>
    </w:p>
    <w:p w14:paraId="2B5358A1" w14:textId="5EBE423A" w:rsidR="006F4004" w:rsidRPr="00945442" w:rsidRDefault="00945442" w:rsidP="00945442">
      <w:pPr>
        <w:pStyle w:val="Lgende"/>
        <w:jc w:val="center"/>
        <w:rPr>
          <w:sz w:val="48"/>
          <w:szCs w:val="48"/>
        </w:rPr>
      </w:pPr>
      <w:r w:rsidRPr="00945442">
        <w:rPr>
          <w:sz w:val="28"/>
          <w:szCs w:val="28"/>
        </w:rPr>
        <w:t xml:space="preserve">Figure </w:t>
      </w:r>
      <w:r w:rsidRPr="00945442">
        <w:rPr>
          <w:sz w:val="28"/>
          <w:szCs w:val="28"/>
        </w:rPr>
        <w:fldChar w:fldCharType="begin"/>
      </w:r>
      <w:r w:rsidRPr="00945442">
        <w:rPr>
          <w:sz w:val="28"/>
          <w:szCs w:val="28"/>
        </w:rPr>
        <w:instrText xml:space="preserve"> SEQ Figure \* ARABIC </w:instrText>
      </w:r>
      <w:r w:rsidRPr="00945442">
        <w:rPr>
          <w:sz w:val="28"/>
          <w:szCs w:val="28"/>
        </w:rPr>
        <w:fldChar w:fldCharType="separate"/>
      </w:r>
      <w:r w:rsidR="004C0580">
        <w:rPr>
          <w:noProof/>
          <w:sz w:val="28"/>
          <w:szCs w:val="28"/>
        </w:rPr>
        <w:t>1</w:t>
      </w:r>
      <w:r w:rsidRPr="00945442">
        <w:rPr>
          <w:sz w:val="28"/>
          <w:szCs w:val="28"/>
        </w:rPr>
        <w:fldChar w:fldCharType="end"/>
      </w:r>
      <w:r w:rsidRPr="00945442">
        <w:rPr>
          <w:sz w:val="28"/>
          <w:szCs w:val="28"/>
        </w:rPr>
        <w:t xml:space="preserve"> : Benchmark de l'algo</w:t>
      </w:r>
    </w:p>
    <w:p w14:paraId="5463C71E" w14:textId="77777777" w:rsidR="009E5147" w:rsidRDefault="009E5147" w:rsidP="006F4004">
      <w:pPr>
        <w:rPr>
          <w:sz w:val="32"/>
          <w:szCs w:val="32"/>
        </w:rPr>
      </w:pPr>
    </w:p>
    <w:p w14:paraId="2F681800" w14:textId="77777777" w:rsidR="00E077E4" w:rsidRDefault="00E077E4" w:rsidP="006F4004">
      <w:pPr>
        <w:rPr>
          <w:sz w:val="32"/>
          <w:szCs w:val="32"/>
        </w:rPr>
      </w:pPr>
    </w:p>
    <w:p w14:paraId="692A16EF" w14:textId="79FBE64B" w:rsidR="009E5147" w:rsidRDefault="009E5147" w:rsidP="006F4004">
      <w:pPr>
        <w:rPr>
          <w:b/>
          <w:bCs/>
          <w:sz w:val="36"/>
          <w:szCs w:val="36"/>
        </w:rPr>
      </w:pPr>
      <w:r w:rsidRPr="009E5147">
        <w:rPr>
          <w:b/>
          <w:bCs/>
          <w:sz w:val="36"/>
          <w:szCs w:val="36"/>
        </w:rPr>
        <w:t xml:space="preserve">Exercice 2 : gradient et </w:t>
      </w:r>
      <w:proofErr w:type="spellStart"/>
      <w:r w:rsidRPr="009E5147">
        <w:rPr>
          <w:b/>
          <w:bCs/>
          <w:sz w:val="36"/>
          <w:szCs w:val="36"/>
        </w:rPr>
        <w:t>laplacien</w:t>
      </w:r>
      <w:proofErr w:type="spellEnd"/>
      <w:r w:rsidRPr="009E5147">
        <w:rPr>
          <w:b/>
          <w:bCs/>
          <w:sz w:val="36"/>
          <w:szCs w:val="36"/>
        </w:rPr>
        <w:t xml:space="preserve"> d’une image</w:t>
      </w:r>
    </w:p>
    <w:p w14:paraId="71D78D54" w14:textId="33C197D2" w:rsidR="00E077E4" w:rsidRDefault="00E077E4" w:rsidP="006F4004">
      <w:pPr>
        <w:rPr>
          <w:sz w:val="32"/>
          <w:szCs w:val="32"/>
        </w:rPr>
      </w:pPr>
      <w:r>
        <w:rPr>
          <w:sz w:val="32"/>
          <w:szCs w:val="32"/>
        </w:rPr>
        <w:t xml:space="preserve">Cet exercice implémente une fonction de calcul du gradient et du </w:t>
      </w:r>
      <w:proofErr w:type="spellStart"/>
      <w:r>
        <w:rPr>
          <w:sz w:val="32"/>
          <w:szCs w:val="32"/>
        </w:rPr>
        <w:t>Laplacien</w:t>
      </w:r>
      <w:proofErr w:type="spellEnd"/>
      <w:r>
        <w:rPr>
          <w:sz w:val="32"/>
          <w:szCs w:val="32"/>
        </w:rPr>
        <w:t xml:space="preserve"> d’une image à l’aide des opérateurs construis ci-dessus. Les résultats sont ici comparés à ceux fournis par les fonctions </w:t>
      </w:r>
      <w:proofErr w:type="spellStart"/>
      <w:r>
        <w:rPr>
          <w:sz w:val="32"/>
          <w:szCs w:val="32"/>
        </w:rPr>
        <w:t>matlab</w:t>
      </w:r>
      <w:proofErr w:type="spellEnd"/>
      <w:r>
        <w:rPr>
          <w:sz w:val="32"/>
          <w:szCs w:val="32"/>
        </w:rPr>
        <w:t xml:space="preserve"> remplissant ce rôle</w:t>
      </w:r>
      <w:r w:rsidR="00060B92">
        <w:rPr>
          <w:sz w:val="32"/>
          <w:szCs w:val="32"/>
        </w:rPr>
        <w:t xml:space="preserve">. </w:t>
      </w:r>
      <w:r w:rsidR="00864B2C">
        <w:rPr>
          <w:sz w:val="32"/>
          <w:szCs w:val="32"/>
        </w:rPr>
        <w:t>Nos</w:t>
      </w:r>
      <w:r w:rsidR="00060B92">
        <w:rPr>
          <w:sz w:val="32"/>
          <w:szCs w:val="32"/>
        </w:rPr>
        <w:t xml:space="preserve"> résultats</w:t>
      </w:r>
      <w:r w:rsidR="00864B2C">
        <w:rPr>
          <w:sz w:val="32"/>
          <w:szCs w:val="32"/>
        </w:rPr>
        <w:t xml:space="preserve"> leurs</w:t>
      </w:r>
      <w:r w:rsidR="00060B92">
        <w:rPr>
          <w:sz w:val="32"/>
          <w:szCs w:val="32"/>
        </w:rPr>
        <w:t xml:space="preserve"> </w:t>
      </w:r>
      <w:r w:rsidR="00864B2C">
        <w:rPr>
          <w:sz w:val="32"/>
          <w:szCs w:val="32"/>
        </w:rPr>
        <w:t>sont</w:t>
      </w:r>
      <w:r w:rsidR="00060B92">
        <w:rPr>
          <w:sz w:val="32"/>
          <w:szCs w:val="32"/>
        </w:rPr>
        <w:t xml:space="preserve"> très similaire</w:t>
      </w:r>
      <w:r w:rsidR="00864B2C">
        <w:rPr>
          <w:sz w:val="32"/>
          <w:szCs w:val="32"/>
        </w:rPr>
        <w:t xml:space="preserve">s (à l’exception du </w:t>
      </w:r>
      <w:proofErr w:type="spellStart"/>
      <w:r w:rsidR="00864B2C">
        <w:rPr>
          <w:sz w:val="32"/>
          <w:szCs w:val="32"/>
        </w:rPr>
        <w:t>Laplacien</w:t>
      </w:r>
      <w:proofErr w:type="spellEnd"/>
      <w:r w:rsidR="00864B2C">
        <w:rPr>
          <w:sz w:val="32"/>
          <w:szCs w:val="32"/>
        </w:rPr>
        <w:t xml:space="preserve"> les images sont 100% identiques) </w:t>
      </w:r>
    </w:p>
    <w:p w14:paraId="79C7DD54" w14:textId="77777777" w:rsidR="00945442" w:rsidRDefault="00864B2C" w:rsidP="00945442">
      <w:pPr>
        <w:keepNext/>
      </w:pPr>
      <w:r w:rsidRPr="00864B2C">
        <w:rPr>
          <w:noProof/>
          <w:sz w:val="32"/>
          <w:szCs w:val="32"/>
        </w:rPr>
        <w:drawing>
          <wp:inline distT="0" distB="0" distL="0" distR="0" wp14:anchorId="24210D3A" wp14:editId="51B1956B">
            <wp:extent cx="5760720" cy="2761615"/>
            <wp:effectExtent l="0" t="0" r="0" b="635"/>
            <wp:docPr id="1106905774" name="Image 1" descr="Une image contenant texte, car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05774" name="Image 1" descr="Une image contenant texte, carte, capture d’écran, diagramme&#10;&#10;Description générée automatiquement"/>
                    <pic:cNvPicPr/>
                  </pic:nvPicPr>
                  <pic:blipFill>
                    <a:blip r:embed="rId5"/>
                    <a:stretch>
                      <a:fillRect/>
                    </a:stretch>
                  </pic:blipFill>
                  <pic:spPr>
                    <a:xfrm>
                      <a:off x="0" y="0"/>
                      <a:ext cx="5760720" cy="2761615"/>
                    </a:xfrm>
                    <a:prstGeom prst="rect">
                      <a:avLst/>
                    </a:prstGeom>
                  </pic:spPr>
                </pic:pic>
              </a:graphicData>
            </a:graphic>
          </wp:inline>
        </w:drawing>
      </w:r>
    </w:p>
    <w:p w14:paraId="68561361" w14:textId="732E1DDD" w:rsidR="00864B2C" w:rsidRPr="00945442" w:rsidRDefault="00945442" w:rsidP="00945442">
      <w:pPr>
        <w:pStyle w:val="Lgende"/>
        <w:jc w:val="center"/>
        <w:rPr>
          <w:sz w:val="48"/>
          <w:szCs w:val="48"/>
        </w:rPr>
      </w:pPr>
      <w:r w:rsidRPr="00945442">
        <w:rPr>
          <w:sz w:val="28"/>
          <w:szCs w:val="28"/>
        </w:rPr>
        <w:t xml:space="preserve">Figure </w:t>
      </w:r>
      <w:r w:rsidRPr="00945442">
        <w:rPr>
          <w:sz w:val="28"/>
          <w:szCs w:val="28"/>
        </w:rPr>
        <w:fldChar w:fldCharType="begin"/>
      </w:r>
      <w:r w:rsidRPr="00945442">
        <w:rPr>
          <w:sz w:val="28"/>
          <w:szCs w:val="28"/>
        </w:rPr>
        <w:instrText xml:space="preserve"> SEQ Figure \* ARABIC </w:instrText>
      </w:r>
      <w:r w:rsidRPr="00945442">
        <w:rPr>
          <w:sz w:val="28"/>
          <w:szCs w:val="28"/>
        </w:rPr>
        <w:fldChar w:fldCharType="separate"/>
      </w:r>
      <w:r w:rsidR="004C0580">
        <w:rPr>
          <w:noProof/>
          <w:sz w:val="28"/>
          <w:szCs w:val="28"/>
        </w:rPr>
        <w:t>2</w:t>
      </w:r>
      <w:r w:rsidRPr="00945442">
        <w:rPr>
          <w:sz w:val="28"/>
          <w:szCs w:val="28"/>
        </w:rPr>
        <w:fldChar w:fldCharType="end"/>
      </w:r>
      <w:r w:rsidRPr="00945442">
        <w:rPr>
          <w:sz w:val="28"/>
          <w:szCs w:val="28"/>
        </w:rPr>
        <w:t xml:space="preserve"> : Similarité des opérateurs</w:t>
      </w:r>
    </w:p>
    <w:p w14:paraId="426B4F5B" w14:textId="77777777" w:rsidR="00864B2C" w:rsidRDefault="00864B2C" w:rsidP="006F4004">
      <w:pPr>
        <w:rPr>
          <w:sz w:val="32"/>
          <w:szCs w:val="32"/>
        </w:rPr>
      </w:pPr>
    </w:p>
    <w:p w14:paraId="51BB03EC" w14:textId="4BE3EA41" w:rsidR="00864B2C" w:rsidRDefault="00864B2C" w:rsidP="00864B2C">
      <w:pPr>
        <w:rPr>
          <w:b/>
          <w:bCs/>
          <w:sz w:val="36"/>
          <w:szCs w:val="36"/>
        </w:rPr>
      </w:pPr>
      <w:r w:rsidRPr="009E5147">
        <w:rPr>
          <w:b/>
          <w:bCs/>
          <w:sz w:val="36"/>
          <w:szCs w:val="36"/>
        </w:rPr>
        <w:t xml:space="preserve">Exercice </w:t>
      </w:r>
      <w:r>
        <w:rPr>
          <w:b/>
          <w:bCs/>
          <w:sz w:val="36"/>
          <w:szCs w:val="36"/>
        </w:rPr>
        <w:t>3</w:t>
      </w:r>
      <w:r w:rsidRPr="009E5147">
        <w:rPr>
          <w:b/>
          <w:bCs/>
          <w:sz w:val="36"/>
          <w:szCs w:val="36"/>
        </w:rPr>
        <w:t xml:space="preserve"> : </w:t>
      </w:r>
      <w:r w:rsidRPr="00864B2C">
        <w:rPr>
          <w:b/>
          <w:bCs/>
          <w:sz w:val="36"/>
          <w:szCs w:val="36"/>
        </w:rPr>
        <w:t>diffusion linéaire</w:t>
      </w:r>
    </w:p>
    <w:p w14:paraId="50398F92" w14:textId="7E07A795" w:rsidR="00D92358" w:rsidRDefault="00864B2C" w:rsidP="00864B2C">
      <w:pPr>
        <w:rPr>
          <w:sz w:val="32"/>
          <w:szCs w:val="32"/>
        </w:rPr>
      </w:pPr>
      <w:r>
        <w:rPr>
          <w:sz w:val="32"/>
          <w:szCs w:val="32"/>
        </w:rPr>
        <w:t xml:space="preserve">Il est maintenant temps d’implémenter </w:t>
      </w:r>
      <w:r w:rsidR="00B63BEF">
        <w:rPr>
          <w:sz w:val="32"/>
          <w:szCs w:val="32"/>
        </w:rPr>
        <w:t>deux méthodes de flous Gaussien à l’aide d</w:t>
      </w:r>
      <w:r w:rsidR="001A58CC">
        <w:rPr>
          <w:sz w:val="32"/>
          <w:szCs w:val="32"/>
        </w:rPr>
        <w:t xml:space="preserve">u </w:t>
      </w:r>
      <w:proofErr w:type="spellStart"/>
      <w:r w:rsidR="001A58CC">
        <w:rPr>
          <w:sz w:val="32"/>
          <w:szCs w:val="32"/>
        </w:rPr>
        <w:t>Laplacien</w:t>
      </w:r>
      <w:proofErr w:type="spellEnd"/>
      <w:r w:rsidR="001A58CC">
        <w:rPr>
          <w:sz w:val="32"/>
          <w:szCs w:val="32"/>
        </w:rPr>
        <w:t xml:space="preserve"> calculé précédemment. Ces méthodes</w:t>
      </w:r>
      <w:r w:rsidR="00D92358">
        <w:rPr>
          <w:sz w:val="32"/>
          <w:szCs w:val="32"/>
        </w:rPr>
        <w:t xml:space="preserve"> </w:t>
      </w:r>
      <w:r w:rsidR="001A58CC">
        <w:rPr>
          <w:sz w:val="32"/>
          <w:szCs w:val="32"/>
        </w:rPr>
        <w:t xml:space="preserve">sont </w:t>
      </w:r>
      <w:r w:rsidR="00945442">
        <w:rPr>
          <w:sz w:val="32"/>
          <w:szCs w:val="32"/>
        </w:rPr>
        <w:t>dites «</w:t>
      </w:r>
      <w:r w:rsidR="001A58CC">
        <w:rPr>
          <w:sz w:val="32"/>
          <w:szCs w:val="32"/>
        </w:rPr>
        <w:t xml:space="preserve"> implicite » et « explicite ». </w:t>
      </w:r>
    </w:p>
    <w:p w14:paraId="0EC598D9" w14:textId="4D8571BB" w:rsidR="003D4EF1" w:rsidRDefault="003D4EF1" w:rsidP="00864B2C">
      <w:pPr>
        <w:rPr>
          <w:sz w:val="32"/>
          <w:szCs w:val="32"/>
        </w:rPr>
      </w:pPr>
      <w:r>
        <w:rPr>
          <w:sz w:val="32"/>
          <w:szCs w:val="32"/>
        </w:rPr>
        <w:t>Les exemples ci-dessous se font avec 100 itérations de l’algorithme.</w:t>
      </w:r>
    </w:p>
    <w:p w14:paraId="67FEE517" w14:textId="1D40F419" w:rsidR="00D43C78" w:rsidRDefault="00D43C78" w:rsidP="00864B2C">
      <w:pPr>
        <w:rPr>
          <w:sz w:val="32"/>
          <w:szCs w:val="32"/>
        </w:rPr>
      </w:pPr>
      <w:r>
        <w:rPr>
          <w:sz w:val="32"/>
          <w:szCs w:val="32"/>
        </w:rPr>
        <w:t xml:space="preserve">Ces deux fonctions sont paramétrables par un </w:t>
      </w:r>
      <w:proofErr w:type="spellStart"/>
      <w:r>
        <w:rPr>
          <w:sz w:val="32"/>
          <w:szCs w:val="32"/>
        </w:rPr>
        <w:t>delta_t</w:t>
      </w:r>
      <w:proofErr w:type="spellEnd"/>
      <w:r>
        <w:rPr>
          <w:sz w:val="32"/>
          <w:szCs w:val="32"/>
        </w:rPr>
        <w:t xml:space="preserve"> qui permet de régler l’intensité de la diffusion</w:t>
      </w:r>
      <w:r w:rsidR="00945442">
        <w:rPr>
          <w:sz w:val="32"/>
          <w:szCs w:val="32"/>
        </w:rPr>
        <w:t xml:space="preserve"> et donc de converger plus vit</w:t>
      </w:r>
      <w:r w:rsidR="00D60ADE">
        <w:rPr>
          <w:sz w:val="32"/>
          <w:szCs w:val="32"/>
        </w:rPr>
        <w:t xml:space="preserve">e vers </w:t>
      </w:r>
      <w:proofErr w:type="gramStart"/>
      <w:r w:rsidR="00D60ADE">
        <w:rPr>
          <w:sz w:val="32"/>
          <w:szCs w:val="32"/>
        </w:rPr>
        <w:t>une</w:t>
      </w:r>
      <w:proofErr w:type="gramEnd"/>
      <w:r w:rsidR="00D60ADE">
        <w:rPr>
          <w:sz w:val="32"/>
          <w:szCs w:val="32"/>
        </w:rPr>
        <w:t xml:space="preserve"> image unie</w:t>
      </w:r>
      <w:r>
        <w:rPr>
          <w:sz w:val="32"/>
          <w:szCs w:val="32"/>
        </w:rPr>
        <w:t xml:space="preserve">. </w:t>
      </w:r>
    </w:p>
    <w:p w14:paraId="3A1091F2" w14:textId="3AB094ED" w:rsidR="00D92358" w:rsidRDefault="00D43C78" w:rsidP="00864B2C">
      <w:pPr>
        <w:rPr>
          <w:sz w:val="32"/>
          <w:szCs w:val="32"/>
        </w:rPr>
      </w:pPr>
      <w:r>
        <w:rPr>
          <w:sz w:val="32"/>
          <w:szCs w:val="32"/>
        </w:rPr>
        <w:lastRenderedPageBreak/>
        <w:t xml:space="preserve">La méthode </w:t>
      </w:r>
      <w:r w:rsidR="00945442">
        <w:rPr>
          <w:sz w:val="32"/>
          <w:szCs w:val="32"/>
        </w:rPr>
        <w:t xml:space="preserve">explicite ne laisse cependant pas un degré de liberté trop grand puisqu’avec des valeurs trop importantes de </w:t>
      </w:r>
      <w:proofErr w:type="spellStart"/>
      <w:r w:rsidR="00945442">
        <w:rPr>
          <w:sz w:val="32"/>
          <w:szCs w:val="32"/>
        </w:rPr>
        <w:t>delta_t</w:t>
      </w:r>
      <w:proofErr w:type="spellEnd"/>
      <w:r w:rsidR="00945442">
        <w:rPr>
          <w:sz w:val="32"/>
          <w:szCs w:val="32"/>
        </w:rPr>
        <w:t xml:space="preserve"> le système diverge.</w:t>
      </w:r>
    </w:p>
    <w:p w14:paraId="5683C971" w14:textId="59B09513" w:rsidR="00D60ADE" w:rsidRDefault="00E83FF2" w:rsidP="00D60ADE">
      <w:pPr>
        <w:keepNext/>
      </w:pPr>
      <w:r w:rsidRPr="00E83FF2">
        <w:rPr>
          <w:noProof/>
          <w:sz w:val="32"/>
          <w:szCs w:val="32"/>
        </w:rPr>
        <w:drawing>
          <wp:inline distT="0" distB="0" distL="0" distR="0" wp14:anchorId="6F47C0EC" wp14:editId="3E2983C3">
            <wp:extent cx="5760720" cy="3163570"/>
            <wp:effectExtent l="0" t="0" r="0" b="0"/>
            <wp:docPr id="516756182" name="Image 1" descr="Une image contenant texte, capture d’écran, film radio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6182" name="Image 1" descr="Une image contenant texte, capture d’écran, film radiographique&#10;&#10;Description générée automatiquement"/>
                    <pic:cNvPicPr/>
                  </pic:nvPicPr>
                  <pic:blipFill>
                    <a:blip r:embed="rId6"/>
                    <a:stretch>
                      <a:fillRect/>
                    </a:stretch>
                  </pic:blipFill>
                  <pic:spPr>
                    <a:xfrm>
                      <a:off x="0" y="0"/>
                      <a:ext cx="5760720" cy="3163570"/>
                    </a:xfrm>
                    <a:prstGeom prst="rect">
                      <a:avLst/>
                    </a:prstGeom>
                  </pic:spPr>
                </pic:pic>
              </a:graphicData>
            </a:graphic>
          </wp:inline>
        </w:drawing>
      </w:r>
    </w:p>
    <w:p w14:paraId="40C6AEC9" w14:textId="13A40777" w:rsidR="00D60ADE" w:rsidRPr="00D60ADE" w:rsidRDefault="00D60ADE" w:rsidP="00D60ADE">
      <w:pPr>
        <w:pStyle w:val="Lgende"/>
        <w:jc w:val="center"/>
        <w:rPr>
          <w:sz w:val="48"/>
          <w:szCs w:val="48"/>
        </w:rPr>
      </w:pPr>
      <w:r w:rsidRPr="00D60ADE">
        <w:rPr>
          <w:sz w:val="28"/>
          <w:szCs w:val="28"/>
        </w:rPr>
        <w:t xml:space="preserve">Figure </w:t>
      </w:r>
      <w:r w:rsidRPr="00D60ADE">
        <w:rPr>
          <w:sz w:val="28"/>
          <w:szCs w:val="28"/>
        </w:rPr>
        <w:fldChar w:fldCharType="begin"/>
      </w:r>
      <w:r w:rsidRPr="00D60ADE">
        <w:rPr>
          <w:sz w:val="28"/>
          <w:szCs w:val="28"/>
        </w:rPr>
        <w:instrText xml:space="preserve"> SEQ Figure \* ARABIC </w:instrText>
      </w:r>
      <w:r w:rsidRPr="00D60ADE">
        <w:rPr>
          <w:sz w:val="28"/>
          <w:szCs w:val="28"/>
        </w:rPr>
        <w:fldChar w:fldCharType="separate"/>
      </w:r>
      <w:r w:rsidR="004C0580">
        <w:rPr>
          <w:noProof/>
          <w:sz w:val="28"/>
          <w:szCs w:val="28"/>
        </w:rPr>
        <w:t>3</w:t>
      </w:r>
      <w:r w:rsidRPr="00D60ADE">
        <w:rPr>
          <w:sz w:val="28"/>
          <w:szCs w:val="28"/>
        </w:rPr>
        <w:fldChar w:fldCharType="end"/>
      </w:r>
      <w:r w:rsidRPr="00D60ADE">
        <w:rPr>
          <w:sz w:val="28"/>
          <w:szCs w:val="28"/>
        </w:rPr>
        <w:t xml:space="preserve"> : Méthode explicite avec </w:t>
      </w:r>
      <w:proofErr w:type="spellStart"/>
      <w:r w:rsidRPr="00D60ADE">
        <w:rPr>
          <w:sz w:val="28"/>
          <w:szCs w:val="28"/>
        </w:rPr>
        <w:t>delta_t</w:t>
      </w:r>
      <w:proofErr w:type="spellEnd"/>
      <w:r w:rsidRPr="00D60ADE">
        <w:rPr>
          <w:sz w:val="28"/>
          <w:szCs w:val="28"/>
        </w:rPr>
        <w:t xml:space="preserve"> = 0.1</w:t>
      </w:r>
    </w:p>
    <w:p w14:paraId="3980E65F" w14:textId="276BB7D0" w:rsidR="00945442" w:rsidRDefault="004C0580" w:rsidP="00945442">
      <w:pPr>
        <w:keepNext/>
      </w:pPr>
      <w:r w:rsidRPr="004C0580">
        <w:drawing>
          <wp:inline distT="0" distB="0" distL="0" distR="0" wp14:anchorId="6A7771F0" wp14:editId="09AB3593">
            <wp:extent cx="5760720" cy="3209925"/>
            <wp:effectExtent l="0" t="0" r="0" b="9525"/>
            <wp:docPr id="645949129" name="Image 1" descr="Une image contenant texte, croquis,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9129" name="Image 1" descr="Une image contenant texte, croquis, diagramme&#10;&#10;Description générée automatiquement"/>
                    <pic:cNvPicPr/>
                  </pic:nvPicPr>
                  <pic:blipFill>
                    <a:blip r:embed="rId7"/>
                    <a:stretch>
                      <a:fillRect/>
                    </a:stretch>
                  </pic:blipFill>
                  <pic:spPr>
                    <a:xfrm>
                      <a:off x="0" y="0"/>
                      <a:ext cx="5760720" cy="3209925"/>
                    </a:xfrm>
                    <a:prstGeom prst="rect">
                      <a:avLst/>
                    </a:prstGeom>
                  </pic:spPr>
                </pic:pic>
              </a:graphicData>
            </a:graphic>
          </wp:inline>
        </w:drawing>
      </w:r>
    </w:p>
    <w:p w14:paraId="3CF0431F" w14:textId="4630B5EF" w:rsidR="00864B2C" w:rsidRPr="00945442" w:rsidRDefault="00945442" w:rsidP="00945442">
      <w:pPr>
        <w:pStyle w:val="Lgende"/>
        <w:jc w:val="center"/>
        <w:rPr>
          <w:sz w:val="48"/>
          <w:szCs w:val="48"/>
        </w:rPr>
      </w:pPr>
      <w:r w:rsidRPr="00945442">
        <w:rPr>
          <w:sz w:val="28"/>
          <w:szCs w:val="28"/>
        </w:rPr>
        <w:t xml:space="preserve">Figure </w:t>
      </w:r>
      <w:r w:rsidRPr="00945442">
        <w:rPr>
          <w:sz w:val="28"/>
          <w:szCs w:val="28"/>
        </w:rPr>
        <w:fldChar w:fldCharType="begin"/>
      </w:r>
      <w:r w:rsidRPr="00945442">
        <w:rPr>
          <w:sz w:val="28"/>
          <w:szCs w:val="28"/>
        </w:rPr>
        <w:instrText xml:space="preserve"> SEQ Figure \* ARABIC </w:instrText>
      </w:r>
      <w:r w:rsidRPr="00945442">
        <w:rPr>
          <w:sz w:val="28"/>
          <w:szCs w:val="28"/>
        </w:rPr>
        <w:fldChar w:fldCharType="separate"/>
      </w:r>
      <w:r w:rsidR="004C0580">
        <w:rPr>
          <w:noProof/>
          <w:sz w:val="28"/>
          <w:szCs w:val="28"/>
        </w:rPr>
        <w:t>4</w:t>
      </w:r>
      <w:r w:rsidRPr="00945442">
        <w:rPr>
          <w:sz w:val="28"/>
          <w:szCs w:val="28"/>
        </w:rPr>
        <w:fldChar w:fldCharType="end"/>
      </w:r>
      <w:r w:rsidRPr="00945442">
        <w:rPr>
          <w:sz w:val="28"/>
          <w:szCs w:val="28"/>
        </w:rPr>
        <w:t xml:space="preserve"> : Divergence </w:t>
      </w:r>
      <w:r w:rsidR="00D60ADE">
        <w:rPr>
          <w:sz w:val="28"/>
          <w:szCs w:val="28"/>
        </w:rPr>
        <w:t xml:space="preserve">de la méthode explicite </w:t>
      </w:r>
      <w:r w:rsidRPr="00945442">
        <w:rPr>
          <w:sz w:val="28"/>
          <w:szCs w:val="28"/>
        </w:rPr>
        <w:t xml:space="preserve">avec </w:t>
      </w:r>
      <w:proofErr w:type="spellStart"/>
      <w:r w:rsidRPr="00945442">
        <w:rPr>
          <w:sz w:val="28"/>
          <w:szCs w:val="28"/>
        </w:rPr>
        <w:t>delta_t</w:t>
      </w:r>
      <w:proofErr w:type="spellEnd"/>
      <w:r w:rsidRPr="00945442">
        <w:rPr>
          <w:sz w:val="28"/>
          <w:szCs w:val="28"/>
        </w:rPr>
        <w:t xml:space="preserve"> = 1</w:t>
      </w:r>
    </w:p>
    <w:p w14:paraId="1437FF71" w14:textId="4814A990" w:rsidR="00D92358" w:rsidRPr="00864B2C" w:rsidRDefault="00D92358" w:rsidP="00864B2C">
      <w:pPr>
        <w:rPr>
          <w:sz w:val="32"/>
          <w:szCs w:val="32"/>
        </w:rPr>
      </w:pPr>
    </w:p>
    <w:p w14:paraId="335A15C3" w14:textId="4CBAD571" w:rsidR="00864B2C" w:rsidRDefault="00D60ADE" w:rsidP="006F4004">
      <w:pPr>
        <w:rPr>
          <w:sz w:val="32"/>
          <w:szCs w:val="32"/>
        </w:rPr>
      </w:pPr>
      <w:r>
        <w:rPr>
          <w:sz w:val="32"/>
          <w:szCs w:val="32"/>
        </w:rPr>
        <w:lastRenderedPageBreak/>
        <w:t xml:space="preserve">La méthode implicite, quant à elle, ne se limite pas à des valeurs faibles de </w:t>
      </w:r>
      <w:proofErr w:type="spellStart"/>
      <w:r>
        <w:rPr>
          <w:sz w:val="32"/>
          <w:szCs w:val="32"/>
        </w:rPr>
        <w:t>delta_t</w:t>
      </w:r>
      <w:proofErr w:type="spellEnd"/>
      <w:r>
        <w:rPr>
          <w:sz w:val="32"/>
          <w:szCs w:val="32"/>
        </w:rPr>
        <w:t>, qui peut ici augmenter autant que souhaité sans risque de divergence.</w:t>
      </w:r>
    </w:p>
    <w:p w14:paraId="6C60FA4C" w14:textId="298D5B13" w:rsidR="00D60ADE" w:rsidRDefault="004C0580" w:rsidP="00D60ADE">
      <w:pPr>
        <w:keepNext/>
      </w:pPr>
      <w:r w:rsidRPr="004C0580">
        <w:drawing>
          <wp:inline distT="0" distB="0" distL="0" distR="0" wp14:anchorId="2EEBACFD" wp14:editId="0477E39B">
            <wp:extent cx="5760720" cy="3232785"/>
            <wp:effectExtent l="0" t="0" r="0" b="5715"/>
            <wp:docPr id="1976564629"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4629" name="Image 1" descr="Une image contenant texte, capture d’écran, diagramme&#10;&#10;Description générée automatiquement"/>
                    <pic:cNvPicPr/>
                  </pic:nvPicPr>
                  <pic:blipFill>
                    <a:blip r:embed="rId8"/>
                    <a:stretch>
                      <a:fillRect/>
                    </a:stretch>
                  </pic:blipFill>
                  <pic:spPr>
                    <a:xfrm>
                      <a:off x="0" y="0"/>
                      <a:ext cx="5760720" cy="3232785"/>
                    </a:xfrm>
                    <a:prstGeom prst="rect">
                      <a:avLst/>
                    </a:prstGeom>
                  </pic:spPr>
                </pic:pic>
              </a:graphicData>
            </a:graphic>
          </wp:inline>
        </w:drawing>
      </w:r>
    </w:p>
    <w:p w14:paraId="78D10AF0" w14:textId="3B21F955" w:rsidR="00D60ADE" w:rsidRDefault="00D60ADE" w:rsidP="00D60ADE">
      <w:pPr>
        <w:pStyle w:val="Lgende"/>
        <w:jc w:val="center"/>
        <w:rPr>
          <w:sz w:val="28"/>
          <w:szCs w:val="28"/>
        </w:rPr>
      </w:pPr>
      <w:r w:rsidRPr="00D60ADE">
        <w:rPr>
          <w:sz w:val="28"/>
          <w:szCs w:val="28"/>
        </w:rPr>
        <w:t xml:space="preserve">Figure </w:t>
      </w:r>
      <w:r w:rsidRPr="00D60ADE">
        <w:rPr>
          <w:sz w:val="28"/>
          <w:szCs w:val="28"/>
        </w:rPr>
        <w:fldChar w:fldCharType="begin"/>
      </w:r>
      <w:r w:rsidRPr="00D60ADE">
        <w:rPr>
          <w:sz w:val="28"/>
          <w:szCs w:val="28"/>
        </w:rPr>
        <w:instrText xml:space="preserve"> SEQ Figure \* ARABIC </w:instrText>
      </w:r>
      <w:r w:rsidRPr="00D60ADE">
        <w:rPr>
          <w:sz w:val="28"/>
          <w:szCs w:val="28"/>
        </w:rPr>
        <w:fldChar w:fldCharType="separate"/>
      </w:r>
      <w:r w:rsidR="004C0580">
        <w:rPr>
          <w:noProof/>
          <w:sz w:val="28"/>
          <w:szCs w:val="28"/>
        </w:rPr>
        <w:t>5</w:t>
      </w:r>
      <w:r w:rsidRPr="00D60ADE">
        <w:rPr>
          <w:sz w:val="28"/>
          <w:szCs w:val="28"/>
        </w:rPr>
        <w:fldChar w:fldCharType="end"/>
      </w:r>
      <w:r w:rsidRPr="00D60ADE">
        <w:rPr>
          <w:sz w:val="28"/>
          <w:szCs w:val="28"/>
        </w:rPr>
        <w:t xml:space="preserve"> : Pas de divergence de la méthode implicite avec </w:t>
      </w:r>
      <w:proofErr w:type="spellStart"/>
      <w:r w:rsidRPr="00D60ADE">
        <w:rPr>
          <w:sz w:val="28"/>
          <w:szCs w:val="28"/>
        </w:rPr>
        <w:t>delta_t</w:t>
      </w:r>
      <w:proofErr w:type="spellEnd"/>
      <w:r w:rsidRPr="00D60ADE">
        <w:rPr>
          <w:sz w:val="28"/>
          <w:szCs w:val="28"/>
        </w:rPr>
        <w:t xml:space="preserve"> = 1</w:t>
      </w:r>
    </w:p>
    <w:p w14:paraId="31C4C435" w14:textId="77777777" w:rsidR="003D4EF1" w:rsidRDefault="003D4EF1" w:rsidP="003D4EF1"/>
    <w:p w14:paraId="5473223F" w14:textId="03648422" w:rsidR="003D4EF1" w:rsidRPr="003D4EF1" w:rsidRDefault="003D4EF1" w:rsidP="003D4EF1">
      <w:pPr>
        <w:rPr>
          <w:sz w:val="32"/>
          <w:szCs w:val="32"/>
        </w:rPr>
      </w:pPr>
      <w:r>
        <w:rPr>
          <w:sz w:val="32"/>
          <w:szCs w:val="32"/>
        </w:rPr>
        <w:t xml:space="preserve">L’inconvénient majeur de ces deux méthodes est que la diffusion s’effectue de manière uniforme, elles ont donc tendance </w:t>
      </w:r>
      <w:r w:rsidR="002830F0">
        <w:rPr>
          <w:sz w:val="32"/>
          <w:szCs w:val="32"/>
        </w:rPr>
        <w:t xml:space="preserve">à générer une perte </w:t>
      </w:r>
      <w:r>
        <w:rPr>
          <w:sz w:val="32"/>
          <w:szCs w:val="32"/>
        </w:rPr>
        <w:t>d’informations</w:t>
      </w:r>
      <w:r w:rsidR="002830F0">
        <w:rPr>
          <w:sz w:val="32"/>
          <w:szCs w:val="32"/>
        </w:rPr>
        <w:t xml:space="preserve"> significative</w:t>
      </w:r>
      <w:r>
        <w:rPr>
          <w:sz w:val="32"/>
          <w:szCs w:val="32"/>
        </w:rPr>
        <w:t xml:space="preserve"> au niveau des contours de l’image</w:t>
      </w:r>
      <w:r w:rsidR="002830F0">
        <w:rPr>
          <w:sz w:val="32"/>
          <w:szCs w:val="32"/>
        </w:rPr>
        <w:t>.</w:t>
      </w:r>
      <w:r w:rsidR="00E83FF2">
        <w:rPr>
          <w:sz w:val="32"/>
          <w:szCs w:val="32"/>
        </w:rPr>
        <w:t xml:space="preserve"> On peut facilement observer cette perte grâce à la différence des images originale et bruitée, dans laquelle on voit le bruit éliminé mais également les contours de l’image qu’on peut y distinguer.</w:t>
      </w:r>
    </w:p>
    <w:p w14:paraId="18B072E6" w14:textId="77777777" w:rsidR="003D4EF1" w:rsidRDefault="003D4EF1" w:rsidP="003D4EF1"/>
    <w:p w14:paraId="11EA4049" w14:textId="5400E844" w:rsidR="003D4EF1" w:rsidRDefault="003D4EF1" w:rsidP="003D4EF1">
      <w:pPr>
        <w:rPr>
          <w:b/>
          <w:bCs/>
          <w:sz w:val="36"/>
          <w:szCs w:val="36"/>
        </w:rPr>
      </w:pPr>
      <w:r w:rsidRPr="009E5147">
        <w:rPr>
          <w:b/>
          <w:bCs/>
          <w:sz w:val="36"/>
          <w:szCs w:val="36"/>
        </w:rPr>
        <w:t xml:space="preserve">Exercice </w:t>
      </w:r>
      <w:r w:rsidR="002830F0">
        <w:rPr>
          <w:b/>
          <w:bCs/>
          <w:sz w:val="36"/>
          <w:szCs w:val="36"/>
        </w:rPr>
        <w:t>4</w:t>
      </w:r>
      <w:r w:rsidRPr="009E5147">
        <w:rPr>
          <w:b/>
          <w:bCs/>
          <w:sz w:val="36"/>
          <w:szCs w:val="36"/>
        </w:rPr>
        <w:t xml:space="preserve"> : </w:t>
      </w:r>
      <w:r w:rsidRPr="00864B2C">
        <w:rPr>
          <w:b/>
          <w:bCs/>
          <w:sz w:val="36"/>
          <w:szCs w:val="36"/>
        </w:rPr>
        <w:t>diffusion</w:t>
      </w:r>
      <w:r>
        <w:rPr>
          <w:b/>
          <w:bCs/>
          <w:sz w:val="36"/>
          <w:szCs w:val="36"/>
        </w:rPr>
        <w:t xml:space="preserve"> non</w:t>
      </w:r>
      <w:r w:rsidRPr="00864B2C">
        <w:rPr>
          <w:b/>
          <w:bCs/>
          <w:sz w:val="36"/>
          <w:szCs w:val="36"/>
        </w:rPr>
        <w:t xml:space="preserve"> linéaire</w:t>
      </w:r>
    </w:p>
    <w:p w14:paraId="7ADC0B8F" w14:textId="7F3A219C" w:rsidR="003D4EF1" w:rsidRDefault="002830F0" w:rsidP="003D4EF1">
      <w:pPr>
        <w:rPr>
          <w:sz w:val="32"/>
          <w:szCs w:val="32"/>
        </w:rPr>
      </w:pPr>
      <w:r>
        <w:rPr>
          <w:sz w:val="32"/>
          <w:szCs w:val="32"/>
        </w:rPr>
        <w:t>Pour remédier à cela il est possible d’utiliser une diffusion non linéaire (</w:t>
      </w:r>
      <w:proofErr w:type="spellStart"/>
      <w:r>
        <w:rPr>
          <w:sz w:val="32"/>
          <w:szCs w:val="32"/>
        </w:rPr>
        <w:t>Perona</w:t>
      </w:r>
      <w:proofErr w:type="spellEnd"/>
      <w:r>
        <w:rPr>
          <w:sz w:val="32"/>
          <w:szCs w:val="32"/>
        </w:rPr>
        <w:t xml:space="preserve">-Malik), proportionnelle au gradient local de l’image. Ainsi dans les directions de fort gradient la diffusion sera très faible. Cette méthode permet la conservation d’un maximum de la structure de l’image grâce au maintien des contours. </w:t>
      </w:r>
    </w:p>
    <w:p w14:paraId="4E723028" w14:textId="77777777" w:rsidR="002830F0" w:rsidRDefault="002830F0" w:rsidP="002830F0">
      <w:pPr>
        <w:keepNext/>
      </w:pPr>
      <w:r w:rsidRPr="002830F0">
        <w:rPr>
          <w:noProof/>
          <w:sz w:val="32"/>
          <w:szCs w:val="32"/>
        </w:rPr>
        <w:lastRenderedPageBreak/>
        <w:drawing>
          <wp:inline distT="0" distB="0" distL="0" distR="0" wp14:anchorId="205D86F2" wp14:editId="47C449AB">
            <wp:extent cx="5760720" cy="1410335"/>
            <wp:effectExtent l="0" t="0" r="0" b="0"/>
            <wp:docPr id="1797775942" name="Image 1" descr="Une image contenant texte, capture d’écran, noir et blanc,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5942" name="Image 1" descr="Une image contenant texte, capture d’écran, noir et blanc, noir&#10;&#10;Description générée automatiquement"/>
                    <pic:cNvPicPr/>
                  </pic:nvPicPr>
                  <pic:blipFill>
                    <a:blip r:embed="rId9"/>
                    <a:stretch>
                      <a:fillRect/>
                    </a:stretch>
                  </pic:blipFill>
                  <pic:spPr>
                    <a:xfrm>
                      <a:off x="0" y="0"/>
                      <a:ext cx="5760720" cy="1410335"/>
                    </a:xfrm>
                    <a:prstGeom prst="rect">
                      <a:avLst/>
                    </a:prstGeom>
                  </pic:spPr>
                </pic:pic>
              </a:graphicData>
            </a:graphic>
          </wp:inline>
        </w:drawing>
      </w:r>
    </w:p>
    <w:p w14:paraId="4A5E7ADD" w14:textId="7B503A31" w:rsidR="002830F0" w:rsidRPr="002830F0" w:rsidRDefault="002830F0" w:rsidP="002830F0">
      <w:pPr>
        <w:pStyle w:val="Lgende"/>
        <w:jc w:val="center"/>
        <w:rPr>
          <w:sz w:val="48"/>
          <w:szCs w:val="48"/>
        </w:rPr>
      </w:pPr>
      <w:r w:rsidRPr="002830F0">
        <w:rPr>
          <w:sz w:val="28"/>
          <w:szCs w:val="28"/>
        </w:rPr>
        <w:t xml:space="preserve">Figure </w:t>
      </w:r>
      <w:r w:rsidRPr="002830F0">
        <w:rPr>
          <w:sz w:val="28"/>
          <w:szCs w:val="28"/>
        </w:rPr>
        <w:fldChar w:fldCharType="begin"/>
      </w:r>
      <w:r w:rsidRPr="002830F0">
        <w:rPr>
          <w:sz w:val="28"/>
          <w:szCs w:val="28"/>
        </w:rPr>
        <w:instrText xml:space="preserve"> SEQ Figure \* ARABIC </w:instrText>
      </w:r>
      <w:r w:rsidRPr="002830F0">
        <w:rPr>
          <w:sz w:val="28"/>
          <w:szCs w:val="28"/>
        </w:rPr>
        <w:fldChar w:fldCharType="separate"/>
      </w:r>
      <w:r w:rsidR="004C0580">
        <w:rPr>
          <w:noProof/>
          <w:sz w:val="28"/>
          <w:szCs w:val="28"/>
        </w:rPr>
        <w:t>6</w:t>
      </w:r>
      <w:r w:rsidRPr="002830F0">
        <w:rPr>
          <w:sz w:val="28"/>
          <w:szCs w:val="28"/>
        </w:rPr>
        <w:fldChar w:fldCharType="end"/>
      </w:r>
      <w:r w:rsidRPr="002830F0">
        <w:rPr>
          <w:sz w:val="28"/>
          <w:szCs w:val="28"/>
        </w:rPr>
        <w:t xml:space="preserve"> : Comparaison d'une zone réduite</w:t>
      </w:r>
      <w:r>
        <w:rPr>
          <w:sz w:val="28"/>
          <w:szCs w:val="28"/>
        </w:rPr>
        <w:t xml:space="preserve"> avec </w:t>
      </w:r>
      <w:proofErr w:type="spellStart"/>
      <w:r>
        <w:rPr>
          <w:sz w:val="28"/>
          <w:szCs w:val="28"/>
        </w:rPr>
        <w:t>lamda</w:t>
      </w:r>
      <w:proofErr w:type="spellEnd"/>
      <w:r>
        <w:rPr>
          <w:sz w:val="28"/>
          <w:szCs w:val="28"/>
        </w:rPr>
        <w:t xml:space="preserve"> = 30, </w:t>
      </w:r>
      <w:proofErr w:type="spellStart"/>
      <w:r w:rsidR="0040226A">
        <w:rPr>
          <w:sz w:val="28"/>
          <w:szCs w:val="28"/>
        </w:rPr>
        <w:t>delta_t</w:t>
      </w:r>
      <w:proofErr w:type="spellEnd"/>
      <w:r w:rsidR="0040226A">
        <w:rPr>
          <w:sz w:val="28"/>
          <w:szCs w:val="28"/>
        </w:rPr>
        <w:t xml:space="preserve"> = 0.05</w:t>
      </w:r>
      <w:r w:rsidR="00025B4E">
        <w:rPr>
          <w:sz w:val="28"/>
          <w:szCs w:val="28"/>
        </w:rPr>
        <w:t>, 100 itérations</w:t>
      </w:r>
    </w:p>
    <w:p w14:paraId="2F14CDA6" w14:textId="0EB8BD18" w:rsidR="003D4EF1" w:rsidRDefault="0040226A" w:rsidP="003D4EF1">
      <w:pPr>
        <w:rPr>
          <w:sz w:val="32"/>
          <w:szCs w:val="32"/>
        </w:rPr>
      </w:pPr>
      <w:r>
        <w:rPr>
          <w:sz w:val="32"/>
          <w:szCs w:val="32"/>
        </w:rPr>
        <w:t>On observe bien sur la carte de diffusivité que la diffusion s’effectue majoritairement dans les zones de faible gradient en évitant de détériorer les contours. L’inconvénient majeur étant que le bruit ajouté à l’image créer parfois de fortes différences entre deux pixels adjacents, l’algorithme n’est pas donc en mesure de déterminer s’il s’agit du bruit ou d’un contour. Cela donne sur la 3</w:t>
      </w:r>
      <w:r w:rsidRPr="0040226A">
        <w:rPr>
          <w:sz w:val="32"/>
          <w:szCs w:val="32"/>
          <w:vertAlign w:val="superscript"/>
        </w:rPr>
        <w:t>ème</w:t>
      </w:r>
      <w:r>
        <w:rPr>
          <w:sz w:val="32"/>
          <w:szCs w:val="32"/>
        </w:rPr>
        <w:t xml:space="preserve"> image une texture lisse mais parsemée de points non lissés.</w:t>
      </w:r>
    </w:p>
    <w:p w14:paraId="56A4691C" w14:textId="25C6117E" w:rsidR="00025B4E" w:rsidRDefault="00025B4E" w:rsidP="003D4EF1">
      <w:pPr>
        <w:rPr>
          <w:sz w:val="32"/>
          <w:szCs w:val="32"/>
        </w:rPr>
      </w:pPr>
      <w:r>
        <w:rPr>
          <w:sz w:val="32"/>
          <w:szCs w:val="32"/>
        </w:rPr>
        <w:t xml:space="preserve">Il est également possible de régler ce souci en jouant avec les paramètres lambda et </w:t>
      </w:r>
      <w:proofErr w:type="spellStart"/>
      <w:r>
        <w:rPr>
          <w:sz w:val="32"/>
          <w:szCs w:val="32"/>
        </w:rPr>
        <w:t>delta_t</w:t>
      </w:r>
      <w:proofErr w:type="spellEnd"/>
      <w:r>
        <w:rPr>
          <w:sz w:val="32"/>
          <w:szCs w:val="32"/>
        </w:rPr>
        <w:t xml:space="preserve"> et le nombre d’itération, la difficulté réside dans l’équilibre entre ces paramètres. </w:t>
      </w:r>
    </w:p>
    <w:p w14:paraId="148266ED" w14:textId="77777777" w:rsidR="00B92832" w:rsidRDefault="00B92832" w:rsidP="00B92832">
      <w:pPr>
        <w:keepNext/>
      </w:pPr>
      <w:r w:rsidRPr="00B92832">
        <w:rPr>
          <w:noProof/>
          <w:sz w:val="32"/>
          <w:szCs w:val="32"/>
        </w:rPr>
        <w:drawing>
          <wp:inline distT="0" distB="0" distL="0" distR="0" wp14:anchorId="75A59383" wp14:editId="068DC7A2">
            <wp:extent cx="5760720" cy="1428750"/>
            <wp:effectExtent l="0" t="0" r="0" b="0"/>
            <wp:docPr id="640583086" name="Image 1" descr="Une image contenant texte, film radio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3086" name="Image 1" descr="Une image contenant texte, film radiographique&#10;&#10;Description générée automatiquement"/>
                    <pic:cNvPicPr/>
                  </pic:nvPicPr>
                  <pic:blipFill>
                    <a:blip r:embed="rId10"/>
                    <a:stretch>
                      <a:fillRect/>
                    </a:stretch>
                  </pic:blipFill>
                  <pic:spPr>
                    <a:xfrm>
                      <a:off x="0" y="0"/>
                      <a:ext cx="5760720" cy="1428750"/>
                    </a:xfrm>
                    <a:prstGeom prst="rect">
                      <a:avLst/>
                    </a:prstGeom>
                  </pic:spPr>
                </pic:pic>
              </a:graphicData>
            </a:graphic>
          </wp:inline>
        </w:drawing>
      </w:r>
    </w:p>
    <w:p w14:paraId="3A999EF7" w14:textId="094B1149" w:rsidR="00B92832" w:rsidRPr="00B92832" w:rsidRDefault="00B92832" w:rsidP="00B92832">
      <w:pPr>
        <w:pStyle w:val="Lgende"/>
        <w:jc w:val="center"/>
        <w:rPr>
          <w:sz w:val="48"/>
          <w:szCs w:val="48"/>
        </w:rPr>
      </w:pPr>
      <w:r w:rsidRPr="00B92832">
        <w:rPr>
          <w:sz w:val="28"/>
          <w:szCs w:val="28"/>
        </w:rPr>
        <w:t xml:space="preserve">Figure </w:t>
      </w:r>
      <w:r w:rsidRPr="00B92832">
        <w:rPr>
          <w:sz w:val="28"/>
          <w:szCs w:val="28"/>
        </w:rPr>
        <w:fldChar w:fldCharType="begin"/>
      </w:r>
      <w:r w:rsidRPr="00B92832">
        <w:rPr>
          <w:sz w:val="28"/>
          <w:szCs w:val="28"/>
        </w:rPr>
        <w:instrText xml:space="preserve"> SEQ Figure \* ARABIC </w:instrText>
      </w:r>
      <w:r w:rsidRPr="00B92832">
        <w:rPr>
          <w:sz w:val="28"/>
          <w:szCs w:val="28"/>
        </w:rPr>
        <w:fldChar w:fldCharType="separate"/>
      </w:r>
      <w:r w:rsidR="004C0580">
        <w:rPr>
          <w:noProof/>
          <w:sz w:val="28"/>
          <w:szCs w:val="28"/>
        </w:rPr>
        <w:t>7</w:t>
      </w:r>
      <w:r w:rsidRPr="00B92832">
        <w:rPr>
          <w:sz w:val="28"/>
          <w:szCs w:val="28"/>
        </w:rPr>
        <w:fldChar w:fldCharType="end"/>
      </w:r>
      <w:r w:rsidRPr="00B92832">
        <w:rPr>
          <w:sz w:val="28"/>
          <w:szCs w:val="28"/>
        </w:rPr>
        <w:t xml:space="preserve"> :: Comparaison avec </w:t>
      </w:r>
      <w:proofErr w:type="spellStart"/>
      <w:r w:rsidRPr="00B92832">
        <w:rPr>
          <w:sz w:val="28"/>
          <w:szCs w:val="28"/>
        </w:rPr>
        <w:t>lamda</w:t>
      </w:r>
      <w:proofErr w:type="spellEnd"/>
      <w:r w:rsidRPr="00B92832">
        <w:rPr>
          <w:sz w:val="28"/>
          <w:szCs w:val="28"/>
        </w:rPr>
        <w:t xml:space="preserve"> = 50, </w:t>
      </w:r>
      <w:proofErr w:type="spellStart"/>
      <w:r w:rsidRPr="00B92832">
        <w:rPr>
          <w:sz w:val="28"/>
          <w:szCs w:val="28"/>
        </w:rPr>
        <w:t>delta_t</w:t>
      </w:r>
      <w:proofErr w:type="spellEnd"/>
      <w:r w:rsidRPr="00B92832">
        <w:rPr>
          <w:sz w:val="28"/>
          <w:szCs w:val="28"/>
        </w:rPr>
        <w:t xml:space="preserve"> = 0.07, 50 itérations</w:t>
      </w:r>
    </w:p>
    <w:p w14:paraId="5BFB2D94" w14:textId="77777777" w:rsidR="00025B4E" w:rsidRDefault="00025B4E" w:rsidP="00025B4E">
      <w:pPr>
        <w:keepNext/>
      </w:pPr>
      <w:r w:rsidRPr="00025B4E">
        <w:rPr>
          <w:noProof/>
          <w:sz w:val="32"/>
          <w:szCs w:val="32"/>
        </w:rPr>
        <w:drawing>
          <wp:inline distT="0" distB="0" distL="0" distR="0" wp14:anchorId="0CE76661" wp14:editId="2556C809">
            <wp:extent cx="5760720" cy="1449070"/>
            <wp:effectExtent l="0" t="0" r="0" b="0"/>
            <wp:docPr id="2129119179" name="Image 1" descr="Une image contenant texte, instrument de mesure rigide, capture d’écran,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19179" name="Image 1" descr="Une image contenant texte, instrument de mesure rigide, capture d’écran, noir et blanc&#10;&#10;Description générée automatiquement"/>
                    <pic:cNvPicPr/>
                  </pic:nvPicPr>
                  <pic:blipFill>
                    <a:blip r:embed="rId11"/>
                    <a:stretch>
                      <a:fillRect/>
                    </a:stretch>
                  </pic:blipFill>
                  <pic:spPr>
                    <a:xfrm>
                      <a:off x="0" y="0"/>
                      <a:ext cx="5760720" cy="1449070"/>
                    </a:xfrm>
                    <a:prstGeom prst="rect">
                      <a:avLst/>
                    </a:prstGeom>
                  </pic:spPr>
                </pic:pic>
              </a:graphicData>
            </a:graphic>
          </wp:inline>
        </w:drawing>
      </w:r>
    </w:p>
    <w:p w14:paraId="3BEE12AF" w14:textId="10133C61" w:rsidR="00025B4E" w:rsidRPr="00025B4E" w:rsidRDefault="00025B4E" w:rsidP="00025B4E">
      <w:pPr>
        <w:pStyle w:val="Lgende"/>
        <w:jc w:val="center"/>
        <w:rPr>
          <w:sz w:val="28"/>
          <w:szCs w:val="28"/>
        </w:rPr>
      </w:pPr>
      <w:r w:rsidRPr="00025B4E">
        <w:rPr>
          <w:sz w:val="28"/>
          <w:szCs w:val="28"/>
        </w:rPr>
        <w:t xml:space="preserve">Figure </w:t>
      </w:r>
      <w:r w:rsidRPr="00025B4E">
        <w:rPr>
          <w:sz w:val="28"/>
          <w:szCs w:val="28"/>
        </w:rPr>
        <w:fldChar w:fldCharType="begin"/>
      </w:r>
      <w:r w:rsidRPr="00025B4E">
        <w:rPr>
          <w:sz w:val="28"/>
          <w:szCs w:val="28"/>
        </w:rPr>
        <w:instrText xml:space="preserve"> SEQ Figure \* ARABIC </w:instrText>
      </w:r>
      <w:r w:rsidRPr="00025B4E">
        <w:rPr>
          <w:sz w:val="28"/>
          <w:szCs w:val="28"/>
        </w:rPr>
        <w:fldChar w:fldCharType="separate"/>
      </w:r>
      <w:r w:rsidR="004C0580">
        <w:rPr>
          <w:noProof/>
          <w:sz w:val="28"/>
          <w:szCs w:val="28"/>
        </w:rPr>
        <w:t>8</w:t>
      </w:r>
      <w:r w:rsidRPr="00025B4E">
        <w:rPr>
          <w:sz w:val="28"/>
          <w:szCs w:val="28"/>
        </w:rPr>
        <w:fldChar w:fldCharType="end"/>
      </w:r>
      <w:r w:rsidRPr="00025B4E">
        <w:rPr>
          <w:sz w:val="28"/>
          <w:szCs w:val="28"/>
        </w:rPr>
        <w:t xml:space="preserve"> : Comparaison d'une zone réduite avec </w:t>
      </w:r>
      <w:proofErr w:type="spellStart"/>
      <w:r w:rsidRPr="00025B4E">
        <w:rPr>
          <w:sz w:val="28"/>
          <w:szCs w:val="28"/>
        </w:rPr>
        <w:t>lamda</w:t>
      </w:r>
      <w:proofErr w:type="spellEnd"/>
      <w:r w:rsidRPr="00025B4E">
        <w:rPr>
          <w:sz w:val="28"/>
          <w:szCs w:val="28"/>
        </w:rPr>
        <w:t xml:space="preserve"> = </w:t>
      </w:r>
      <w:r>
        <w:rPr>
          <w:sz w:val="28"/>
          <w:szCs w:val="28"/>
        </w:rPr>
        <w:t>50</w:t>
      </w:r>
      <w:r w:rsidRPr="00025B4E">
        <w:rPr>
          <w:sz w:val="28"/>
          <w:szCs w:val="28"/>
        </w:rPr>
        <w:t xml:space="preserve">, </w:t>
      </w:r>
      <w:proofErr w:type="spellStart"/>
      <w:r w:rsidRPr="00025B4E">
        <w:rPr>
          <w:sz w:val="28"/>
          <w:szCs w:val="28"/>
        </w:rPr>
        <w:t>delta_t</w:t>
      </w:r>
      <w:proofErr w:type="spellEnd"/>
      <w:r w:rsidRPr="00025B4E">
        <w:rPr>
          <w:sz w:val="28"/>
          <w:szCs w:val="28"/>
        </w:rPr>
        <w:t xml:space="preserve"> = 0.0</w:t>
      </w:r>
      <w:r>
        <w:rPr>
          <w:sz w:val="28"/>
          <w:szCs w:val="28"/>
        </w:rPr>
        <w:t>7, 50 itérations</w:t>
      </w:r>
    </w:p>
    <w:p w14:paraId="63A929ED" w14:textId="77777777" w:rsidR="004C0580" w:rsidRDefault="004C0580" w:rsidP="004C0580">
      <w:pPr>
        <w:keepNext/>
        <w:jc w:val="center"/>
      </w:pPr>
      <w:r w:rsidRPr="004C0580">
        <w:rPr>
          <w:sz w:val="32"/>
          <w:szCs w:val="32"/>
        </w:rPr>
        <w:lastRenderedPageBreak/>
        <w:drawing>
          <wp:inline distT="0" distB="0" distL="0" distR="0" wp14:anchorId="76EB6048" wp14:editId="3ED9A32A">
            <wp:extent cx="2781688" cy="2896004"/>
            <wp:effectExtent l="0" t="0" r="0" b="0"/>
            <wp:docPr id="17229781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8145" name="Image 1" descr="Une image contenant texte, capture d’écran, Police, nombre&#10;&#10;Description générée automatiquement"/>
                    <pic:cNvPicPr/>
                  </pic:nvPicPr>
                  <pic:blipFill>
                    <a:blip r:embed="rId12"/>
                    <a:stretch>
                      <a:fillRect/>
                    </a:stretch>
                  </pic:blipFill>
                  <pic:spPr>
                    <a:xfrm>
                      <a:off x="0" y="0"/>
                      <a:ext cx="2781688" cy="2896004"/>
                    </a:xfrm>
                    <a:prstGeom prst="rect">
                      <a:avLst/>
                    </a:prstGeom>
                  </pic:spPr>
                </pic:pic>
              </a:graphicData>
            </a:graphic>
          </wp:inline>
        </w:drawing>
      </w:r>
    </w:p>
    <w:p w14:paraId="6DC06579" w14:textId="6130C216" w:rsidR="004C0580" w:rsidRPr="004C0580" w:rsidRDefault="004C0580" w:rsidP="004C0580">
      <w:pPr>
        <w:pStyle w:val="Lgende"/>
        <w:jc w:val="center"/>
        <w:rPr>
          <w:sz w:val="48"/>
          <w:szCs w:val="48"/>
        </w:rPr>
      </w:pPr>
      <w:r w:rsidRPr="004C0580">
        <w:rPr>
          <w:sz w:val="28"/>
          <w:szCs w:val="28"/>
        </w:rPr>
        <w:t xml:space="preserve">Figure </w:t>
      </w:r>
      <w:r w:rsidRPr="004C0580">
        <w:rPr>
          <w:sz w:val="28"/>
          <w:szCs w:val="28"/>
        </w:rPr>
        <w:fldChar w:fldCharType="begin"/>
      </w:r>
      <w:r w:rsidRPr="004C0580">
        <w:rPr>
          <w:sz w:val="28"/>
          <w:szCs w:val="28"/>
        </w:rPr>
        <w:instrText xml:space="preserve"> SEQ Figure \* ARABIC </w:instrText>
      </w:r>
      <w:r w:rsidRPr="004C0580">
        <w:rPr>
          <w:sz w:val="28"/>
          <w:szCs w:val="28"/>
        </w:rPr>
        <w:fldChar w:fldCharType="separate"/>
      </w:r>
      <w:r w:rsidRPr="004C0580">
        <w:rPr>
          <w:noProof/>
          <w:sz w:val="28"/>
          <w:szCs w:val="28"/>
        </w:rPr>
        <w:t>9</w:t>
      </w:r>
      <w:r w:rsidRPr="004C0580">
        <w:rPr>
          <w:sz w:val="28"/>
          <w:szCs w:val="28"/>
        </w:rPr>
        <w:fldChar w:fldCharType="end"/>
      </w:r>
      <w:r w:rsidRPr="004C0580">
        <w:rPr>
          <w:sz w:val="28"/>
          <w:szCs w:val="28"/>
        </w:rPr>
        <w:t xml:space="preserve"> : Différence entre les images originelle et bruitée</w:t>
      </w:r>
    </w:p>
    <w:p w14:paraId="240EF4AA" w14:textId="257435D6" w:rsidR="004C0580" w:rsidRDefault="004C0580" w:rsidP="003D4EF1">
      <w:pPr>
        <w:rPr>
          <w:sz w:val="32"/>
          <w:szCs w:val="32"/>
        </w:rPr>
      </w:pPr>
      <w:r>
        <w:rPr>
          <w:sz w:val="32"/>
          <w:szCs w:val="32"/>
        </w:rPr>
        <w:t>On peut aisément voir que contrairement à la méthode linéaire, la perte d’information dans les contours est très limitée.</w:t>
      </w:r>
    </w:p>
    <w:p w14:paraId="31151C45" w14:textId="0901C5D3" w:rsidR="003D4EF1" w:rsidRDefault="00025B4E" w:rsidP="003D4EF1">
      <w:pPr>
        <w:rPr>
          <w:sz w:val="32"/>
          <w:szCs w:val="32"/>
        </w:rPr>
      </w:pPr>
      <w:r>
        <w:rPr>
          <w:sz w:val="32"/>
          <w:szCs w:val="32"/>
        </w:rPr>
        <w:t xml:space="preserve">En augmentant le lambda on parvient désormais à éliminer la grande majorité du bruit présent dans les zones à basses fréquences tout en conservant l’essentiel des contours. En diminuant le nombre d’itérations on évite également la perte de trop d’informations dans ces mêmes zones, on </w:t>
      </w:r>
      <w:r w:rsidR="00B92832">
        <w:rPr>
          <w:sz w:val="32"/>
          <w:szCs w:val="32"/>
        </w:rPr>
        <w:t>conserve</w:t>
      </w:r>
      <w:r>
        <w:rPr>
          <w:sz w:val="32"/>
          <w:szCs w:val="32"/>
        </w:rPr>
        <w:t xml:space="preserve"> donc </w:t>
      </w:r>
      <w:r w:rsidR="00B92832">
        <w:rPr>
          <w:sz w:val="32"/>
          <w:szCs w:val="32"/>
        </w:rPr>
        <w:t>une partie de la texture.</w:t>
      </w:r>
    </w:p>
    <w:p w14:paraId="072FBF6C" w14:textId="2BD7D1B8" w:rsidR="00B92832" w:rsidRPr="00025B4E" w:rsidRDefault="00B92832" w:rsidP="003D4EF1">
      <w:pPr>
        <w:rPr>
          <w:sz w:val="32"/>
          <w:szCs w:val="32"/>
        </w:rPr>
      </w:pPr>
      <w:r>
        <w:rPr>
          <w:sz w:val="32"/>
          <w:szCs w:val="32"/>
        </w:rPr>
        <w:t xml:space="preserve">Une amélioration potentielle du système serait de faire </w:t>
      </w:r>
      <w:r w:rsidR="005620DB">
        <w:rPr>
          <w:sz w:val="32"/>
          <w:szCs w:val="32"/>
        </w:rPr>
        <w:t xml:space="preserve">un </w:t>
      </w:r>
      <w:proofErr w:type="spellStart"/>
      <w:r>
        <w:rPr>
          <w:sz w:val="32"/>
          <w:szCs w:val="32"/>
        </w:rPr>
        <w:t>edge</w:t>
      </w:r>
      <w:proofErr w:type="spellEnd"/>
      <w:r>
        <w:rPr>
          <w:sz w:val="32"/>
          <w:szCs w:val="32"/>
        </w:rPr>
        <w:t xml:space="preserve"> </w:t>
      </w:r>
      <w:proofErr w:type="spellStart"/>
      <w:r>
        <w:rPr>
          <w:sz w:val="32"/>
          <w:szCs w:val="32"/>
        </w:rPr>
        <w:t>sharpening</w:t>
      </w:r>
      <w:proofErr w:type="spellEnd"/>
      <w:r>
        <w:rPr>
          <w:sz w:val="32"/>
          <w:szCs w:val="32"/>
        </w:rPr>
        <w:t xml:space="preserve"> des contours les plus marqués avant le </w:t>
      </w:r>
      <w:proofErr w:type="spellStart"/>
      <w:r>
        <w:rPr>
          <w:sz w:val="32"/>
          <w:szCs w:val="32"/>
        </w:rPr>
        <w:t>débruitage</w:t>
      </w:r>
      <w:proofErr w:type="spellEnd"/>
      <w:r>
        <w:rPr>
          <w:sz w:val="32"/>
          <w:szCs w:val="32"/>
        </w:rPr>
        <w:t xml:space="preserve"> pour les conserver d’autant plus. Néanmoins ce processus doit être précis</w:t>
      </w:r>
      <w:r w:rsidR="005620DB">
        <w:rPr>
          <w:sz w:val="32"/>
          <w:szCs w:val="32"/>
        </w:rPr>
        <w:t>ément paramétré pour ne pas renforcer le bruit dans l’image.</w:t>
      </w:r>
    </w:p>
    <w:sectPr w:rsidR="00B92832" w:rsidRPr="00025B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004"/>
    <w:rsid w:val="00012B1B"/>
    <w:rsid w:val="000228FA"/>
    <w:rsid w:val="00025B4E"/>
    <w:rsid w:val="0005163E"/>
    <w:rsid w:val="00060B92"/>
    <w:rsid w:val="001A58CC"/>
    <w:rsid w:val="001E46E6"/>
    <w:rsid w:val="002830F0"/>
    <w:rsid w:val="003D4EF1"/>
    <w:rsid w:val="0040226A"/>
    <w:rsid w:val="004C0580"/>
    <w:rsid w:val="005151AB"/>
    <w:rsid w:val="005620DB"/>
    <w:rsid w:val="006F4004"/>
    <w:rsid w:val="007000D4"/>
    <w:rsid w:val="00864B2C"/>
    <w:rsid w:val="00945442"/>
    <w:rsid w:val="00970205"/>
    <w:rsid w:val="009E5147"/>
    <w:rsid w:val="00AA5D57"/>
    <w:rsid w:val="00B63BEF"/>
    <w:rsid w:val="00B92832"/>
    <w:rsid w:val="00D43C78"/>
    <w:rsid w:val="00D60ADE"/>
    <w:rsid w:val="00D92358"/>
    <w:rsid w:val="00E077E4"/>
    <w:rsid w:val="00E83F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92F8"/>
  <w15:chartTrackingRefBased/>
  <w15:docId w15:val="{8F456B77-E6C3-4571-90E9-58CEFF2D8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EF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945442"/>
    <w:pPr>
      <w:spacing w:after="200" w:line="240" w:lineRule="auto"/>
    </w:pPr>
    <w:rPr>
      <w:i/>
      <w:iCs/>
      <w:color w:val="44546A" w:themeColor="text2"/>
      <w:sz w:val="18"/>
      <w:szCs w:val="18"/>
    </w:rPr>
  </w:style>
  <w:style w:type="character" w:customStyle="1" w:styleId="ozzzk">
    <w:name w:val="ozzzk"/>
    <w:basedOn w:val="Policepardfaut"/>
    <w:rsid w:val="00515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9620">
      <w:bodyDiv w:val="1"/>
      <w:marLeft w:val="0"/>
      <w:marRight w:val="0"/>
      <w:marTop w:val="0"/>
      <w:marBottom w:val="0"/>
      <w:divBdr>
        <w:top w:val="none" w:sz="0" w:space="0" w:color="auto"/>
        <w:left w:val="none" w:sz="0" w:space="0" w:color="auto"/>
        <w:bottom w:val="none" w:sz="0" w:space="0" w:color="auto"/>
        <w:right w:val="none" w:sz="0" w:space="0" w:color="auto"/>
      </w:divBdr>
      <w:divsChild>
        <w:div w:id="1582182557">
          <w:marLeft w:val="0"/>
          <w:marRight w:val="0"/>
          <w:marTop w:val="0"/>
          <w:marBottom w:val="0"/>
          <w:divBdr>
            <w:top w:val="none" w:sz="0" w:space="0" w:color="auto"/>
            <w:left w:val="none" w:sz="0" w:space="0" w:color="auto"/>
            <w:bottom w:val="none" w:sz="0" w:space="0" w:color="auto"/>
            <w:right w:val="none" w:sz="0" w:space="0" w:color="auto"/>
          </w:divBdr>
          <w:divsChild>
            <w:div w:id="224730113">
              <w:marLeft w:val="0"/>
              <w:marRight w:val="0"/>
              <w:marTop w:val="0"/>
              <w:marBottom w:val="0"/>
              <w:divBdr>
                <w:top w:val="none" w:sz="0" w:space="0" w:color="auto"/>
                <w:left w:val="none" w:sz="0" w:space="0" w:color="auto"/>
                <w:bottom w:val="none" w:sz="0" w:space="0" w:color="auto"/>
                <w:right w:val="none" w:sz="0" w:space="0" w:color="auto"/>
              </w:divBdr>
              <w:divsChild>
                <w:div w:id="20679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TotalTime>
  <Pages>6</Pages>
  <Words>722</Words>
  <Characters>3973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PATRY</dc:creator>
  <cp:keywords/>
  <dc:description/>
  <cp:lastModifiedBy>Alan PATRY</cp:lastModifiedBy>
  <cp:revision>5</cp:revision>
  <dcterms:created xsi:type="dcterms:W3CDTF">2023-11-17T13:22:00Z</dcterms:created>
  <dcterms:modified xsi:type="dcterms:W3CDTF">2023-11-30T12:23:00Z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7595bc-492f-4d88-9880-737c41c1bf4b_Enabled">
    <vt:lpwstr>true</vt:lpwstr>
  </property>
  <property fmtid="{D5CDD505-2E9C-101B-9397-08002B2CF9AE}" pid="3" name="MSIP_Label_fb7595bc-492f-4d88-9880-737c41c1bf4b_SetDate">
    <vt:lpwstr>2023-11-18T00:41:16Z</vt:lpwstr>
  </property>
  <property fmtid="{D5CDD505-2E9C-101B-9397-08002B2CF9AE}" pid="4" name="MSIP_Label_fb7595bc-492f-4d88-9880-737c41c1bf4b_Method">
    <vt:lpwstr>Standard</vt:lpwstr>
  </property>
  <property fmtid="{D5CDD505-2E9C-101B-9397-08002B2CF9AE}" pid="5" name="MSIP_Label_fb7595bc-492f-4d88-9880-737c41c1bf4b_Name">
    <vt:lpwstr>Public</vt:lpwstr>
  </property>
  <property fmtid="{D5CDD505-2E9C-101B-9397-08002B2CF9AE}" pid="6" name="MSIP_Label_fb7595bc-492f-4d88-9880-737c41c1bf4b_SiteId">
    <vt:lpwstr>430c3e75-ff03-445f-b3f4-ae2809a0b10b</vt:lpwstr>
  </property>
  <property fmtid="{D5CDD505-2E9C-101B-9397-08002B2CF9AE}" pid="7" name="MSIP_Label_fb7595bc-492f-4d88-9880-737c41c1bf4b_ActionId">
    <vt:lpwstr>54baa367-8bed-4801-9257-69721904a5b5</vt:lpwstr>
  </property>
  <property fmtid="{D5CDD505-2E9C-101B-9397-08002B2CF9AE}" pid="8" name="MSIP_Label_fb7595bc-492f-4d88-9880-737c41c1bf4b_ContentBits">
    <vt:lpwstr>0</vt:lpwstr>
  </property>
</Properties>
</file>