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zip file contains a CSV of PUMs data for internet access in 2013, 2014.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Sources: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PUMS Technical Documentation: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2013: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https://www.census.gov/programs-surveys/acs/technical-documentation/pums/documentation.2013.html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2014: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https://www.census.gov/programs-surveys/acs/technical-documentation/pums/documentation.2014.html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Below links can be found in the above pages. They are listed here to save you a click.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 of Topics Covered: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2013: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http://www2.census.gov/programs-surveys/acs/tech_docs/pums/subjects_in_pums/2013_1yr_PUMS_Subjects.pdf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2014: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http://www2.census.gov/programs-surveys/acs/tech_docs/pums/subjects_in_pums/2014_1yr_PUMS_Subjects.pdf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Dictionary: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2013: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http://www2.census.gov/programs-surveys/acs/tech_docs/pums/data_dict/PUMSDataDict13.pdf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2014: 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http://www2.census.gov/programs-surveys/acs/tech_docs/pums/data_dict/PUMSDataDict14.pdf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 Lists: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2013:</w:t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http://www2.census.gov/programs-surveys/acs/tech_docs/pums/code_lists/ACSPUMS2013CodeLists.xls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2014: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http://www2.census.gov/programs-surveys/acs/tech_docs/pums/code_lists/ACSPUMS2014CodeLists.xls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2.census.gov/programs-surveys/acs/tech_docs/pums/code_lists/ACSPUMS2013CodeLists.xls" TargetMode="External"/><Relationship Id="rId10" Type="http://schemas.openxmlformats.org/officeDocument/2006/relationships/hyperlink" Target="http://www2.census.gov/programs-surveys/acs/tech_docs/pums/data_dict/PUMSDataDict14.pdf" TargetMode="External"/><Relationship Id="rId12" Type="http://schemas.openxmlformats.org/officeDocument/2006/relationships/hyperlink" Target="http://www2.census.gov/programs-surveys/acs/tech_docs/pums/code_lists/ACSPUMS2014CodeLists.xls" TargetMode="External"/><Relationship Id="rId9" Type="http://schemas.openxmlformats.org/officeDocument/2006/relationships/hyperlink" Target="http://www2.census.gov/programs-surveys/acs/tech_docs/pums/data_dict/PUMSDataDict13.pdf" TargetMode="External"/><Relationship Id="rId5" Type="http://schemas.openxmlformats.org/officeDocument/2006/relationships/hyperlink" Target="https://www.census.gov/programs-surveys/acs/technical-documentation/pums/documentation.2013.html" TargetMode="External"/><Relationship Id="rId6" Type="http://schemas.openxmlformats.org/officeDocument/2006/relationships/hyperlink" Target="https://www.census.gov/programs-surveys/acs/technical-documentation/pums/documentation.2014.html" TargetMode="External"/><Relationship Id="rId7" Type="http://schemas.openxmlformats.org/officeDocument/2006/relationships/hyperlink" Target="http://www2.census.gov/programs-surveys/acs/tech_docs/pums/subjects_in_pums/2013_1yr_PUMS_Subjects.pdf" TargetMode="External"/><Relationship Id="rId8" Type="http://schemas.openxmlformats.org/officeDocument/2006/relationships/hyperlink" Target="http://www2.census.gov/programs-surveys/acs/tech_docs/pums/subjects_in_pums/2014_1yr_PUMS_Subjects.pdf" TargetMode="External"/></Relationships>
</file>