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19/05/2025– 25/05/2025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6xtvn5hhy1r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xqne0iwz79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Name: Memoir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Prepared by: Nguy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ễn Thị Trà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23127409 -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Bùi Hải Long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Leader, Back-end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23127057 -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Phạm Nam Huyên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Designer, BA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23127100 -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Huỳnh Tuấn Phong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Front-end,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Back-end, Software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23127378 -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Nguyễn Gia Huy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Front-end, Devops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23127428 -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Nguyễn Thị Trà My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Tester,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4200"/>
        <w:gridCol w:w="1710"/>
        <w:gridCol w:w="1830"/>
        <w:gridCol w:w="1440"/>
        <w:tblGridChange w:id="0">
          <w:tblGrid>
            <w:gridCol w:w="735"/>
            <w:gridCol w:w="4200"/>
            <w:gridCol w:w="1710"/>
            <w:gridCol w:w="183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and Understood the project goals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12/05/2025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and agreed on tools for working together: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Communication: Discord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management: Trello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 code and documentation: GitHub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design: Figma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14/05/2025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shared Drive folder to store files for the team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15/05/2025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NTTMy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and impacts: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needed some time to agree on which tools to use for communication and collaboration. This caused a slight delay in starting some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spacing w:after="240" w:before="24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jbnoewlglk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215e9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week's goals: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4590"/>
        <w:gridCol w:w="1395"/>
        <w:gridCol w:w="1695"/>
        <w:gridCol w:w="1470"/>
        <w:tblGridChange w:id="0">
          <w:tblGrid>
            <w:gridCol w:w="765"/>
            <w:gridCol w:w="4590"/>
            <w:gridCol w:w="1395"/>
            <w:gridCol w:w="1695"/>
            <w:gridCol w:w="1470"/>
          </w:tblGrid>
        </w:tblGridChange>
      </w:tblGrid>
      <w:tr>
        <w:trPr>
          <w:cantSplit w:val="0"/>
          <w:trHeight w:val="290.9765625" w:hRule="atLeast"/>
          <w:tblHeader w:val="1"/>
        </w:trPr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meeting: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Reviewed the PA0 file to understand the project requirements and divide team tasks accordingly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19/05/2025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Finalized the project idea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19-20/05/2025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setup of team collaboration tools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20/05/2025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HTPhong, BHLong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Analyzed the key features needed for the app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21/05/2025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Interviewed at least 5 different people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22/05/2025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PNHuyên, NGHuy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Summarized questions and answers from the 5 interviews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23/05/2025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PNHuyên, NGHuy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weekly report for the week of 19/05/2025–25/05/2025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23/05/2025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NTTMy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Researched and defined the development direction for the app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23-24/05/2025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HTPhong, BHLong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project proposal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24/05/2025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NTTMy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67rrw56t1e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rvya5secbi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ejViLiHYRSsgWcqO3ctMISloA==">CgMxLjAyDmguNnh0dm41aGh5MXJmMg5oLjN4cW5lMGl3ejc5ZzIOaC5tamJub2V3bGdsa3gyDmgubTY3cnJ3NTZ0MWV1Mg5oLmVydnlhNXNlY2JpNDgAciExZFFFd1JvVXpDRWFpYm5EcS1kN083d0l3QUY3SzViN2U=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