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46AA" w14:textId="7DB44397" w:rsidR="00610027" w:rsidRDefault="00624ABB">
      <w:pPr>
        <w:rPr>
          <w:b/>
          <w:bCs/>
          <w:sz w:val="28"/>
          <w:szCs w:val="28"/>
        </w:rPr>
      </w:pPr>
      <w:r w:rsidRPr="00624ABB">
        <w:rPr>
          <w:b/>
          <w:bCs/>
          <w:sz w:val="28"/>
          <w:szCs w:val="28"/>
        </w:rPr>
        <w:t>ACTIVIDAD 1 PARTE B: ECUACIONES DIFERENCIALES SEPARABLES</w:t>
      </w:r>
    </w:p>
    <w:p w14:paraId="0791EB66" w14:textId="15B97C47" w:rsidR="00624ABB" w:rsidRDefault="00624A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5BAD68" wp14:editId="4242BF80">
            <wp:extent cx="5413897" cy="7700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591" cy="77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5D0E" w14:textId="17376F6A" w:rsidR="00624ABB" w:rsidRDefault="00624A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F431345" wp14:editId="73BC3B2F">
            <wp:extent cx="5612130" cy="8075295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FA5E" w14:textId="3CA27D5E" w:rsidR="00624ABB" w:rsidRPr="00624ABB" w:rsidRDefault="00624A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0B05790" wp14:editId="3C4AC450">
            <wp:extent cx="5612130" cy="31635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ABB" w:rsidRPr="00624A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BB"/>
    <w:rsid w:val="00610027"/>
    <w:rsid w:val="0062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FC46"/>
  <w15:chartTrackingRefBased/>
  <w15:docId w15:val="{CF84905D-F3AD-438A-8CA3-82C9C04A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tapia parada</dc:creator>
  <cp:keywords/>
  <dc:description/>
  <cp:lastModifiedBy>alan tapia parada</cp:lastModifiedBy>
  <cp:revision>1</cp:revision>
  <dcterms:created xsi:type="dcterms:W3CDTF">2022-09-23T23:40:00Z</dcterms:created>
  <dcterms:modified xsi:type="dcterms:W3CDTF">2022-09-23T23:41:00Z</dcterms:modified>
</cp:coreProperties>
</file>