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4537" w14:textId="314DCB1D" w:rsidR="00E4500A" w:rsidRDefault="00EF1098">
      <w:pPr>
        <w:spacing w:after="0"/>
        <w:jc w:val="right"/>
        <w:rPr>
          <w:rFonts w:ascii="Calibri" w:eastAsia="Calibri" w:hAnsi="Calibri" w:cs="Calibri"/>
          <w:b/>
          <w:sz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70A179" wp14:editId="6D6E5C13">
            <wp:simplePos x="4051005" y="914400"/>
            <wp:positionH relativeFrom="margin">
              <wp:align>left</wp:align>
            </wp:positionH>
            <wp:positionV relativeFrom="margin">
              <wp:align>top</wp:align>
            </wp:positionV>
            <wp:extent cx="1222744" cy="1222744"/>
            <wp:effectExtent l="0" t="0" r="0" b="0"/>
            <wp:wrapSquare wrapText="bothSides"/>
            <wp:docPr id="2001003224" name="Picture 1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03224" name="Picture 1" descr="A person with a be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44" cy="122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48"/>
        </w:rPr>
        <w:t>Alan Teare</w:t>
      </w:r>
      <w:r w:rsidR="008B7E5E">
        <w:rPr>
          <w:rFonts w:ascii="Calibri" w:eastAsia="Calibri" w:hAnsi="Calibri" w:cs="Calibri"/>
          <w:b/>
          <w:sz w:val="48"/>
        </w:rPr>
        <w:t xml:space="preserve"> </w:t>
      </w:r>
    </w:p>
    <w:p w14:paraId="45B15355" w14:textId="156B8EA7" w:rsidR="008B7E5E" w:rsidRPr="008B7E5E" w:rsidRDefault="008B7E5E">
      <w:pPr>
        <w:spacing w:after="0"/>
        <w:jc w:val="right"/>
        <w:rPr>
          <w:sz w:val="18"/>
          <w:szCs w:val="18"/>
        </w:rPr>
      </w:pPr>
      <w:r w:rsidRPr="008B7E5E">
        <w:rPr>
          <w:rFonts w:ascii="Calibri" w:eastAsia="Calibri" w:hAnsi="Calibri" w:cs="Calibri"/>
          <w:b/>
          <w:sz w:val="40"/>
          <w:szCs w:val="18"/>
        </w:rPr>
        <w:t>PMP, PMI-RMP, MEGP</w:t>
      </w:r>
    </w:p>
    <w:p w14:paraId="1AE92347" w14:textId="7C965E31" w:rsidR="00E4500A" w:rsidRPr="00EF1098" w:rsidRDefault="00EF1098">
      <w:pPr>
        <w:spacing w:after="803"/>
        <w:jc w:val="right"/>
        <w:rPr>
          <w:lang w:val="es-ES"/>
        </w:rPr>
      </w:pPr>
      <w:hyperlink r:id="rId7" w:history="1">
        <w:r w:rsidRPr="00E10157">
          <w:rPr>
            <w:rStyle w:val="Hyperlink"/>
            <w:lang w:val="es-ES"/>
          </w:rPr>
          <w:t>alanteare.gitgub.io</w:t>
        </w:r>
      </w:hyperlink>
      <w:r w:rsidR="00E4500A" w:rsidRPr="00EF1098">
        <w:rPr>
          <w:lang w:val="es-ES"/>
        </w:rPr>
        <w:t xml:space="preserve"> </w:t>
      </w:r>
      <w:r w:rsidR="00E4500A" w:rsidRPr="00EF1098">
        <w:rPr>
          <w:color w:val="B7B7B7"/>
          <w:lang w:val="es-ES"/>
        </w:rPr>
        <w:t>|</w:t>
      </w:r>
      <w:r>
        <w:rPr>
          <w:lang w:val="es-ES"/>
        </w:rPr>
        <w:t>alan.teare.d</w:t>
      </w:r>
      <w:r w:rsidR="00E4500A" w:rsidRPr="00EF1098">
        <w:rPr>
          <w:lang w:val="es-ES"/>
        </w:rPr>
        <w:t>@</w:t>
      </w:r>
      <w:r>
        <w:rPr>
          <w:lang w:val="es-ES"/>
        </w:rPr>
        <w:t>gmail</w:t>
      </w:r>
      <w:r w:rsidR="00E4500A" w:rsidRPr="00EF1098">
        <w:rPr>
          <w:lang w:val="es-ES"/>
        </w:rPr>
        <w:t>.</w:t>
      </w:r>
      <w:r>
        <w:rPr>
          <w:lang w:val="es-ES"/>
        </w:rPr>
        <w:t>com</w:t>
      </w:r>
    </w:p>
    <w:p w14:paraId="5AB1EB84" w14:textId="77777777" w:rsidR="00EF1098" w:rsidRPr="00EF1098" w:rsidRDefault="00EF1098">
      <w:pPr>
        <w:spacing w:after="4" w:line="263" w:lineRule="auto"/>
        <w:ind w:left="-5" w:right="4436"/>
        <w:rPr>
          <w:rFonts w:ascii="Calibri" w:eastAsia="Calibri" w:hAnsi="Calibri" w:cs="Calibri"/>
          <w:b/>
          <w:lang w:val="es-ES"/>
        </w:rPr>
      </w:pPr>
    </w:p>
    <w:p w14:paraId="34866D20" w14:textId="77777777" w:rsidR="00EF1098" w:rsidRPr="00EF1098" w:rsidRDefault="00EF1098">
      <w:pPr>
        <w:spacing w:after="4" w:line="263" w:lineRule="auto"/>
        <w:ind w:left="-5" w:right="4436"/>
        <w:rPr>
          <w:rFonts w:ascii="Calibri" w:eastAsia="Calibri" w:hAnsi="Calibri" w:cs="Calibri"/>
          <w:b/>
          <w:lang w:val="es-ES"/>
        </w:rPr>
      </w:pPr>
    </w:p>
    <w:p w14:paraId="5AE5511D" w14:textId="77777777" w:rsidR="00EF1098" w:rsidRPr="00EF1098" w:rsidRDefault="00EF1098">
      <w:pPr>
        <w:spacing w:after="4" w:line="263" w:lineRule="auto"/>
        <w:ind w:left="-5" w:right="4436"/>
        <w:rPr>
          <w:rFonts w:ascii="Calibri" w:eastAsia="Calibri" w:hAnsi="Calibri" w:cs="Calibri"/>
          <w:b/>
          <w:lang w:val="es-ES"/>
        </w:rPr>
      </w:pPr>
    </w:p>
    <w:p w14:paraId="7CFB1B87" w14:textId="72F9D2B8" w:rsidR="00E4500A" w:rsidRDefault="00EF1098">
      <w:pPr>
        <w:spacing w:after="4" w:line="263" w:lineRule="auto"/>
        <w:ind w:left="-5" w:right="4436"/>
      </w:pPr>
      <w:r>
        <w:rPr>
          <w:rFonts w:ascii="Calibri" w:eastAsia="Calibri" w:hAnsi="Calibri" w:cs="Calibri"/>
          <w:b/>
        </w:rPr>
        <w:t>Project engineer</w:t>
      </w:r>
      <w:r w:rsidR="00E4500A">
        <w:t xml:space="preserve">, </w:t>
      </w:r>
      <w:hyperlink r:id="rId8">
        <w:r w:rsidRPr="00EF1098">
          <w:rPr>
            <w:rFonts w:ascii="Calibri" w:eastAsia="Calibri" w:hAnsi="Calibri" w:cs="Calibri"/>
            <w:i/>
          </w:rPr>
          <w:t xml:space="preserve">Arcadis Chile </w:t>
        </w:r>
        <w:r w:rsidR="00E4500A" w:rsidRPr="00EF1098">
          <w:rPr>
            <w:rFonts w:ascii="Calibri" w:eastAsia="Calibri" w:hAnsi="Calibri" w:cs="Calibri"/>
            <w:i/>
            <w:color w:val="B7B7B7"/>
          </w:rPr>
          <w:t xml:space="preserve"> </w:t>
        </w:r>
      </w:hyperlink>
      <w:r w:rsidRPr="00EF1098">
        <w:rPr>
          <w:rFonts w:ascii="Calibri" w:eastAsia="Calibri" w:hAnsi="Calibri" w:cs="Calibri"/>
          <w:i/>
          <w:color w:val="B7B7B7"/>
        </w:rPr>
        <w:t xml:space="preserve"> </w:t>
      </w:r>
      <w:r>
        <w:rPr>
          <w:rFonts w:ascii="Calibri" w:eastAsia="Calibri" w:hAnsi="Calibri" w:cs="Calibri"/>
          <w:i/>
          <w:color w:val="B7B7B7"/>
        </w:rPr>
        <w:t>December 2021</w:t>
      </w:r>
      <w:r w:rsidR="00E4500A">
        <w:rPr>
          <w:rFonts w:ascii="Calibri" w:eastAsia="Calibri" w:hAnsi="Calibri" w:cs="Calibri"/>
          <w:i/>
          <w:color w:val="B7B7B7"/>
        </w:rPr>
        <w:t xml:space="preserve"> –</w:t>
      </w:r>
    </w:p>
    <w:p w14:paraId="19F5CC99" w14:textId="77777777" w:rsidR="00EF1098" w:rsidRDefault="00EF1098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Development Risk Management in Projects</w:t>
      </w:r>
    </w:p>
    <w:p w14:paraId="3A6FC20D" w14:textId="5E1C4E00" w:rsidR="002040AC" w:rsidRDefault="002040AC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BHP</w:t>
      </w:r>
      <w:r w:rsidR="001C4A2A">
        <w:t>, CODELCO</w:t>
      </w:r>
      <w:r>
        <w:t xml:space="preserve"> procedure of Risk Management</w:t>
      </w:r>
    </w:p>
    <w:p w14:paraId="043E8C1F" w14:textId="5F554210" w:rsidR="002040AC" w:rsidRDefault="001C4A2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ISO 31.000, and ISO31.010 </w:t>
      </w:r>
      <w:r w:rsidR="002040AC">
        <w:t xml:space="preserve">procedure </w:t>
      </w:r>
      <w:r w:rsidR="002040AC">
        <w:t>of Risk Management</w:t>
      </w:r>
    </w:p>
    <w:p w14:paraId="485C07D9" w14:textId="357F57BD" w:rsidR="00E4500A" w:rsidRDefault="00EF1098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Estimation </w:t>
      </w:r>
      <w:r w:rsidR="002040AC">
        <w:t xml:space="preserve">risk f-n curve, with </w:t>
      </w:r>
      <w:r>
        <w:t>ALARP with Monte Carlos Simulation, in Modeling the process in Python</w:t>
      </w:r>
      <w:r w:rsidR="00E4500A">
        <w:t>.</w:t>
      </w:r>
    </w:p>
    <w:p w14:paraId="456F9F49" w14:textId="0A5DE9F9" w:rsidR="00EF1098" w:rsidRDefault="00EF1098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Data analyst </w:t>
      </w:r>
    </w:p>
    <w:p w14:paraId="3A4C3674" w14:textId="248ADD2D" w:rsidR="00EF1098" w:rsidRDefault="00EF1098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Evaluation of implementation GISTM in mining companies</w:t>
      </w:r>
    </w:p>
    <w:p w14:paraId="0DA5E8C6" w14:textId="0672698F" w:rsidR="00E4500A" w:rsidRDefault="00EF1098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Mentoring</w:t>
      </w:r>
      <w:r w:rsidR="00E4500A">
        <w:t>.</w:t>
      </w:r>
    </w:p>
    <w:p w14:paraId="66EAA7F2" w14:textId="77777777" w:rsidR="00EF1098" w:rsidRDefault="00EF1098">
      <w:pPr>
        <w:spacing w:after="8"/>
        <w:rPr>
          <w:rFonts w:ascii="Calibri" w:eastAsia="Calibri" w:hAnsi="Calibri" w:cs="Calibri"/>
          <w:b/>
        </w:rPr>
      </w:pPr>
    </w:p>
    <w:p w14:paraId="12C8B996" w14:textId="46CCCDE9" w:rsidR="00EF1098" w:rsidRDefault="00EF1098" w:rsidP="00EF1098">
      <w:pPr>
        <w:spacing w:after="4" w:line="263" w:lineRule="auto"/>
        <w:ind w:left="-5" w:right="4436"/>
      </w:pPr>
      <w:r>
        <w:rPr>
          <w:rFonts w:ascii="Calibri" w:eastAsia="Calibri" w:hAnsi="Calibri" w:cs="Calibri"/>
          <w:b/>
        </w:rPr>
        <w:t>Project engineer</w:t>
      </w:r>
      <w:r>
        <w:t xml:space="preserve">, </w:t>
      </w:r>
      <w:hyperlink r:id="rId9">
        <w:r>
          <w:rPr>
            <w:rFonts w:ascii="Calibri" w:eastAsia="Calibri" w:hAnsi="Calibri" w:cs="Calibri"/>
            <w:i/>
          </w:rPr>
          <w:t>SGS</w:t>
        </w:r>
        <w:r w:rsidRPr="00EF1098">
          <w:rPr>
            <w:rFonts w:ascii="Calibri" w:eastAsia="Calibri" w:hAnsi="Calibri" w:cs="Calibri"/>
            <w:i/>
          </w:rPr>
          <w:t xml:space="preserve"> </w:t>
        </w:r>
        <w:r w:rsidRPr="00EF1098">
          <w:rPr>
            <w:rFonts w:ascii="Calibri" w:eastAsia="Calibri" w:hAnsi="Calibri" w:cs="Calibri"/>
            <w:i/>
            <w:color w:val="B7B7B7"/>
          </w:rPr>
          <w:t xml:space="preserve"> </w:t>
        </w:r>
      </w:hyperlink>
      <w:r>
        <w:rPr>
          <w:rFonts w:ascii="Calibri" w:eastAsia="Calibri" w:hAnsi="Calibri" w:cs="Calibri"/>
          <w:i/>
          <w:color w:val="B7B7B7"/>
        </w:rPr>
        <w:t xml:space="preserve">April </w:t>
      </w:r>
      <w:r>
        <w:rPr>
          <w:rFonts w:ascii="Calibri" w:eastAsia="Calibri" w:hAnsi="Calibri" w:cs="Calibri"/>
          <w:i/>
          <w:color w:val="B7B7B7"/>
        </w:rPr>
        <w:t>2021 –</w:t>
      </w:r>
      <w:r>
        <w:rPr>
          <w:rFonts w:ascii="Calibri" w:eastAsia="Calibri" w:hAnsi="Calibri" w:cs="Calibri"/>
          <w:i/>
          <w:color w:val="B7B7B7"/>
        </w:rPr>
        <w:t>December 2021</w:t>
      </w:r>
    </w:p>
    <w:p w14:paraId="61C22FB1" w14:textId="3F217168" w:rsidR="00E4500A" w:rsidRDefault="00EF1098" w:rsidP="001C4A2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Project engineer, leading multi discipline engineers and </w:t>
      </w:r>
      <w:r w:rsidR="001C4A2A">
        <w:t>projects</w:t>
      </w:r>
      <w:r>
        <w:t xml:space="preserve"> in all review </w:t>
      </w:r>
      <w:r w:rsidR="001C4A2A">
        <w:t>engineering</w:t>
      </w:r>
      <w:r>
        <w:t xml:space="preserve"> service in Anglo American</w:t>
      </w:r>
      <w:r w:rsidR="001C4A2A">
        <w:t xml:space="preserve"> Sur</w:t>
      </w:r>
      <w:r w:rsidR="00E4500A">
        <w:t>.</w:t>
      </w:r>
    </w:p>
    <w:p w14:paraId="64D61F5B" w14:textId="2ABE72D1" w:rsidR="001C4A2A" w:rsidRDefault="001C4A2A" w:rsidP="001C4A2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Piping engineer, review projects of transportation water, refine, slurry. </w:t>
      </w:r>
    </w:p>
    <w:p w14:paraId="7EE126D6" w14:textId="77777777" w:rsidR="001C4A2A" w:rsidRDefault="001C4A2A" w:rsidP="001C4A2A">
      <w:pPr>
        <w:spacing w:after="3" w:line="265" w:lineRule="auto"/>
        <w:ind w:right="6"/>
      </w:pPr>
    </w:p>
    <w:p w14:paraId="71AC765C" w14:textId="25DC6A04" w:rsidR="00E4500A" w:rsidRDefault="001C4A2A">
      <w:pPr>
        <w:spacing w:after="4" w:line="263" w:lineRule="auto"/>
        <w:ind w:left="-5" w:right="317"/>
      </w:pPr>
      <w:r>
        <w:rPr>
          <w:rFonts w:ascii="Calibri" w:eastAsia="Calibri" w:hAnsi="Calibri" w:cs="Calibri"/>
          <w:b/>
        </w:rPr>
        <w:t xml:space="preserve">Leader Engineer / Piping and Mechanical Engineer </w:t>
      </w:r>
      <w:r w:rsidR="008B7E5E"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  <w:b/>
        </w:rPr>
        <w:t xml:space="preserve">ot </w:t>
      </w:r>
      <w:r w:rsidR="008B7E5E"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  <w:b/>
        </w:rPr>
        <w:t xml:space="preserve">oad </w:t>
      </w:r>
      <w:proofErr w:type="gramStart"/>
      <w:r w:rsidR="008B7E5E">
        <w:rPr>
          <w:rFonts w:ascii="Calibri" w:eastAsia="Calibri" w:hAnsi="Calibri" w:cs="Calibri"/>
          <w:b/>
        </w:rPr>
        <w:t>Commissioning</w:t>
      </w:r>
      <w:r>
        <w:rPr>
          <w:rFonts w:ascii="Calibri" w:eastAsia="Calibri" w:hAnsi="Calibri" w:cs="Calibri"/>
          <w:b/>
        </w:rPr>
        <w:t xml:space="preserve"> </w:t>
      </w:r>
      <w:r w:rsidR="008B7E5E">
        <w:rPr>
          <w:rFonts w:ascii="Calibri" w:eastAsia="Calibri" w:hAnsi="Calibri" w:cs="Calibri"/>
          <w:b/>
        </w:rPr>
        <w:t xml:space="preserve"> (</w:t>
      </w:r>
      <w:proofErr w:type="gramEnd"/>
      <w:r w:rsidR="008B7E5E">
        <w:rPr>
          <w:rFonts w:ascii="Calibri" w:eastAsia="Calibri" w:hAnsi="Calibri" w:cs="Calibri"/>
          <w:b/>
        </w:rPr>
        <w:t>NLC)</w:t>
      </w:r>
      <w:r w:rsidR="00E4500A">
        <w:t xml:space="preserve">, </w:t>
      </w:r>
      <w:hyperlink r:id="rId10">
        <w:r w:rsidR="00606CF1" w:rsidRPr="00606CF1">
          <w:rPr>
            <w:rFonts w:ascii="Calibri" w:eastAsia="Calibri" w:hAnsi="Calibri" w:cs="Calibri"/>
            <w:i/>
          </w:rPr>
          <w:t>Fluor-</w:t>
        </w:r>
        <w:proofErr w:type="spellStart"/>
        <w:r w:rsidR="00606CF1" w:rsidRPr="00606CF1">
          <w:rPr>
            <w:rFonts w:ascii="Calibri" w:eastAsia="Calibri" w:hAnsi="Calibri" w:cs="Calibri"/>
            <w:i/>
          </w:rPr>
          <w:t>Salfa</w:t>
        </w:r>
        <w:proofErr w:type="spellEnd"/>
      </w:hyperlink>
    </w:p>
    <w:p w14:paraId="00459831" w14:textId="77777777" w:rsidR="00E4500A" w:rsidRDefault="00E4500A">
      <w:pPr>
        <w:spacing w:after="7"/>
        <w:ind w:left="-5"/>
      </w:pPr>
      <w:r>
        <w:rPr>
          <w:rFonts w:ascii="Calibri" w:eastAsia="Calibri" w:hAnsi="Calibri" w:cs="Calibri"/>
          <w:i/>
          <w:color w:val="B7B7B7"/>
        </w:rPr>
        <w:t>April 2020 – March 2021</w:t>
      </w:r>
    </w:p>
    <w:p w14:paraId="08EC5184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Led technology to score journalistic writing based on reporting quality.</w:t>
      </w:r>
    </w:p>
    <w:p w14:paraId="6CFFF3E4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Rebuilt system and machine learning architectures which hugely improved efficiency and accuracy.</w:t>
      </w:r>
    </w:p>
    <w:p w14:paraId="323C7039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Evolved NLP model from convolutional to transformer network.</w:t>
      </w:r>
    </w:p>
    <w:p w14:paraId="53AA15BE" w14:textId="63B0404D" w:rsidR="00E4500A" w:rsidRDefault="00E4500A" w:rsidP="00E4500A">
      <w:pPr>
        <w:numPr>
          <w:ilvl w:val="0"/>
          <w:numId w:val="1"/>
        </w:numPr>
        <w:spacing w:after="270" w:line="265" w:lineRule="auto"/>
        <w:ind w:right="6" w:hanging="360"/>
      </w:pPr>
      <w:r>
        <w:t xml:space="preserve">Built software to parse, score, and query hundreds of thousands of articles per day, a website to show scoring, and an API. (GCP, Python, </w:t>
      </w:r>
      <w:proofErr w:type="spellStart"/>
      <w:r>
        <w:t>Tensorflow</w:t>
      </w:r>
      <w:proofErr w:type="spellEnd"/>
      <w:proofErr w:type="gramStart"/>
      <w:r>
        <w:t>, ,</w:t>
      </w:r>
      <w:proofErr w:type="gramEnd"/>
      <w:r>
        <w:t xml:space="preserve"> PHP, MySQL)</w:t>
      </w:r>
    </w:p>
    <w:p w14:paraId="3F110E76" w14:textId="77777777" w:rsidR="00E4500A" w:rsidRDefault="00E4500A">
      <w:pPr>
        <w:spacing w:after="4" w:line="263" w:lineRule="auto"/>
        <w:ind w:left="-5" w:right="317"/>
      </w:pPr>
      <w:r>
        <w:rPr>
          <w:rFonts w:ascii="Calibri" w:eastAsia="Calibri" w:hAnsi="Calibri" w:cs="Calibri"/>
          <w:b/>
        </w:rPr>
        <w:t>Head of Data Science</w:t>
      </w:r>
      <w:r>
        <w:t xml:space="preserve">, </w:t>
      </w:r>
      <w:hyperlink r:id="rId11">
        <w:r>
          <w:rPr>
            <w:rFonts w:ascii="Calibri" w:eastAsia="Calibri" w:hAnsi="Calibri" w:cs="Calibri"/>
            <w:i/>
            <w:u w:val="single" w:color="666666"/>
          </w:rPr>
          <w:t>IDFC Institute</w:t>
        </w:r>
      </w:hyperlink>
    </w:p>
    <w:p w14:paraId="0C64A90D" w14:textId="77777777" w:rsidR="00E4500A" w:rsidRDefault="00E4500A">
      <w:pPr>
        <w:spacing w:after="7"/>
        <w:ind w:left="-5"/>
      </w:pPr>
      <w:r>
        <w:rPr>
          <w:rFonts w:ascii="Calibri" w:eastAsia="Calibri" w:hAnsi="Calibri" w:cs="Calibri"/>
          <w:i/>
          <w:color w:val="B7B7B7"/>
        </w:rPr>
        <w:t>May 2019 – May 2020</w:t>
      </w:r>
    </w:p>
    <w:p w14:paraId="0CB60595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Created a data science unit at the Rockefeller-, Gates-, and Ford-funded public policy non-profit. Liaised with funders, government officials, and academics.</w:t>
      </w:r>
    </w:p>
    <w:p w14:paraId="3E00DEE6" w14:textId="77777777" w:rsidR="00E4500A" w:rsidRDefault="00E4500A" w:rsidP="00E4500A">
      <w:pPr>
        <w:numPr>
          <w:ilvl w:val="0"/>
          <w:numId w:val="1"/>
        </w:numPr>
        <w:spacing w:after="270" w:line="265" w:lineRule="auto"/>
        <w:ind w:right="6" w:hanging="360"/>
      </w:pPr>
      <w:r>
        <w:t xml:space="preserve">Team conducted and published </w:t>
      </w:r>
      <w:hyperlink r:id="rId12">
        <w:r>
          <w:rPr>
            <w:u w:val="single" w:color="666666"/>
          </w:rPr>
          <w:t>research</w:t>
        </w:r>
      </w:hyperlink>
      <w:r>
        <w:t xml:space="preserve">, built platforms, created </w:t>
      </w:r>
      <w:hyperlink r:id="rId13">
        <w:r>
          <w:rPr>
            <w:u w:val="single" w:color="666666"/>
          </w:rPr>
          <w:t>interactives</w:t>
        </w:r>
      </w:hyperlink>
      <w:r>
        <w:t>, and advised government on urban mobility, open-source mapping, privacy/data governance, and COVID-19.</w:t>
      </w:r>
    </w:p>
    <w:p w14:paraId="4273F91E" w14:textId="77777777" w:rsidR="00E4500A" w:rsidRDefault="00E4500A">
      <w:pPr>
        <w:spacing w:after="4" w:line="263" w:lineRule="auto"/>
        <w:ind w:left="-5" w:right="317"/>
      </w:pPr>
      <w:r>
        <w:rPr>
          <w:rFonts w:ascii="Calibri" w:eastAsia="Calibri" w:hAnsi="Calibri" w:cs="Calibri"/>
          <w:b/>
        </w:rPr>
        <w:t>Founder/Chief Executive Officer</w:t>
      </w:r>
      <w:r>
        <w:t xml:space="preserve">, </w:t>
      </w:r>
      <w:hyperlink r:id="rId14">
        <w:r>
          <w:rPr>
            <w:rFonts w:ascii="Calibri" w:eastAsia="Calibri" w:hAnsi="Calibri" w:cs="Calibri"/>
            <w:i/>
            <w:u w:val="single" w:color="666666"/>
          </w:rPr>
          <w:t>Data Drum</w:t>
        </w:r>
      </w:hyperlink>
      <w:r>
        <w:rPr>
          <w:rFonts w:ascii="Calibri" w:eastAsia="Calibri" w:hAnsi="Calibri" w:cs="Calibri"/>
          <w:i/>
        </w:rPr>
        <w:t>, Inc.</w:t>
      </w:r>
    </w:p>
    <w:p w14:paraId="7628CC63" w14:textId="77777777" w:rsidR="00E4500A" w:rsidRDefault="00E4500A">
      <w:pPr>
        <w:spacing w:after="7"/>
        <w:ind w:left="-5"/>
      </w:pPr>
      <w:r>
        <w:rPr>
          <w:rFonts w:ascii="Calibri" w:eastAsia="Calibri" w:hAnsi="Calibri" w:cs="Calibri"/>
          <w:i/>
          <w:color w:val="B7B7B7"/>
        </w:rPr>
        <w:t>May 2018 – April 2020</w:t>
      </w:r>
    </w:p>
    <w:p w14:paraId="1635DFAA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lastRenderedPageBreak/>
        <w:t xml:space="preserve">Created a U.S. corporation providing automated, clean, and </w:t>
      </w:r>
      <w:proofErr w:type="gramStart"/>
      <w:r>
        <w:t>elegantly-presented</w:t>
      </w:r>
      <w:proofErr w:type="gramEnd"/>
      <w:r>
        <w:t xml:space="preserve"> economic data, in order to make public data accessible.</w:t>
      </w:r>
    </w:p>
    <w:p w14:paraId="2BD22D3D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Led developers, </w:t>
      </w:r>
      <w:proofErr w:type="gramStart"/>
      <w:r>
        <w:t>economists</w:t>
      </w:r>
      <w:proofErr w:type="gramEnd"/>
      <w:r>
        <w:t xml:space="preserve"> and regional experts. Met with potential customers and investors.</w:t>
      </w:r>
    </w:p>
    <w:p w14:paraId="391E44A4" w14:textId="77777777" w:rsidR="00E4500A" w:rsidRDefault="00E4500A" w:rsidP="00E4500A">
      <w:pPr>
        <w:numPr>
          <w:ilvl w:val="0"/>
          <w:numId w:val="1"/>
        </w:numPr>
        <w:spacing w:after="270" w:line="265" w:lineRule="auto"/>
        <w:ind w:right="6" w:hanging="360"/>
      </w:pPr>
      <w:r>
        <w:t>Built ETL pipeline (MySQL, PHP, Python) and website. Managed mobile apps (React Native), API (Node.js/Express.js), and Google Sheets and Microsoft Excel add-ins (JavaScript).</w:t>
      </w:r>
    </w:p>
    <w:p w14:paraId="593C2C5B" w14:textId="77777777" w:rsidR="00E4500A" w:rsidRDefault="00E4500A">
      <w:pPr>
        <w:spacing w:after="4" w:line="263" w:lineRule="auto"/>
        <w:ind w:left="-5" w:right="6568"/>
      </w:pPr>
      <w:r>
        <w:rPr>
          <w:rFonts w:ascii="Calibri" w:eastAsia="Calibri" w:hAnsi="Calibri" w:cs="Calibri"/>
          <w:b/>
        </w:rPr>
        <w:t>Senior Correspondent</w:t>
      </w:r>
      <w:r>
        <w:t xml:space="preserve">, </w:t>
      </w:r>
      <w:r>
        <w:rPr>
          <w:rFonts w:ascii="Calibri" w:eastAsia="Calibri" w:hAnsi="Calibri" w:cs="Calibri"/>
          <w:i/>
        </w:rPr>
        <w:t xml:space="preserve">Reuters </w:t>
      </w:r>
      <w:r>
        <w:rPr>
          <w:rFonts w:ascii="Calibri" w:eastAsia="Calibri" w:hAnsi="Calibri" w:cs="Calibri"/>
          <w:i/>
          <w:color w:val="B7B7B7"/>
        </w:rPr>
        <w:t>June 2015 – May 2018</w:t>
      </w:r>
    </w:p>
    <w:p w14:paraId="747E84A9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Produced major investigations, including showing that the </w:t>
      </w:r>
      <w:hyperlink r:id="rId15">
        <w:r>
          <w:rPr>
            <w:u w:val="single" w:color="666666"/>
          </w:rPr>
          <w:t xml:space="preserve">results of a national Venezuelan election </w:t>
        </w:r>
      </w:hyperlink>
      <w:r>
        <w:t xml:space="preserve">were fabricated; secrets about the country’s </w:t>
      </w:r>
      <w:hyperlink r:id="rId16">
        <w:r>
          <w:rPr>
            <w:u w:val="single" w:color="666666"/>
          </w:rPr>
          <w:t>military</w:t>
        </w:r>
      </w:hyperlink>
      <w:hyperlink r:id="rId17">
        <w:r>
          <w:t>,</w:t>
        </w:r>
      </w:hyperlink>
      <w:r>
        <w:t xml:space="preserve"> including surface-to-air missile </w:t>
      </w:r>
      <w:hyperlink r:id="rId18">
        <w:r>
          <w:rPr>
            <w:u w:val="single" w:color="666666"/>
          </w:rPr>
          <w:t xml:space="preserve">inventories </w:t>
        </w:r>
      </w:hyperlink>
      <w:r>
        <w:t xml:space="preserve">and lists of soldiers </w:t>
      </w:r>
      <w:hyperlink r:id="rId19">
        <w:r>
          <w:rPr>
            <w:u w:val="single" w:color="666666"/>
          </w:rPr>
          <w:t>arrested</w:t>
        </w:r>
      </w:hyperlink>
      <w:r>
        <w:rPr>
          <w:u w:val="single" w:color="666666"/>
        </w:rPr>
        <w:t xml:space="preserve"> </w:t>
      </w:r>
      <w:r>
        <w:t xml:space="preserve">for treason and rebellion; that the </w:t>
      </w:r>
      <w:hyperlink r:id="rId20">
        <w:r>
          <w:rPr>
            <w:u w:val="single" w:color="666666"/>
          </w:rPr>
          <w:t>country’s Chief Justice</w:t>
        </w:r>
      </w:hyperlink>
      <w:r>
        <w:rPr>
          <w:u w:val="single" w:color="666666"/>
        </w:rPr>
        <w:t xml:space="preserve"> </w:t>
      </w:r>
      <w:r>
        <w:t xml:space="preserve">was arrested on suspicion of murder; and multi-billion dollar </w:t>
      </w:r>
      <w:hyperlink r:id="rId21">
        <w:r>
          <w:rPr>
            <w:u w:val="single" w:color="666666"/>
          </w:rPr>
          <w:t>corruption</w:t>
        </w:r>
      </w:hyperlink>
      <w:r>
        <w:rPr>
          <w:u w:val="single" w:color="666666"/>
        </w:rPr>
        <w:t xml:space="preserve"> </w:t>
      </w:r>
      <w:hyperlink r:id="rId22">
        <w:r>
          <w:rPr>
            <w:u w:val="single" w:color="666666"/>
          </w:rPr>
          <w:t>at Venezuela’s state oil company</w:t>
        </w:r>
      </w:hyperlink>
      <w:r>
        <w:t>.</w:t>
      </w:r>
    </w:p>
    <w:p w14:paraId="34B42CEC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Produced text, photos and TV on Venezuela’s </w:t>
      </w:r>
      <w:hyperlink r:id="rId23">
        <w:r>
          <w:rPr>
            <w:u w:val="single" w:color="666666"/>
          </w:rPr>
          <w:t>hyperinflation</w:t>
        </w:r>
      </w:hyperlink>
      <w:r>
        <w:t xml:space="preserve">, </w:t>
      </w:r>
      <w:hyperlink r:id="rId24">
        <w:r>
          <w:rPr>
            <w:u w:val="single" w:color="666666"/>
          </w:rPr>
          <w:t>social decay</w:t>
        </w:r>
      </w:hyperlink>
      <w:r>
        <w:t xml:space="preserve">, </w:t>
      </w:r>
      <w:hyperlink r:id="rId25">
        <w:r>
          <w:rPr>
            <w:u w:val="single" w:color="666666"/>
          </w:rPr>
          <w:t>food riots</w:t>
        </w:r>
      </w:hyperlink>
      <w:r>
        <w:rPr>
          <w:u w:val="single" w:color="666666"/>
        </w:rPr>
        <w:t xml:space="preserve"> </w:t>
      </w:r>
      <w:r>
        <w:t>and protests.</w:t>
      </w:r>
    </w:p>
    <w:p w14:paraId="7F2C385E" w14:textId="4420C7A5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Reported also in</w:t>
      </w:r>
      <w:r w:rsidR="00E16534">
        <w:t xml:space="preserve"> Iraq, Afghanistan</w:t>
      </w:r>
      <w:r>
        <w:t>, and the United States, as well as Colombia and Ecuador.</w:t>
      </w:r>
    </w:p>
    <w:p w14:paraId="5E7B57CC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Wrote software to automate story-writing, data-gathering, and admin.</w:t>
      </w:r>
    </w:p>
    <w:p w14:paraId="3CE40B72" w14:textId="77777777" w:rsidR="00E4500A" w:rsidRDefault="00E4500A" w:rsidP="00E4500A">
      <w:pPr>
        <w:numPr>
          <w:ilvl w:val="0"/>
          <w:numId w:val="1"/>
        </w:numPr>
        <w:spacing w:after="422" w:line="265" w:lineRule="auto"/>
        <w:ind w:right="6" w:hanging="360"/>
      </w:pPr>
      <w:r>
        <w:t>Coordinated on-the-ground and digital security in an extremely hostile environment.</w:t>
      </w:r>
    </w:p>
    <w:p w14:paraId="44CD3A1B" w14:textId="77777777" w:rsidR="00E4500A" w:rsidRDefault="00E4500A">
      <w:pPr>
        <w:spacing w:after="8"/>
        <w:ind w:left="-5"/>
      </w:pPr>
      <w:r>
        <w:rPr>
          <w:rFonts w:ascii="Calibri" w:eastAsia="Calibri" w:hAnsi="Calibri" w:cs="Calibri"/>
          <w:b/>
        </w:rPr>
        <w:t>Creator</w:t>
      </w:r>
      <w:r>
        <w:t xml:space="preserve">, </w:t>
      </w:r>
      <w:r>
        <w:rPr>
          <w:rFonts w:ascii="Calibri" w:eastAsia="Calibri" w:hAnsi="Calibri" w:cs="Calibri"/>
          <w:i/>
        </w:rPr>
        <w:t xml:space="preserve">Venezuela Econ </w:t>
      </w:r>
      <w:r>
        <w:t xml:space="preserve">(absorbed into </w:t>
      </w:r>
      <w:r>
        <w:rPr>
          <w:rFonts w:ascii="Calibri" w:eastAsia="Calibri" w:hAnsi="Calibri" w:cs="Calibri"/>
          <w:i/>
        </w:rPr>
        <w:t>Data Drum, Inc.)</w:t>
      </w:r>
    </w:p>
    <w:p w14:paraId="103B0284" w14:textId="77777777" w:rsidR="00E4500A" w:rsidRDefault="00E4500A">
      <w:pPr>
        <w:spacing w:after="7"/>
        <w:ind w:left="-5"/>
      </w:pPr>
      <w:r>
        <w:rPr>
          <w:rFonts w:ascii="Calibri" w:eastAsia="Calibri" w:hAnsi="Calibri" w:cs="Calibri"/>
          <w:i/>
          <w:color w:val="B7B7B7"/>
        </w:rPr>
        <w:t>December 2014 – April 2018</w:t>
      </w:r>
    </w:p>
    <w:p w14:paraId="42DC3A39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hyperlink r:id="rId26">
        <w:r>
          <w:rPr>
            <w:u w:val="single" w:color="666666"/>
          </w:rPr>
          <w:t>Created</w:t>
        </w:r>
      </w:hyperlink>
      <w:r>
        <w:rPr>
          <w:u w:val="single" w:color="666666"/>
        </w:rPr>
        <w:t xml:space="preserve"> </w:t>
      </w:r>
      <w:r>
        <w:t>the go-to data platform on one of the world’s most opaque countries.</w:t>
      </w:r>
    </w:p>
    <w:p w14:paraId="15B2865C" w14:textId="77777777" w:rsidR="00E4500A" w:rsidRDefault="00E4500A" w:rsidP="00E4500A">
      <w:pPr>
        <w:numPr>
          <w:ilvl w:val="0"/>
          <w:numId w:val="1"/>
        </w:numPr>
        <w:spacing w:after="273" w:line="265" w:lineRule="auto"/>
        <w:ind w:right="6" w:hanging="360"/>
      </w:pPr>
      <w:r>
        <w:t>Wrote iOS/</w:t>
      </w:r>
      <w:proofErr w:type="spellStart"/>
      <w:r>
        <w:t>WatchOS</w:t>
      </w:r>
      <w:proofErr w:type="spellEnd"/>
      <w:r>
        <w:t xml:space="preserve"> (Swift), Android (Java), and web apps (PHP/MySQL), as well as an API (PHP).</w:t>
      </w:r>
    </w:p>
    <w:p w14:paraId="7CD92F3D" w14:textId="77777777" w:rsidR="00E4500A" w:rsidRDefault="00E4500A">
      <w:pPr>
        <w:spacing w:after="8"/>
        <w:ind w:left="-5"/>
      </w:pPr>
      <w:r>
        <w:rPr>
          <w:rFonts w:ascii="Calibri" w:eastAsia="Calibri" w:hAnsi="Calibri" w:cs="Calibri"/>
          <w:b/>
        </w:rPr>
        <w:t>Freelance foreign correspondent</w:t>
      </w:r>
      <w:r>
        <w:t xml:space="preserve">, </w:t>
      </w:r>
      <w:r>
        <w:rPr>
          <w:rFonts w:ascii="Calibri" w:eastAsia="Calibri" w:hAnsi="Calibri" w:cs="Calibri"/>
          <w:i/>
        </w:rPr>
        <w:t>Reuters</w:t>
      </w:r>
      <w:r>
        <w:t xml:space="preserve">, </w:t>
      </w:r>
      <w:r>
        <w:rPr>
          <w:rFonts w:ascii="Calibri" w:eastAsia="Calibri" w:hAnsi="Calibri" w:cs="Calibri"/>
          <w:i/>
        </w:rPr>
        <w:t>New Yorker</w:t>
      </w:r>
      <w:r>
        <w:t xml:space="preserve">, </w:t>
      </w:r>
      <w:r>
        <w:rPr>
          <w:rFonts w:ascii="Calibri" w:eastAsia="Calibri" w:hAnsi="Calibri" w:cs="Calibri"/>
          <w:i/>
        </w:rPr>
        <w:t>New York Times</w:t>
      </w:r>
      <w:r>
        <w:t xml:space="preserve">, </w:t>
      </w:r>
      <w:r>
        <w:rPr>
          <w:rFonts w:ascii="Calibri" w:eastAsia="Calibri" w:hAnsi="Calibri" w:cs="Calibri"/>
          <w:i/>
        </w:rPr>
        <w:t>TIME</w:t>
      </w:r>
      <w:r>
        <w:t xml:space="preserve">, </w:t>
      </w:r>
      <w:r>
        <w:rPr>
          <w:rFonts w:ascii="Calibri" w:eastAsia="Calibri" w:hAnsi="Calibri" w:cs="Calibri"/>
          <w:i/>
        </w:rPr>
        <w:t>Financial Times</w:t>
      </w:r>
      <w:r>
        <w:t xml:space="preserve">, </w:t>
      </w:r>
      <w:r>
        <w:rPr>
          <w:rFonts w:ascii="Calibri" w:eastAsia="Calibri" w:hAnsi="Calibri" w:cs="Calibri"/>
          <w:i/>
        </w:rPr>
        <w:t>NPR</w:t>
      </w:r>
      <w:r>
        <w:t xml:space="preserve">, </w:t>
      </w:r>
      <w:r>
        <w:rPr>
          <w:rFonts w:ascii="Calibri" w:eastAsia="Calibri" w:hAnsi="Calibri" w:cs="Calibri"/>
          <w:i/>
        </w:rPr>
        <w:t>BBC</w:t>
      </w:r>
      <w:r>
        <w:t>.</w:t>
      </w:r>
      <w:r>
        <w:rPr>
          <w:rFonts w:ascii="Calibri" w:eastAsia="Calibri" w:hAnsi="Calibri" w:cs="Calibri"/>
          <w:i/>
        </w:rPr>
        <w:t>..</w:t>
      </w:r>
    </w:p>
    <w:p w14:paraId="32F643BA" w14:textId="77777777" w:rsidR="00E4500A" w:rsidRDefault="00E4500A">
      <w:pPr>
        <w:spacing w:after="7"/>
        <w:ind w:left="-5"/>
      </w:pPr>
      <w:r>
        <w:rPr>
          <w:rFonts w:ascii="Calibri" w:eastAsia="Calibri" w:hAnsi="Calibri" w:cs="Calibri"/>
          <w:i/>
          <w:color w:val="B7B7B7"/>
        </w:rPr>
        <w:t>October 2010 – May 2015</w:t>
      </w:r>
    </w:p>
    <w:p w14:paraId="2C91071F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Produced text, photos, video and radio in Venezuela, as well as </w:t>
      </w:r>
      <w:hyperlink r:id="rId27">
        <w:r>
          <w:rPr>
            <w:u w:val="single" w:color="666666"/>
          </w:rPr>
          <w:t>Brazil</w:t>
        </w:r>
      </w:hyperlink>
      <w:r>
        <w:t xml:space="preserve">, Colombia, </w:t>
      </w:r>
      <w:hyperlink r:id="rId28">
        <w:r>
          <w:rPr>
            <w:u w:val="single" w:color="666666"/>
          </w:rPr>
          <w:t>Cuba</w:t>
        </w:r>
      </w:hyperlink>
      <w:r>
        <w:t xml:space="preserve">, Ecuador, Egypt, </w:t>
      </w:r>
      <w:hyperlink r:id="rId29">
        <w:r>
          <w:rPr>
            <w:u w:val="single" w:color="666666"/>
          </w:rPr>
          <w:t>Guyana</w:t>
        </w:r>
      </w:hyperlink>
      <w:r>
        <w:t xml:space="preserve">, </w:t>
      </w:r>
      <w:hyperlink r:id="rId30">
        <w:r>
          <w:rPr>
            <w:u w:val="single" w:color="666666"/>
          </w:rPr>
          <w:t>Jordan</w:t>
        </w:r>
      </w:hyperlink>
      <w:r>
        <w:t xml:space="preserve">, Lebanon, Peru, and </w:t>
      </w:r>
      <w:hyperlink r:id="rId31">
        <w:r>
          <w:rPr>
            <w:u w:val="single" w:color="666666"/>
          </w:rPr>
          <w:t>Mexico</w:t>
        </w:r>
      </w:hyperlink>
      <w:r>
        <w:t>, for some 50 news outlets.</w:t>
      </w:r>
    </w:p>
    <w:p w14:paraId="52CAEDDA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Covered the cancer, election and </w:t>
      </w:r>
      <w:hyperlink r:id="rId32">
        <w:r>
          <w:rPr>
            <w:u w:val="single" w:color="666666"/>
          </w:rPr>
          <w:t>death</w:t>
        </w:r>
      </w:hyperlink>
      <w:r>
        <w:rPr>
          <w:u w:val="single" w:color="666666"/>
        </w:rPr>
        <w:t xml:space="preserve"> </w:t>
      </w:r>
      <w:r>
        <w:t xml:space="preserve">of Venezuela’s Hugo Chávez, the messy transition to Nicolás Maduro’s rule and the crisis that followed, including daily </w:t>
      </w:r>
      <w:hyperlink r:id="rId33">
        <w:r>
          <w:rPr>
            <w:u w:val="single" w:color="666666"/>
          </w:rPr>
          <w:t>violent unrest</w:t>
        </w:r>
      </w:hyperlink>
      <w:r>
        <w:t>.</w:t>
      </w:r>
    </w:p>
    <w:p w14:paraId="4E13A9DF" w14:textId="77777777" w:rsidR="00E4500A" w:rsidRDefault="00E4500A" w:rsidP="00E4500A">
      <w:pPr>
        <w:numPr>
          <w:ilvl w:val="0"/>
          <w:numId w:val="1"/>
        </w:numPr>
        <w:spacing w:after="201" w:line="265" w:lineRule="auto"/>
        <w:ind w:right="6" w:hanging="360"/>
      </w:pPr>
      <w:r>
        <w:t xml:space="preserve">Investigated </w:t>
      </w:r>
      <w:hyperlink r:id="rId34">
        <w:r>
          <w:rPr>
            <w:u w:val="single" w:color="666666"/>
          </w:rPr>
          <w:t>diamond smuggling</w:t>
        </w:r>
      </w:hyperlink>
      <w:r>
        <w:rPr>
          <w:u w:val="single" w:color="666666"/>
        </w:rPr>
        <w:t xml:space="preserve"> </w:t>
      </w:r>
      <w:r>
        <w:t xml:space="preserve">from </w:t>
      </w:r>
      <w:hyperlink r:id="rId35">
        <w:r>
          <w:rPr>
            <w:u w:val="single" w:color="666666"/>
          </w:rPr>
          <w:t>illegal jungle</w:t>
        </w:r>
      </w:hyperlink>
      <w:r>
        <w:rPr>
          <w:u w:val="single" w:color="666666"/>
        </w:rPr>
        <w:t xml:space="preserve"> </w:t>
      </w:r>
      <w:hyperlink r:id="rId36">
        <w:r>
          <w:rPr>
            <w:u w:val="single" w:color="666666"/>
          </w:rPr>
          <w:t>mines</w:t>
        </w:r>
      </w:hyperlink>
      <w:r>
        <w:rPr>
          <w:u w:val="single" w:color="666666"/>
        </w:rPr>
        <w:t xml:space="preserve"> </w:t>
      </w:r>
      <w:r>
        <w:t>in the Amazon, a Colombian paramilitary massacre, and the killing of wildcat gold miners there.</w:t>
      </w:r>
    </w:p>
    <w:p w14:paraId="6368BC82" w14:textId="77777777" w:rsidR="00E4500A" w:rsidRDefault="00E4500A">
      <w:pPr>
        <w:spacing w:after="374"/>
        <w:ind w:left="6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FD9A7FE" wp14:editId="3C0E957D">
                <wp:extent cx="6184900" cy="12700"/>
                <wp:effectExtent l="0" t="0" r="0" b="0"/>
                <wp:docPr id="3123" name="Group 3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12700"/>
                          <a:chOff x="0" y="0"/>
                          <a:chExt cx="6184900" cy="12700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618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4900">
                                <a:moveTo>
                                  <a:pt x="0" y="0"/>
                                </a:moveTo>
                                <a:lnTo>
                                  <a:pt x="6184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B0485" id="Group 3123" o:spid="_x0000_s1026" style="width:487pt;height:1pt;mso-position-horizontal-relative:char;mso-position-vertical-relative:line" coordsize="6184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">
                <v:shape id="Shape 273" o:spid="_x0000_s1027" style="position:absolute;width:61849;height:0;visibility:visible;mso-wrap-style:square;v-text-anchor:top" coordsize="6184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" path="m,l6184900,e" filled="f" strokecolor="#888" strokeweight="1pt">
                  <v:stroke miterlimit="83231f" joinstyle="miter"/>
                  <v:path arrowok="t" textboxrect="0,0,6184900,0"/>
                </v:shape>
                <w10:anchorlock/>
              </v:group>
            </w:pict>
          </mc:Fallback>
        </mc:AlternateContent>
      </w:r>
    </w:p>
    <w:p w14:paraId="4414A1AA" w14:textId="77777777" w:rsidR="00E4500A" w:rsidRDefault="00E4500A">
      <w:pPr>
        <w:spacing w:after="4" w:line="263" w:lineRule="auto"/>
        <w:ind w:left="-5" w:right="317"/>
      </w:pPr>
      <w:r>
        <w:rPr>
          <w:rFonts w:ascii="Calibri" w:eastAsia="Calibri" w:hAnsi="Calibri" w:cs="Calibri"/>
          <w:b/>
        </w:rPr>
        <w:t xml:space="preserve">Physics (Master’s, </w:t>
      </w:r>
      <w:proofErr w:type="spellStart"/>
      <w:r>
        <w:rPr>
          <w:rFonts w:ascii="Calibri" w:eastAsia="Calibri" w:hAnsi="Calibri" w:cs="Calibri"/>
          <w:b/>
        </w:rPr>
        <w:t>MPhys</w:t>
      </w:r>
      <w:proofErr w:type="spellEnd"/>
      <w:r>
        <w:rPr>
          <w:rFonts w:ascii="Calibri" w:eastAsia="Calibri" w:hAnsi="Calibri" w:cs="Calibri"/>
          <w:b/>
        </w:rPr>
        <w:t xml:space="preserve">) </w:t>
      </w:r>
      <w:r>
        <w:t xml:space="preserve">at </w:t>
      </w:r>
      <w:r>
        <w:rPr>
          <w:rFonts w:ascii="Calibri" w:eastAsia="Calibri" w:hAnsi="Calibri" w:cs="Calibri"/>
          <w:i/>
        </w:rPr>
        <w:t>University of Manchester</w:t>
      </w:r>
    </w:p>
    <w:p w14:paraId="668AD9D0" w14:textId="77777777" w:rsidR="00E4500A" w:rsidRDefault="00E4500A">
      <w:pPr>
        <w:spacing w:after="7"/>
        <w:ind w:left="-5"/>
      </w:pPr>
      <w:r>
        <w:rPr>
          <w:rFonts w:ascii="Calibri" w:eastAsia="Calibri" w:hAnsi="Calibri" w:cs="Calibri"/>
          <w:i/>
          <w:color w:val="B7B7B7"/>
        </w:rPr>
        <w:t>September 2006 – June 2010</w:t>
      </w:r>
    </w:p>
    <w:p w14:paraId="77D2DF58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Abstract to Master’s project—a computer simulation (C) of the heart exploring atrial fibrillation—</w:t>
      </w:r>
      <w:hyperlink r:id="rId37">
        <w:r>
          <w:rPr>
            <w:u w:val="single" w:color="666666"/>
          </w:rPr>
          <w:t>published</w:t>
        </w:r>
      </w:hyperlink>
      <w:r>
        <w:rPr>
          <w:u w:val="single" w:color="666666"/>
        </w:rPr>
        <w:t xml:space="preserve"> </w:t>
      </w:r>
      <w:r>
        <w:t xml:space="preserve">in the </w:t>
      </w:r>
      <w:r>
        <w:rPr>
          <w:rFonts w:ascii="Calibri" w:eastAsia="Calibri" w:hAnsi="Calibri" w:cs="Calibri"/>
          <w:i/>
        </w:rPr>
        <w:t>Proceedings of The Physiological Society</w:t>
      </w:r>
      <w:r>
        <w:t>.</w:t>
      </w:r>
    </w:p>
    <w:p w14:paraId="6FCF2A8D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Bachelor's project on negative index of refraction; first year essay on the physics of music.</w:t>
      </w:r>
    </w:p>
    <w:p w14:paraId="79A05F87" w14:textId="77777777" w:rsidR="00E4500A" w:rsidRDefault="00E4500A" w:rsidP="00E4500A">
      <w:pPr>
        <w:numPr>
          <w:ilvl w:val="0"/>
          <w:numId w:val="1"/>
        </w:numPr>
        <w:spacing w:after="273" w:line="265" w:lineRule="auto"/>
        <w:ind w:right="6" w:hanging="360"/>
      </w:pPr>
      <w:r>
        <w:t xml:space="preserve">Officer Cadet, </w:t>
      </w:r>
      <w:r>
        <w:rPr>
          <w:rFonts w:ascii="Calibri" w:eastAsia="Calibri" w:hAnsi="Calibri" w:cs="Calibri"/>
          <w:i/>
        </w:rPr>
        <w:t>MSUOTC</w:t>
      </w:r>
      <w:r>
        <w:t>. First aid, weapon handling, drill, leadership, fieldcraft and military tactics.</w:t>
      </w:r>
    </w:p>
    <w:p w14:paraId="187DA512" w14:textId="77777777" w:rsidR="00E4500A" w:rsidRDefault="00E4500A">
      <w:pPr>
        <w:spacing w:after="202" w:line="263" w:lineRule="auto"/>
        <w:ind w:left="-5" w:right="317"/>
      </w:pPr>
      <w:r>
        <w:rPr>
          <w:rFonts w:ascii="Calibri" w:eastAsia="Calibri" w:hAnsi="Calibri" w:cs="Calibri"/>
          <w:b/>
        </w:rPr>
        <w:lastRenderedPageBreak/>
        <w:t xml:space="preserve">Natural Sciences (Math, Physics, Chemistry, Geology) </w:t>
      </w:r>
      <w:r>
        <w:t xml:space="preserve">at </w:t>
      </w:r>
      <w:r>
        <w:rPr>
          <w:rFonts w:ascii="Calibri" w:eastAsia="Calibri" w:hAnsi="Calibri" w:cs="Calibri"/>
          <w:i/>
        </w:rPr>
        <w:t xml:space="preserve">King’s College, Cambridge University </w:t>
      </w:r>
      <w:r>
        <w:rPr>
          <w:rFonts w:ascii="Calibri" w:eastAsia="Calibri" w:hAnsi="Calibri" w:cs="Calibri"/>
          <w:i/>
          <w:color w:val="B7B7B7"/>
        </w:rPr>
        <w:t>September 2005 – June 2006</w:t>
      </w:r>
    </w:p>
    <w:p w14:paraId="27327417" w14:textId="77777777" w:rsidR="00E4500A" w:rsidRDefault="00E4500A">
      <w:pPr>
        <w:spacing w:after="374"/>
        <w:ind w:left="6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689AA90" wp14:editId="3A611B19">
                <wp:extent cx="6184900" cy="12700"/>
                <wp:effectExtent l="0" t="0" r="0" b="0"/>
                <wp:docPr id="3124" name="Group 3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12700"/>
                          <a:chOff x="0" y="0"/>
                          <a:chExt cx="6184900" cy="12700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0" y="0"/>
                            <a:ext cx="618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4900">
                                <a:moveTo>
                                  <a:pt x="0" y="0"/>
                                </a:moveTo>
                                <a:lnTo>
                                  <a:pt x="6184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7A7672" id="Group 3124" o:spid="_x0000_s1026" style="width:487pt;height:1pt;mso-position-horizontal-relative:char;mso-position-vertical-relative:line" coordsize="6184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">
                <v:shape id="Shape 298" o:spid="_x0000_s1027" style="position:absolute;width:61849;height:0;visibility:visible;mso-wrap-style:square;v-text-anchor:top" coordsize="6184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" path="m,l6184900,e" filled="f" strokecolor="#888" strokeweight="1pt">
                  <v:stroke miterlimit="83231f" joinstyle="miter"/>
                  <v:path arrowok="t" textboxrect="0,0,61849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3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97"/>
      </w:tblGrid>
      <w:tr w:rsidR="00E4500A" w14:paraId="0DE2E048" w14:textId="77777777">
        <w:trPr>
          <w:trHeight w:val="254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59C53F2" w14:textId="77777777" w:rsidR="00E4500A" w:rsidRDefault="00E4500A">
            <w:pPr>
              <w:spacing w:line="259" w:lineRule="auto"/>
            </w:pPr>
            <w:r>
              <w:t>Courses:</w:t>
            </w:r>
          </w:p>
        </w:tc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</w:tcPr>
          <w:p w14:paraId="694D5097" w14:textId="77777777" w:rsidR="00E4500A" w:rsidRDefault="00E4500A">
            <w:pPr>
              <w:spacing w:after="8" w:line="259" w:lineRule="auto"/>
            </w:pPr>
            <w:r>
              <w:t xml:space="preserve">The Relativistic Universe </w:t>
            </w:r>
            <w:r>
              <w:rPr>
                <w:color w:val="B7B7B7"/>
              </w:rPr>
              <w:t xml:space="preserve">2023 </w:t>
            </w:r>
            <w:r>
              <w:rPr>
                <w:rFonts w:ascii="Calibri" w:eastAsia="Calibri" w:hAnsi="Calibri" w:cs="Calibri"/>
                <w:i/>
              </w:rPr>
              <w:t>Open University</w:t>
            </w:r>
          </w:p>
          <w:p w14:paraId="56199D5A" w14:textId="77777777" w:rsidR="00E4500A" w:rsidRDefault="00E4500A">
            <w:pPr>
              <w:spacing w:after="8" w:line="259" w:lineRule="auto"/>
            </w:pPr>
            <w:r>
              <w:t xml:space="preserve">Introduction to Developmental Psychology </w:t>
            </w:r>
            <w:r>
              <w:rPr>
                <w:color w:val="B7B7B7"/>
              </w:rPr>
              <w:t xml:space="preserve">2022 </w:t>
            </w:r>
            <w:r>
              <w:rPr>
                <w:rFonts w:ascii="Calibri" w:eastAsia="Calibri" w:hAnsi="Calibri" w:cs="Calibri"/>
                <w:i/>
              </w:rPr>
              <w:t>Queensland/edX</w:t>
            </w:r>
          </w:p>
          <w:p w14:paraId="2FB66023" w14:textId="77777777" w:rsidR="00E4500A" w:rsidRDefault="00E4500A">
            <w:pPr>
              <w:spacing w:after="8" w:line="259" w:lineRule="auto"/>
            </w:pPr>
            <w:r>
              <w:t xml:space="preserve">Fundamentals of Music Theory </w:t>
            </w:r>
            <w:r>
              <w:rPr>
                <w:color w:val="B7B7B7"/>
              </w:rPr>
              <w:t xml:space="preserve">2022 </w:t>
            </w:r>
            <w:r>
              <w:rPr>
                <w:rFonts w:ascii="Calibri" w:eastAsia="Calibri" w:hAnsi="Calibri" w:cs="Calibri"/>
                <w:i/>
              </w:rPr>
              <w:t>Edinburgh/Coursera</w:t>
            </w:r>
          </w:p>
          <w:p w14:paraId="0292DB69" w14:textId="77777777" w:rsidR="00E4500A" w:rsidRDefault="00E4500A">
            <w:pPr>
              <w:spacing w:after="8" w:line="259" w:lineRule="auto"/>
            </w:pPr>
            <w:hyperlink r:id="rId38">
              <w:r>
                <w:rPr>
                  <w:u w:val="single" w:color="666666"/>
                </w:rPr>
                <w:t xml:space="preserve">Founder, </w:t>
              </w:r>
              <w:proofErr w:type="gramStart"/>
              <w:r>
                <w:rPr>
                  <w:u w:val="single" w:color="666666"/>
                </w:rPr>
                <w:t>First</w:t>
              </w:r>
              <w:proofErr w:type="gramEnd"/>
              <w:r>
                <w:rPr>
                  <w:u w:val="single" w:color="666666"/>
                </w:rPr>
                <w:t xml:space="preserve"> 50 and Writer fellowships</w:t>
              </w:r>
            </w:hyperlink>
            <w:r>
              <w:rPr>
                <w:u w:val="single" w:color="666666"/>
              </w:rPr>
              <w:t xml:space="preserve"> </w:t>
            </w:r>
            <w:r>
              <w:rPr>
                <w:color w:val="B7B7B7"/>
              </w:rPr>
              <w:t xml:space="preserve">2020/1 </w:t>
            </w:r>
            <w:r>
              <w:rPr>
                <w:rFonts w:ascii="Calibri" w:eastAsia="Calibri" w:hAnsi="Calibri" w:cs="Calibri"/>
                <w:i/>
              </w:rPr>
              <w:t>On Deck</w:t>
            </w:r>
          </w:p>
          <w:p w14:paraId="56F80391" w14:textId="77777777" w:rsidR="00E4500A" w:rsidRDefault="00E4500A">
            <w:pPr>
              <w:spacing w:after="8" w:line="259" w:lineRule="auto"/>
            </w:pPr>
            <w:hyperlink r:id="rId39">
              <w:r>
                <w:rPr>
                  <w:u w:val="single" w:color="666666"/>
                </w:rPr>
                <w:t>Introduction to Computer Science</w:t>
              </w:r>
            </w:hyperlink>
            <w:r>
              <w:rPr>
                <w:u w:val="single" w:color="666666"/>
              </w:rPr>
              <w:t xml:space="preserve"> </w:t>
            </w:r>
            <w:r>
              <w:rPr>
                <w:color w:val="B7B7B7"/>
              </w:rPr>
              <w:t xml:space="preserve">2020 </w:t>
            </w:r>
            <w:r>
              <w:rPr>
                <w:rFonts w:ascii="Calibri" w:eastAsia="Calibri" w:hAnsi="Calibri" w:cs="Calibri"/>
                <w:i/>
              </w:rPr>
              <w:t>Harvard/edX</w:t>
            </w:r>
          </w:p>
          <w:p w14:paraId="03ADA2E8" w14:textId="77777777" w:rsidR="00E4500A" w:rsidRDefault="00E4500A">
            <w:pPr>
              <w:spacing w:after="8" w:line="259" w:lineRule="auto"/>
            </w:pPr>
            <w:hyperlink r:id="rId40">
              <w:r>
                <w:rPr>
                  <w:u w:val="single" w:color="666666"/>
                </w:rPr>
                <w:t>Deep Learning Specialization</w:t>
              </w:r>
            </w:hyperlink>
            <w:r>
              <w:rPr>
                <w:u w:val="single" w:color="666666"/>
              </w:rPr>
              <w:t xml:space="preserve"> </w:t>
            </w:r>
            <w:r>
              <w:rPr>
                <w:color w:val="B7B7B7"/>
              </w:rPr>
              <w:t xml:space="preserve">2020 </w:t>
            </w:r>
            <w:r>
              <w:rPr>
                <w:rFonts w:ascii="Calibri" w:eastAsia="Calibri" w:hAnsi="Calibri" w:cs="Calibri"/>
                <w:i/>
              </w:rPr>
              <w:t>deeplearning.ai/Coursera</w:t>
            </w:r>
          </w:p>
          <w:p w14:paraId="374F3E80" w14:textId="77777777" w:rsidR="00E4500A" w:rsidRDefault="00E4500A">
            <w:pPr>
              <w:spacing w:after="8" w:line="259" w:lineRule="auto"/>
            </w:pPr>
            <w:r>
              <w:t xml:space="preserve">Hostile Environment Training </w:t>
            </w:r>
            <w:r>
              <w:rPr>
                <w:color w:val="B7B7B7"/>
              </w:rPr>
              <w:t xml:space="preserve">2015 </w:t>
            </w:r>
            <w:r>
              <w:rPr>
                <w:rFonts w:ascii="Calibri" w:eastAsia="Calibri" w:hAnsi="Calibri" w:cs="Calibri"/>
                <w:i/>
              </w:rPr>
              <w:t>Hawthorne/Reuters</w:t>
            </w:r>
          </w:p>
          <w:p w14:paraId="761D9262" w14:textId="77777777" w:rsidR="00E4500A" w:rsidRDefault="00E4500A">
            <w:pPr>
              <w:spacing w:after="8" w:line="259" w:lineRule="auto"/>
            </w:pPr>
            <w:r>
              <w:t xml:space="preserve">Surviving Hostile Regions </w:t>
            </w:r>
            <w:r>
              <w:rPr>
                <w:color w:val="B7B7B7"/>
              </w:rPr>
              <w:t xml:space="preserve">2012 </w:t>
            </w:r>
            <w:r>
              <w:rPr>
                <w:rFonts w:ascii="Calibri" w:eastAsia="Calibri" w:hAnsi="Calibri" w:cs="Calibri"/>
                <w:i/>
              </w:rPr>
              <w:t>AKE/Rory Peck</w:t>
            </w:r>
          </w:p>
          <w:p w14:paraId="38140073" w14:textId="77777777" w:rsidR="00E4500A" w:rsidRDefault="00E4500A">
            <w:pPr>
              <w:spacing w:line="259" w:lineRule="auto"/>
              <w:rPr>
                <w:rFonts w:ascii="Calibri" w:eastAsia="Calibri" w:hAnsi="Calibri" w:cs="Calibri"/>
                <w:i/>
              </w:rPr>
            </w:pPr>
            <w:r>
              <w:t xml:space="preserve">Military Training Qualification 1 </w:t>
            </w:r>
            <w:r>
              <w:rPr>
                <w:color w:val="B7B7B7"/>
              </w:rPr>
              <w:t xml:space="preserve">2007 </w:t>
            </w:r>
            <w:r>
              <w:rPr>
                <w:rFonts w:ascii="Calibri" w:eastAsia="Calibri" w:hAnsi="Calibri" w:cs="Calibri"/>
                <w:i/>
              </w:rPr>
              <w:t>Officers’ Training Corp/British Army</w:t>
            </w:r>
          </w:p>
          <w:p w14:paraId="3554BD8F" w14:textId="77777777" w:rsidR="00E16534" w:rsidRDefault="00E16534">
            <w:pPr>
              <w:spacing w:line="259" w:lineRule="auto"/>
              <w:rPr>
                <w:rFonts w:ascii="Calibri" w:eastAsia="Calibri" w:hAnsi="Calibri" w:cs="Calibri"/>
                <w:i/>
              </w:rPr>
            </w:pPr>
          </w:p>
          <w:p w14:paraId="6785AA4B" w14:textId="72620488" w:rsidR="00E16534" w:rsidRDefault="00E16534">
            <w:pPr>
              <w:spacing w:line="259" w:lineRule="auto"/>
            </w:pPr>
          </w:p>
        </w:tc>
      </w:tr>
      <w:tr w:rsidR="00E4500A" w14:paraId="35705E92" w14:textId="77777777">
        <w:trPr>
          <w:trHeight w:val="16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3C2E63F" w14:textId="77777777" w:rsidR="00E4500A" w:rsidRDefault="00E4500A">
            <w:pPr>
              <w:spacing w:line="259" w:lineRule="auto"/>
            </w:pPr>
            <w:r>
              <w:t>Side-Projects:</w:t>
            </w:r>
          </w:p>
        </w:tc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7F2A6" w14:textId="77777777" w:rsidR="00E4500A" w:rsidRDefault="00E4500A">
            <w:pPr>
              <w:spacing w:after="8" w:line="259" w:lineRule="auto"/>
            </w:pPr>
            <w:hyperlink r:id="rId41">
              <w:r>
                <w:rPr>
                  <w:rFonts w:ascii="Calibri" w:eastAsia="Calibri" w:hAnsi="Calibri" w:cs="Calibri"/>
                  <w:i/>
                  <w:u w:val="single" w:color="666666"/>
                </w:rPr>
                <w:t>Math for Journalists</w:t>
              </w:r>
            </w:hyperlink>
            <w:r>
              <w:rPr>
                <w:rFonts w:ascii="Calibri" w:eastAsia="Calibri" w:hAnsi="Calibri" w:cs="Calibri"/>
                <w:i/>
                <w:u w:val="single" w:color="666666"/>
              </w:rPr>
              <w:t xml:space="preserve"> </w:t>
            </w:r>
            <w:r>
              <w:rPr>
                <w:color w:val="B7B7B7"/>
              </w:rPr>
              <w:t xml:space="preserve">2021 </w:t>
            </w:r>
            <w:r>
              <w:t>Quick iOS app to help journalists with basic math.</w:t>
            </w:r>
          </w:p>
          <w:p w14:paraId="06F4BC80" w14:textId="77777777" w:rsidR="00E4500A" w:rsidRDefault="00E4500A">
            <w:pPr>
              <w:spacing w:after="8" w:line="259" w:lineRule="auto"/>
            </w:pPr>
            <w:hyperlink r:id="rId42">
              <w:r>
                <w:rPr>
                  <w:rFonts w:ascii="Calibri" w:eastAsia="Calibri" w:hAnsi="Calibri" w:cs="Calibri"/>
                  <w:i/>
                  <w:u w:val="single" w:color="666666"/>
                </w:rPr>
                <w:t>According to Documents</w:t>
              </w:r>
            </w:hyperlink>
            <w:r>
              <w:rPr>
                <w:rFonts w:ascii="Calibri" w:eastAsia="Calibri" w:hAnsi="Calibri" w:cs="Calibri"/>
                <w:i/>
                <w:u w:val="single" w:color="666666"/>
              </w:rPr>
              <w:t xml:space="preserve"> </w:t>
            </w:r>
            <w:r>
              <w:rPr>
                <w:color w:val="B7B7B7"/>
              </w:rPr>
              <w:t xml:space="preserve">2020- </w:t>
            </w:r>
            <w:r>
              <w:t>Highlight document-based investigative reporting.</w:t>
            </w:r>
          </w:p>
          <w:p w14:paraId="75F02714" w14:textId="77777777" w:rsidR="00E4500A" w:rsidRDefault="00E4500A">
            <w:pPr>
              <w:spacing w:after="8" w:line="259" w:lineRule="auto"/>
            </w:pPr>
            <w:hyperlink r:id="rId43">
              <w:r>
                <w:rPr>
                  <w:rFonts w:ascii="Calibri" w:eastAsia="Calibri" w:hAnsi="Calibri" w:cs="Calibri"/>
                  <w:i/>
                  <w:u w:val="single" w:color="666666"/>
                </w:rPr>
                <w:t>Readwise2Roam</w:t>
              </w:r>
            </w:hyperlink>
            <w:r>
              <w:rPr>
                <w:rFonts w:ascii="Calibri" w:eastAsia="Calibri" w:hAnsi="Calibri" w:cs="Calibri"/>
                <w:i/>
                <w:u w:val="single" w:color="666666"/>
              </w:rPr>
              <w:t xml:space="preserve"> </w:t>
            </w:r>
            <w:r>
              <w:rPr>
                <w:color w:val="B7B7B7"/>
              </w:rPr>
              <w:t xml:space="preserve">2020 </w:t>
            </w:r>
            <w:r>
              <w:t xml:space="preserve">Convert </w:t>
            </w:r>
            <w:proofErr w:type="spellStart"/>
            <w:r>
              <w:rPr>
                <w:rFonts w:ascii="Calibri" w:eastAsia="Calibri" w:hAnsi="Calibri" w:cs="Calibri"/>
                <w:i/>
              </w:rPr>
              <w:t>Readwise</w:t>
            </w:r>
            <w:proofErr w:type="spellEnd"/>
            <w:r>
              <w:rPr>
                <w:rFonts w:ascii="Calibri" w:eastAsia="Calibri" w:hAnsi="Calibri" w:cs="Calibri"/>
                <w:i/>
              </w:rPr>
              <w:t xml:space="preserve"> </w:t>
            </w:r>
            <w:r>
              <w:t xml:space="preserve">book and article highlights to </w:t>
            </w:r>
            <w:r>
              <w:rPr>
                <w:rFonts w:ascii="Calibri" w:eastAsia="Calibri" w:hAnsi="Calibri" w:cs="Calibri"/>
                <w:i/>
              </w:rPr>
              <w:t xml:space="preserve">Roam </w:t>
            </w:r>
            <w:r>
              <w:t>notes.</w:t>
            </w:r>
          </w:p>
          <w:p w14:paraId="19182D65" w14:textId="77777777" w:rsidR="00E4500A" w:rsidRDefault="00E4500A">
            <w:pPr>
              <w:spacing w:after="8" w:line="259" w:lineRule="auto"/>
            </w:pPr>
            <w:hyperlink r:id="rId44">
              <w:proofErr w:type="spellStart"/>
              <w:r>
                <w:rPr>
                  <w:rFonts w:ascii="Calibri" w:eastAsia="Calibri" w:hAnsi="Calibri" w:cs="Calibri"/>
                  <w:i/>
                  <w:u w:val="single" w:color="666666"/>
                </w:rPr>
                <w:t>GlobalOTP</w:t>
              </w:r>
              <w:proofErr w:type="spellEnd"/>
            </w:hyperlink>
            <w:r>
              <w:rPr>
                <w:rFonts w:ascii="Calibri" w:eastAsia="Calibri" w:hAnsi="Calibri" w:cs="Calibri"/>
                <w:i/>
                <w:u w:val="single" w:color="666666"/>
              </w:rPr>
              <w:t xml:space="preserve"> </w:t>
            </w:r>
            <w:r>
              <w:rPr>
                <w:color w:val="B7B7B7"/>
              </w:rPr>
              <w:t xml:space="preserve">2019- </w:t>
            </w:r>
            <w:r>
              <w:t>Forward text messages to email.</w:t>
            </w:r>
          </w:p>
          <w:p w14:paraId="4F922A5F" w14:textId="77777777" w:rsidR="00E4500A" w:rsidRDefault="00E4500A">
            <w:pPr>
              <w:spacing w:line="259" w:lineRule="auto"/>
              <w:jc w:val="both"/>
            </w:pPr>
            <w:hyperlink r:id="rId45">
              <w:r>
                <w:rPr>
                  <w:rFonts w:ascii="Calibri" w:eastAsia="Calibri" w:hAnsi="Calibri" w:cs="Calibri"/>
                  <w:i/>
                  <w:u w:val="single" w:color="666666"/>
                </w:rPr>
                <w:t>Music Goes On</w:t>
              </w:r>
            </w:hyperlink>
            <w:r>
              <w:rPr>
                <w:rFonts w:ascii="Calibri" w:eastAsia="Calibri" w:hAnsi="Calibri" w:cs="Calibri"/>
                <w:i/>
                <w:u w:val="single" w:color="666666"/>
              </w:rPr>
              <w:t xml:space="preserve"> </w:t>
            </w:r>
            <w:r>
              <w:rPr>
                <w:color w:val="B7B7B7"/>
              </w:rPr>
              <w:t xml:space="preserve">2000-1 </w:t>
            </w:r>
            <w:r>
              <w:t xml:space="preserve">Music website listed by </w:t>
            </w:r>
            <w:r>
              <w:rPr>
                <w:rFonts w:ascii="Calibri" w:eastAsia="Calibri" w:hAnsi="Calibri" w:cs="Calibri"/>
                <w:i/>
              </w:rPr>
              <w:t xml:space="preserve">MTV </w:t>
            </w:r>
            <w:r>
              <w:t>as one of the web’s top 20 sources.</w:t>
            </w:r>
          </w:p>
        </w:tc>
      </w:tr>
      <w:tr w:rsidR="00E4500A" w14:paraId="42514630" w14:textId="77777777">
        <w:trPr>
          <w:trHeight w:val="5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8DBA2" w14:textId="77777777" w:rsidR="00E4500A" w:rsidRDefault="00E4500A">
            <w:pPr>
              <w:spacing w:line="259" w:lineRule="auto"/>
            </w:pPr>
            <w:r>
              <w:t>Code:</w:t>
            </w:r>
          </w:p>
        </w:tc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EB277" w14:textId="42CCDCF8" w:rsidR="00E4500A" w:rsidRDefault="00E4500A">
            <w:pPr>
              <w:spacing w:line="259" w:lineRule="auto"/>
            </w:pPr>
            <w:r>
              <w:t>Python, SQL, HTML.</w:t>
            </w:r>
          </w:p>
        </w:tc>
      </w:tr>
      <w:tr w:rsidR="00E4500A" w14:paraId="54804368" w14:textId="77777777" w:rsidTr="0056786A">
        <w:trPr>
          <w:trHeight w:val="81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2FE79CD" w14:textId="77777777" w:rsidR="00E4500A" w:rsidRDefault="00E4500A">
            <w:pPr>
              <w:spacing w:line="259" w:lineRule="auto"/>
            </w:pPr>
            <w:r>
              <w:t>Cloud:</w:t>
            </w:r>
          </w:p>
        </w:tc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</w:tcPr>
          <w:p w14:paraId="3793898F" w14:textId="15A13B49" w:rsidR="00E4500A" w:rsidRDefault="00E4500A" w:rsidP="0056786A">
            <w:pPr>
              <w:spacing w:after="6" w:line="259" w:lineRule="auto"/>
            </w:pPr>
            <w:r>
              <w:t>Azure.</w:t>
            </w:r>
          </w:p>
          <w:p w14:paraId="321115DB" w14:textId="002F9AA5" w:rsidR="00E4500A" w:rsidRDefault="00E4500A" w:rsidP="0056786A">
            <w:pPr>
              <w:spacing w:line="259" w:lineRule="auto"/>
            </w:pPr>
          </w:p>
        </w:tc>
      </w:tr>
      <w:tr w:rsidR="00E4500A" w14:paraId="6CAAD142" w14:textId="77777777">
        <w:trPr>
          <w:trHeight w:val="5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6C63F" w14:textId="77777777" w:rsidR="00E4500A" w:rsidRDefault="00E4500A">
            <w:pPr>
              <w:spacing w:line="259" w:lineRule="auto"/>
            </w:pPr>
            <w:r>
              <w:t>Languages:</w:t>
            </w:r>
          </w:p>
        </w:tc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03415" w14:textId="34011489" w:rsidR="00E4500A" w:rsidRDefault="00E4500A">
            <w:pPr>
              <w:spacing w:line="259" w:lineRule="auto"/>
            </w:pPr>
            <w:r>
              <w:t>English, Spanish.</w:t>
            </w:r>
          </w:p>
        </w:tc>
      </w:tr>
      <w:tr w:rsidR="00E4500A" w14:paraId="71B42B9D" w14:textId="77777777">
        <w:trPr>
          <w:trHeight w:val="38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AC3B0" w14:textId="77777777" w:rsidR="00E4500A" w:rsidRDefault="00E4500A">
            <w:pPr>
              <w:spacing w:line="259" w:lineRule="auto"/>
            </w:pPr>
            <w:r>
              <w:t>Online:</w:t>
            </w:r>
          </w:p>
        </w:tc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23ABD" w14:textId="77777777" w:rsidR="00E4500A" w:rsidRDefault="00E4500A">
            <w:pPr>
              <w:spacing w:line="259" w:lineRule="auto"/>
            </w:pPr>
            <w:hyperlink r:id="rId46">
              <w:r>
                <w:rPr>
                  <w:u w:val="single" w:color="666666"/>
                </w:rPr>
                <w:t>Website</w:t>
              </w:r>
            </w:hyperlink>
            <w:r>
              <w:t xml:space="preserve">, </w:t>
            </w:r>
            <w:hyperlink r:id="rId47">
              <w:r>
                <w:rPr>
                  <w:u w:val="single" w:color="666666"/>
                </w:rPr>
                <w:t>Twitter</w:t>
              </w:r>
            </w:hyperlink>
            <w:r>
              <w:t xml:space="preserve">, </w:t>
            </w:r>
            <w:hyperlink r:id="rId48">
              <w:r>
                <w:rPr>
                  <w:u w:val="single" w:color="666666"/>
                </w:rPr>
                <w:t>LinkedIn</w:t>
              </w:r>
            </w:hyperlink>
            <w:r>
              <w:t xml:space="preserve">, </w:t>
            </w:r>
            <w:hyperlink r:id="rId49">
              <w:r>
                <w:rPr>
                  <w:u w:val="single" w:color="666666"/>
                </w:rPr>
                <w:t>GitHub</w:t>
              </w:r>
            </w:hyperlink>
            <w:hyperlink r:id="rId50">
              <w:r>
                <w:t>,</w:t>
              </w:r>
            </w:hyperlink>
            <w:r>
              <w:t xml:space="preserve"> </w:t>
            </w:r>
            <w:hyperlink r:id="rId51">
              <w:r>
                <w:rPr>
                  <w:u w:val="single" w:color="666666"/>
                </w:rPr>
                <w:t>AngelList</w:t>
              </w:r>
            </w:hyperlink>
            <w:r>
              <w:t>.</w:t>
            </w:r>
          </w:p>
        </w:tc>
      </w:tr>
    </w:tbl>
    <w:p w14:paraId="27FA26C4" w14:textId="77777777" w:rsidR="00E4500A" w:rsidRDefault="00E4500A">
      <w:pPr>
        <w:spacing w:after="187"/>
        <w:ind w:left="10"/>
        <w:jc w:val="center"/>
      </w:pPr>
      <w:r>
        <w:rPr>
          <w:rFonts w:ascii="Calibri" w:eastAsia="Calibri" w:hAnsi="Calibri" w:cs="Calibri"/>
          <w:color w:val="B7B7B7"/>
        </w:rPr>
        <w:t>2</w:t>
      </w:r>
    </w:p>
    <w:p w14:paraId="4AD8044F" w14:textId="7AA1D11D" w:rsidR="00396C6E" w:rsidRDefault="00396C6E"/>
    <w:sectPr w:rsidR="00396C6E" w:rsidSect="0008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10FD7"/>
    <w:multiLevelType w:val="hybridMultilevel"/>
    <w:tmpl w:val="C05646B4"/>
    <w:lvl w:ilvl="0" w:tplc="CD6E7BC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2A5E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78C0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5C1C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26E9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70E9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1E3E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662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3486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885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0A"/>
    <w:rsid w:val="0001517B"/>
    <w:rsid w:val="00093B68"/>
    <w:rsid w:val="00110ADA"/>
    <w:rsid w:val="00163350"/>
    <w:rsid w:val="001C4A2A"/>
    <w:rsid w:val="002040AC"/>
    <w:rsid w:val="00240A11"/>
    <w:rsid w:val="00396C6E"/>
    <w:rsid w:val="003C6100"/>
    <w:rsid w:val="0045404F"/>
    <w:rsid w:val="0056786A"/>
    <w:rsid w:val="00606CF1"/>
    <w:rsid w:val="006A63F7"/>
    <w:rsid w:val="006E74BA"/>
    <w:rsid w:val="00770B3E"/>
    <w:rsid w:val="00813D90"/>
    <w:rsid w:val="00824423"/>
    <w:rsid w:val="008B7E5E"/>
    <w:rsid w:val="008E437E"/>
    <w:rsid w:val="009544E7"/>
    <w:rsid w:val="009E4D48"/>
    <w:rsid w:val="009F107A"/>
    <w:rsid w:val="00A41441"/>
    <w:rsid w:val="00BA4B8F"/>
    <w:rsid w:val="00BD64A9"/>
    <w:rsid w:val="00C00899"/>
    <w:rsid w:val="00C4577F"/>
    <w:rsid w:val="00CE4079"/>
    <w:rsid w:val="00E16534"/>
    <w:rsid w:val="00E4500A"/>
    <w:rsid w:val="00EF1098"/>
    <w:rsid w:val="00F2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B1DD"/>
  <w15:chartTrackingRefBased/>
  <w15:docId w15:val="{E6FCC81F-4288-4091-9665-BDA884C1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4500A"/>
    <w:pPr>
      <w:spacing w:after="0" w:line="240" w:lineRule="auto"/>
    </w:pPr>
    <w:rPr>
      <w:rFonts w:eastAsiaTheme="minorEastAsia"/>
      <w:kern w:val="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F1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rbanflux.org/mumbai_app/" TargetMode="External"/><Relationship Id="rId18" Type="http://schemas.openxmlformats.org/officeDocument/2006/relationships/hyperlink" Target="https://journalism.girishgupta.com/article.php?id=1008" TargetMode="External"/><Relationship Id="rId26" Type="http://schemas.openxmlformats.org/officeDocument/2006/relationships/hyperlink" Target="https://journalism.girishgupta.com/sp.php?id=2011" TargetMode="External"/><Relationship Id="rId39" Type="http://schemas.openxmlformats.org/officeDocument/2006/relationships/hyperlink" Target="https://www.edx.org/course/cs50s-introduction-to-computer-science" TargetMode="External"/><Relationship Id="rId21" Type="http://schemas.openxmlformats.org/officeDocument/2006/relationships/hyperlink" Target="https://journalism.girishgupta.com/article.php?id=977" TargetMode="External"/><Relationship Id="rId34" Type="http://schemas.openxmlformats.org/officeDocument/2006/relationships/hyperlink" Target="https://journalism.girishgupta.com/article.php?id=595" TargetMode="External"/><Relationship Id="rId42" Type="http://schemas.openxmlformats.org/officeDocument/2006/relationships/hyperlink" Target="https://www.accordingtodocuments.com/" TargetMode="External"/><Relationship Id="rId47" Type="http://schemas.openxmlformats.org/officeDocument/2006/relationships/hyperlink" Target="https://www.twitter.com/jammastergirish" TargetMode="External"/><Relationship Id="rId50" Type="http://schemas.openxmlformats.org/officeDocument/2006/relationships/hyperlink" Target="https://github.com/jammastergirish" TargetMode="External"/><Relationship Id="rId7" Type="http://schemas.openxmlformats.org/officeDocument/2006/relationships/hyperlink" Target="mailto:alanteare.gitgub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ournalism.girishgupta.com/article.php?id=1017" TargetMode="External"/><Relationship Id="rId29" Type="http://schemas.openxmlformats.org/officeDocument/2006/relationships/hyperlink" Target="https://journalism.girishgupta.com/article.php?id=809" TargetMode="External"/><Relationship Id="rId11" Type="http://schemas.openxmlformats.org/officeDocument/2006/relationships/hyperlink" Target="https://www.idfcinstitute.org/" TargetMode="External"/><Relationship Id="rId24" Type="http://schemas.openxmlformats.org/officeDocument/2006/relationships/hyperlink" Target="https://journalism.girishgupta.com/article.php?id=981" TargetMode="External"/><Relationship Id="rId32" Type="http://schemas.openxmlformats.org/officeDocument/2006/relationships/hyperlink" Target="https://journalism.girishgupta.com/article.php?id=667" TargetMode="External"/><Relationship Id="rId37" Type="http://schemas.openxmlformats.org/officeDocument/2006/relationships/hyperlink" Target="https://www.physoc.org/abstracts/role-of-the-pulmonary-vein-in-the-genesis-of-atrial-fibrillation-insights-from-a-biophysically-detailed-computational-model/" TargetMode="External"/><Relationship Id="rId40" Type="http://schemas.openxmlformats.org/officeDocument/2006/relationships/hyperlink" Target="https://www.deeplearning.ai/deep-learning-specialization/" TargetMode="External"/><Relationship Id="rId45" Type="http://schemas.openxmlformats.org/officeDocument/2006/relationships/hyperlink" Target="https://www.musicgoeson.com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deepnews.ai/" TargetMode="External"/><Relationship Id="rId19" Type="http://schemas.openxmlformats.org/officeDocument/2006/relationships/hyperlink" Target="https://journalism.girishgupta.com/article.php?id=1017" TargetMode="External"/><Relationship Id="rId31" Type="http://schemas.openxmlformats.org/officeDocument/2006/relationships/hyperlink" Target="https://journalism.girishgupta.com/article.php?id=255" TargetMode="External"/><Relationship Id="rId44" Type="http://schemas.openxmlformats.org/officeDocument/2006/relationships/hyperlink" Target="https://www.globalotp.com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ubcity.com/" TargetMode="External"/><Relationship Id="rId14" Type="http://schemas.openxmlformats.org/officeDocument/2006/relationships/hyperlink" Target="https://www.datadrum.com/" TargetMode="External"/><Relationship Id="rId22" Type="http://schemas.openxmlformats.org/officeDocument/2006/relationships/hyperlink" Target="https://journalism.girishgupta.com/article.php?id=977" TargetMode="External"/><Relationship Id="rId27" Type="http://schemas.openxmlformats.org/officeDocument/2006/relationships/hyperlink" Target="https://journalism.girishgupta.com/article.php?id=813" TargetMode="External"/><Relationship Id="rId30" Type="http://schemas.openxmlformats.org/officeDocument/2006/relationships/hyperlink" Target="https://journalism.girishgupta.com/article.php?id=817" TargetMode="External"/><Relationship Id="rId35" Type="http://schemas.openxmlformats.org/officeDocument/2006/relationships/hyperlink" Target="https://journalism.girishgupta.com/article.php?id=630" TargetMode="External"/><Relationship Id="rId43" Type="http://schemas.openxmlformats.org/officeDocument/2006/relationships/hyperlink" Target="https://www.readwise2roam.com/" TargetMode="External"/><Relationship Id="rId48" Type="http://schemas.openxmlformats.org/officeDocument/2006/relationships/hyperlink" Target="https://www.linkedin.com/in/girish-gupta/" TargetMode="External"/><Relationship Id="rId8" Type="http://schemas.openxmlformats.org/officeDocument/2006/relationships/hyperlink" Target="https://www.subcity.com/" TargetMode="External"/><Relationship Id="rId51" Type="http://schemas.openxmlformats.org/officeDocument/2006/relationships/hyperlink" Target="https://angel.co/u/girishgupta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rbanflux.org/mumbai_app/paper.pdf" TargetMode="External"/><Relationship Id="rId17" Type="http://schemas.openxmlformats.org/officeDocument/2006/relationships/hyperlink" Target="https://journalism.girishgupta.com/article.php?id=1017" TargetMode="External"/><Relationship Id="rId25" Type="http://schemas.openxmlformats.org/officeDocument/2006/relationships/hyperlink" Target="https://journalism.girishgupta.com/article.php?id=976" TargetMode="External"/><Relationship Id="rId33" Type="http://schemas.openxmlformats.org/officeDocument/2006/relationships/hyperlink" Target="https://journalism.girishgupta.com/article.php?id=857" TargetMode="External"/><Relationship Id="rId38" Type="http://schemas.openxmlformats.org/officeDocument/2006/relationships/hyperlink" Target="https://www.beondeck.com/" TargetMode="External"/><Relationship Id="rId46" Type="http://schemas.openxmlformats.org/officeDocument/2006/relationships/hyperlink" Target="https://www.girishgupta.com/" TargetMode="External"/><Relationship Id="rId20" Type="http://schemas.openxmlformats.org/officeDocument/2006/relationships/hyperlink" Target="https://journalism.girishgupta.com/article.php?id=1024" TargetMode="External"/><Relationship Id="rId41" Type="http://schemas.openxmlformats.org/officeDocument/2006/relationships/hyperlink" Target="https://www.mathforjournalists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https://journalism.girishgupta.com/article.php?id=2010" TargetMode="External"/><Relationship Id="rId23" Type="http://schemas.openxmlformats.org/officeDocument/2006/relationships/hyperlink" Target="https://journalism.girishgupta.com/article.php?id=2012" TargetMode="External"/><Relationship Id="rId28" Type="http://schemas.openxmlformats.org/officeDocument/2006/relationships/hyperlink" Target="https://journalism.girishgupta.com/article.php?id=786" TargetMode="External"/><Relationship Id="rId36" Type="http://schemas.openxmlformats.org/officeDocument/2006/relationships/hyperlink" Target="https://journalism.girishgupta.com/article.php?id=630" TargetMode="External"/><Relationship Id="rId49" Type="http://schemas.openxmlformats.org/officeDocument/2006/relationships/hyperlink" Target="https://github.com/jammastergir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D0DD9-7C4B-4412-B352-640B7660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12424</TotalTime>
  <Pages>3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Brian Teare Díaz</dc:creator>
  <cp:keywords/>
  <dc:description/>
  <cp:lastModifiedBy>Alan Brian Teare Díaz</cp:lastModifiedBy>
  <cp:revision>2</cp:revision>
  <dcterms:created xsi:type="dcterms:W3CDTF">2023-04-27T23:09:00Z</dcterms:created>
  <dcterms:modified xsi:type="dcterms:W3CDTF">2023-05-09T20:11:00Z</dcterms:modified>
</cp:coreProperties>
</file>