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14:ligatures w14:val="standardContextual"/>
        </w:rPr>
        <w:id w:val="1159351298"/>
        <w:docPartObj>
          <w:docPartGallery w:val="Cover Pages"/>
          <w:docPartUnique/>
        </w:docPartObj>
      </w:sdtPr>
      <w:sdtEndPr>
        <w:rPr>
          <w:color w:val="156082" w:themeColor="accent1"/>
          <w:sz w:val="22"/>
        </w:rPr>
      </w:sdtEndPr>
      <w:sdtContent>
        <w:p w14:paraId="1C8326EA" w14:textId="5F2ED425" w:rsidR="00C851C6" w:rsidRDefault="00C851C6" w:rsidP="00CB26E2">
          <w:pPr>
            <w:pStyle w:val="NoSpacing"/>
            <w:spacing w:line="360" w:lineRule="auto"/>
            <w:rPr>
              <w:sz w:val="2"/>
            </w:rPr>
          </w:pPr>
        </w:p>
        <w:p w14:paraId="6E78AF07" w14:textId="0CFDDEBD" w:rsidR="00C851C6" w:rsidRDefault="00C851C6" w:rsidP="00CB26E2">
          <w:pPr>
            <w:spacing w:line="360" w:lineRule="auto"/>
          </w:pPr>
          <w:r>
            <w:rPr>
              <w:noProof/>
            </w:rPr>
            <mc:AlternateContent>
              <mc:Choice Requires="wps">
                <w:drawing>
                  <wp:anchor distT="0" distB="0" distL="114300" distR="114300" simplePos="0" relativeHeight="251661312" behindDoc="0" locked="0" layoutInCell="1" allowOverlap="1" wp14:anchorId="26DF9F73" wp14:editId="1E23D29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56EB406" w14:textId="69D38513" w:rsidR="00C851C6" w:rsidRPr="00E804EC" w:rsidRDefault="00C851C6">
                                    <w:pPr>
                                      <w:pStyle w:val="NoSpacing"/>
                                      <w:rPr>
                                        <w:rFonts w:asciiTheme="majorHAnsi" w:eastAsiaTheme="majorEastAsia" w:hAnsiTheme="majorHAnsi" w:cstheme="majorBidi"/>
                                        <w:caps/>
                                        <w:color w:val="2C7FCE" w:themeColor="text2" w:themeTint="99"/>
                                        <w:sz w:val="68"/>
                                        <w:szCs w:val="68"/>
                                      </w:rPr>
                                    </w:pPr>
                                    <w:r w:rsidRPr="00E804EC">
                                      <w:rPr>
                                        <w:rFonts w:asciiTheme="majorHAnsi" w:eastAsiaTheme="majorEastAsia" w:hAnsiTheme="majorHAnsi" w:cstheme="majorBidi"/>
                                        <w:caps/>
                                        <w:color w:val="2C7FCE" w:themeColor="text2" w:themeTint="99"/>
                                        <w:sz w:val="64"/>
                                        <w:szCs w:val="64"/>
                                      </w:rPr>
                                      <w:t>Collect</w:t>
                                    </w:r>
                                    <w:r w:rsidR="006F03F2" w:rsidRPr="00E804EC">
                                      <w:rPr>
                                        <w:rFonts w:asciiTheme="majorHAnsi" w:eastAsiaTheme="majorEastAsia" w:hAnsiTheme="majorHAnsi" w:cstheme="majorBidi"/>
                                        <w:caps/>
                                        <w:color w:val="2C7FCE" w:themeColor="text2" w:themeTint="99"/>
                                        <w:sz w:val="64"/>
                                        <w:szCs w:val="64"/>
                                      </w:rPr>
                                      <w:t>-a-Ton</w:t>
                                    </w:r>
                                  </w:p>
                                </w:sdtContent>
                              </w:sdt>
                              <w:p w14:paraId="32FD4A88" w14:textId="1F1282E2" w:rsidR="00C851C6" w:rsidRPr="00E804EC" w:rsidRDefault="00E804EC">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Pr>
                                        <w:color w:val="156082" w:themeColor="accent1"/>
                                        <w:sz w:val="36"/>
                                        <w:szCs w:val="36"/>
                                      </w:rPr>
                                      <w:t xml:space="preserve">From coin collectors to </w:t>
                                    </w:r>
                                    <w:proofErr w:type="spellStart"/>
                                    <w:r>
                                      <w:rPr>
                                        <w:color w:val="156082" w:themeColor="accent1"/>
                                        <w:sz w:val="36"/>
                                        <w:szCs w:val="36"/>
                                      </w:rPr>
                                      <w:t>Pokemon</w:t>
                                    </w:r>
                                    <w:proofErr w:type="spellEnd"/>
                                    <w:r>
                                      <w:rPr>
                                        <w:color w:val="156082" w:themeColor="accent1"/>
                                        <w:sz w:val="36"/>
                                        <w:szCs w:val="36"/>
                                      </w:rPr>
                                      <w:t xml:space="preserve"> to Clash Royale</w:t>
                                    </w:r>
                                  </w:sdtContent>
                                </w:sdt>
                                <w:r w:rsidR="00C851C6" w:rsidRPr="00E804EC">
                                  <w:rPr>
                                    <w:noProof/>
                                  </w:rPr>
                                  <w:t xml:space="preserve"> </w:t>
                                </w:r>
                              </w:p>
                              <w:p w14:paraId="3A212317" w14:textId="77777777" w:rsidR="00C851C6" w:rsidRPr="00E804EC" w:rsidRDefault="00C851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6DF9F73"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56EB406" w14:textId="69D38513" w:rsidR="00C851C6" w:rsidRPr="00E804EC" w:rsidRDefault="00C851C6">
                              <w:pPr>
                                <w:pStyle w:val="NoSpacing"/>
                                <w:rPr>
                                  <w:rFonts w:asciiTheme="majorHAnsi" w:eastAsiaTheme="majorEastAsia" w:hAnsiTheme="majorHAnsi" w:cstheme="majorBidi"/>
                                  <w:caps/>
                                  <w:color w:val="2C7FCE" w:themeColor="text2" w:themeTint="99"/>
                                  <w:sz w:val="68"/>
                                  <w:szCs w:val="68"/>
                                </w:rPr>
                              </w:pPr>
                              <w:r w:rsidRPr="00E804EC">
                                <w:rPr>
                                  <w:rFonts w:asciiTheme="majorHAnsi" w:eastAsiaTheme="majorEastAsia" w:hAnsiTheme="majorHAnsi" w:cstheme="majorBidi"/>
                                  <w:caps/>
                                  <w:color w:val="2C7FCE" w:themeColor="text2" w:themeTint="99"/>
                                  <w:sz w:val="64"/>
                                  <w:szCs w:val="64"/>
                                </w:rPr>
                                <w:t>Collect</w:t>
                              </w:r>
                              <w:r w:rsidR="006F03F2" w:rsidRPr="00E804EC">
                                <w:rPr>
                                  <w:rFonts w:asciiTheme="majorHAnsi" w:eastAsiaTheme="majorEastAsia" w:hAnsiTheme="majorHAnsi" w:cstheme="majorBidi"/>
                                  <w:caps/>
                                  <w:color w:val="2C7FCE" w:themeColor="text2" w:themeTint="99"/>
                                  <w:sz w:val="64"/>
                                  <w:szCs w:val="64"/>
                                </w:rPr>
                                <w:t>-a-Ton</w:t>
                              </w:r>
                            </w:p>
                          </w:sdtContent>
                        </w:sdt>
                        <w:p w14:paraId="32FD4A88" w14:textId="1F1282E2" w:rsidR="00C851C6" w:rsidRPr="00E804EC" w:rsidRDefault="00E804EC">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Pr>
                                  <w:color w:val="156082" w:themeColor="accent1"/>
                                  <w:sz w:val="36"/>
                                  <w:szCs w:val="36"/>
                                </w:rPr>
                                <w:t xml:space="preserve">From coin collectors to </w:t>
                              </w:r>
                              <w:proofErr w:type="spellStart"/>
                              <w:r>
                                <w:rPr>
                                  <w:color w:val="156082" w:themeColor="accent1"/>
                                  <w:sz w:val="36"/>
                                  <w:szCs w:val="36"/>
                                </w:rPr>
                                <w:t>Pokemon</w:t>
                              </w:r>
                              <w:proofErr w:type="spellEnd"/>
                              <w:r>
                                <w:rPr>
                                  <w:color w:val="156082" w:themeColor="accent1"/>
                                  <w:sz w:val="36"/>
                                  <w:szCs w:val="36"/>
                                </w:rPr>
                                <w:t xml:space="preserve"> to Clash Royale</w:t>
                              </w:r>
                            </w:sdtContent>
                          </w:sdt>
                          <w:r w:rsidR="00C851C6" w:rsidRPr="00E804EC">
                            <w:rPr>
                              <w:noProof/>
                            </w:rPr>
                            <w:t xml:space="preserve"> </w:t>
                          </w:r>
                        </w:p>
                        <w:p w14:paraId="3A212317" w14:textId="77777777" w:rsidR="00C851C6" w:rsidRPr="00E804EC" w:rsidRDefault="00C851C6"/>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5C33526" wp14:editId="6ED6F565">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3A98B14"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0681E3B1" w14:textId="0256B641" w:rsidR="00C851C6" w:rsidRDefault="001E5110" w:rsidP="00CB26E2">
          <w:pPr>
            <w:spacing w:line="360" w:lineRule="auto"/>
            <w:rPr>
              <w:rFonts w:eastAsiaTheme="minorEastAsia"/>
              <w:color w:val="156082" w:themeColor="accent1"/>
              <w:kern w:val="0"/>
              <w:sz w:val="22"/>
              <w:szCs w:val="22"/>
              <w14:ligatures w14:val="none"/>
            </w:rPr>
          </w:pPr>
          <w:r>
            <w:rPr>
              <w:noProof/>
            </w:rPr>
            <mc:AlternateContent>
              <mc:Choice Requires="wps">
                <w:drawing>
                  <wp:anchor distT="0" distB="0" distL="114300" distR="114300" simplePos="0" relativeHeight="251659264" behindDoc="0" locked="0" layoutInCell="1" allowOverlap="1" wp14:anchorId="7E5A4519" wp14:editId="539A9AED">
                    <wp:simplePos x="0" y="0"/>
                    <wp:positionH relativeFrom="margin">
                      <wp:align>right</wp:align>
                    </wp:positionH>
                    <wp:positionV relativeFrom="margin">
                      <wp:align>bottom</wp:align>
                    </wp:positionV>
                    <wp:extent cx="5943600" cy="374904"/>
                    <wp:effectExtent l="0" t="0" r="0" b="127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C0179" w14:textId="3B8D0676" w:rsidR="00C851C6" w:rsidRDefault="00E804EC">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1E5110" w:rsidRPr="001E5110">
                                      <w:rPr>
                                        <w:color w:val="156082" w:themeColor="accent1"/>
                                        <w:sz w:val="36"/>
                                        <w:szCs w:val="36"/>
                                      </w:rPr>
                                      <w:t>10/24/2025</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2E149D0" w14:textId="7887D659" w:rsidR="00C851C6" w:rsidRDefault="00C851C6">
                                    <w:pPr>
                                      <w:pStyle w:val="NoSpacing"/>
                                      <w:jc w:val="right"/>
                                      <w:rPr>
                                        <w:color w:val="156082" w:themeColor="accent1"/>
                                        <w:sz w:val="36"/>
                                        <w:szCs w:val="36"/>
                                      </w:rPr>
                                    </w:pPr>
                                    <w:r>
                                      <w:rPr>
                                        <w:color w:val="156082" w:themeColor="accent1"/>
                                        <w:sz w:val="36"/>
                                        <w:szCs w:val="36"/>
                                      </w:rPr>
                                      <w:t>Application Development 1</w:t>
                                    </w:r>
                                  </w:p>
                                </w:sdtContent>
                              </w:sdt>
                              <w:p w14:paraId="2FFFCF0B" w14:textId="68DD285D" w:rsidR="001E5110" w:rsidRPr="001E5110" w:rsidRDefault="001E5110" w:rsidP="001E5110">
                                <w:pPr>
                                  <w:jc w:val="right"/>
                                  <w:rPr>
                                    <w:rFonts w:eastAsiaTheme="minorEastAsia"/>
                                    <w:color w:val="156082" w:themeColor="accent1"/>
                                    <w:kern w:val="0"/>
                                    <w:sz w:val="36"/>
                                    <w:szCs w:val="36"/>
                                    <w14:ligatures w14:val="none"/>
                                  </w:rPr>
                                </w:pPr>
                                <w:r w:rsidRPr="001E5110">
                                  <w:rPr>
                                    <w:rFonts w:eastAsiaTheme="minorEastAsia"/>
                                    <w:color w:val="156082" w:themeColor="accent1"/>
                                    <w:kern w:val="0"/>
                                    <w:sz w:val="36"/>
                                    <w:szCs w:val="36"/>
                                    <w14:ligatures w14:val="none"/>
                                  </w:rPr>
                                  <w:t>Lucas Coveyduck, Sarah Radi, Alan Telemishev</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E5A4519" id="Text Box 73" o:spid="_x0000_s1027" type="#_x0000_t202" style="position:absolute;margin-left:416.8pt;margin-top:0;width:468pt;height:29.5pt;z-index:251659264;visibility:visible;mso-wrap-style:square;mso-width-percent:765;mso-height-percent:0;mso-wrap-distance-left:9pt;mso-wrap-distance-top:0;mso-wrap-distance-right:9pt;mso-wrap-distance-bottom:0;mso-position-horizontal:right;mso-position-horizontal-relative:margin;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44C0179" w14:textId="3B8D0676" w:rsidR="00C851C6" w:rsidRDefault="00E804EC">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1E5110" w:rsidRPr="001E5110">
                                <w:rPr>
                                  <w:color w:val="156082" w:themeColor="accent1"/>
                                  <w:sz w:val="36"/>
                                  <w:szCs w:val="36"/>
                                </w:rPr>
                                <w:t>10/24/2025</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2E149D0" w14:textId="7887D659" w:rsidR="00C851C6" w:rsidRDefault="00C851C6">
                              <w:pPr>
                                <w:pStyle w:val="NoSpacing"/>
                                <w:jc w:val="right"/>
                                <w:rPr>
                                  <w:color w:val="156082" w:themeColor="accent1"/>
                                  <w:sz w:val="36"/>
                                  <w:szCs w:val="36"/>
                                </w:rPr>
                              </w:pPr>
                              <w:r>
                                <w:rPr>
                                  <w:color w:val="156082" w:themeColor="accent1"/>
                                  <w:sz w:val="36"/>
                                  <w:szCs w:val="36"/>
                                </w:rPr>
                                <w:t>Application Development 1</w:t>
                              </w:r>
                            </w:p>
                          </w:sdtContent>
                        </w:sdt>
                        <w:p w14:paraId="2FFFCF0B" w14:textId="68DD285D" w:rsidR="001E5110" w:rsidRPr="001E5110" w:rsidRDefault="001E5110" w:rsidP="001E5110">
                          <w:pPr>
                            <w:jc w:val="right"/>
                            <w:rPr>
                              <w:rFonts w:eastAsiaTheme="minorEastAsia"/>
                              <w:color w:val="156082" w:themeColor="accent1"/>
                              <w:kern w:val="0"/>
                              <w:sz w:val="36"/>
                              <w:szCs w:val="36"/>
                              <w14:ligatures w14:val="none"/>
                            </w:rPr>
                          </w:pPr>
                          <w:r w:rsidRPr="001E5110">
                            <w:rPr>
                              <w:rFonts w:eastAsiaTheme="minorEastAsia"/>
                              <w:color w:val="156082" w:themeColor="accent1"/>
                              <w:kern w:val="0"/>
                              <w:sz w:val="36"/>
                              <w:szCs w:val="36"/>
                              <w14:ligatures w14:val="none"/>
                            </w:rPr>
                            <w:t>Lucas Coveyduck, Sarah Radi, Alan Telemishev</w:t>
                          </w:r>
                        </w:p>
                      </w:txbxContent>
                    </v:textbox>
                    <w10:wrap anchorx="margin" anchory="margin"/>
                  </v:shape>
                </w:pict>
              </mc:Fallback>
            </mc:AlternateContent>
          </w:r>
          <w:r w:rsidR="00C851C6">
            <w:rPr>
              <w:rFonts w:eastAsiaTheme="minorEastAsia"/>
              <w:color w:val="156082" w:themeColor="accent1"/>
              <w:kern w:val="0"/>
              <w:sz w:val="22"/>
              <w:szCs w:val="22"/>
              <w14:ligatures w14:val="none"/>
            </w:rPr>
            <w:br w:type="page"/>
          </w:r>
        </w:p>
      </w:sdtContent>
    </w:sdt>
    <w:p w14:paraId="0C60B790" w14:textId="4DA8D15E" w:rsidR="00C851C6" w:rsidRDefault="00D11241" w:rsidP="00CB26E2">
      <w:pPr>
        <w:pStyle w:val="Heading2"/>
        <w:spacing w:line="360" w:lineRule="auto"/>
      </w:pPr>
      <w:r>
        <w:lastRenderedPageBreak/>
        <w:t>Executive Summary</w:t>
      </w:r>
    </w:p>
    <w:p w14:paraId="77B72A9D" w14:textId="2278C028" w:rsidR="004057E1" w:rsidRDefault="00300C50" w:rsidP="00CB26E2">
      <w:pPr>
        <w:spacing w:line="360" w:lineRule="auto"/>
        <w:ind w:firstLine="720"/>
      </w:pPr>
      <w:r>
        <w:t xml:space="preserve">Collecting has been a hobby since at least the time of </w:t>
      </w:r>
      <w:r w:rsidR="00CB26E2">
        <w:t>Mesopotamia</w:t>
      </w:r>
      <w:r>
        <w:t xml:space="preserve">. Today, our team will </w:t>
      </w:r>
      <w:r w:rsidR="004057E1">
        <w:t xml:space="preserve">help collectors of all sorts to review their collections, see what they have, what they still need, compare their collections with others and much more. </w:t>
      </w:r>
    </w:p>
    <w:p w14:paraId="7BCB64B1" w14:textId="61DD41B4" w:rsidR="00D11241" w:rsidRPr="00D11241" w:rsidRDefault="004057E1" w:rsidP="00CB26E2">
      <w:pPr>
        <w:spacing w:line="360" w:lineRule="auto"/>
        <w:ind w:firstLine="720"/>
      </w:pPr>
      <w:r>
        <w:t xml:space="preserve">We intend to let users create collections </w:t>
      </w:r>
      <w:r w:rsidR="004A5F41">
        <w:t xml:space="preserve">and populate the possible items in those collections. This will keep the application flexible in terms of different trends for collectibles. </w:t>
      </w:r>
    </w:p>
    <w:p w14:paraId="000C338A" w14:textId="32578C43" w:rsidR="00D11241" w:rsidRDefault="00D11241" w:rsidP="00CB26E2">
      <w:pPr>
        <w:pStyle w:val="Heading2"/>
        <w:spacing w:line="360" w:lineRule="auto"/>
      </w:pPr>
      <w:r>
        <w:t>Project Background</w:t>
      </w:r>
    </w:p>
    <w:p w14:paraId="13DE9337" w14:textId="22B9F93B" w:rsidR="004A5F41" w:rsidRDefault="004A5F41" w:rsidP="00CB26E2">
      <w:pPr>
        <w:spacing w:line="360" w:lineRule="auto"/>
        <w:ind w:firstLine="720"/>
      </w:pPr>
      <w:r>
        <w:t xml:space="preserve">Many hobbies nowadays include a </w:t>
      </w:r>
      <w:proofErr w:type="spellStart"/>
      <w:r>
        <w:t>collectionist</w:t>
      </w:r>
      <w:proofErr w:type="spellEnd"/>
      <w:r>
        <w:t xml:space="preserve"> aspect in one way or another (</w:t>
      </w:r>
      <w:proofErr w:type="spellStart"/>
      <w:r>
        <w:t>gacha</w:t>
      </w:r>
      <w:proofErr w:type="spellEnd"/>
      <w:r>
        <w:t xml:space="preserve"> games, miniature figures, card games), but even before the digital age there ha</w:t>
      </w:r>
      <w:r w:rsidR="001F7F7D">
        <w:t>s been a drive to catalogue and collect any number of items whether it be coins, rocks, bugs, or even sightings of birds. Making it easier to see your collection at your desktop will lead more people to think about their hobbies even more and help spur their passion for gathering collectibles.</w:t>
      </w:r>
    </w:p>
    <w:p w14:paraId="200E723B" w14:textId="77777777" w:rsidR="00BF2556" w:rsidRDefault="001F7F7D" w:rsidP="00CB26E2">
      <w:pPr>
        <w:spacing w:line="360" w:lineRule="auto"/>
        <w:ind w:firstLine="720"/>
      </w:pPr>
      <w:r>
        <w:t xml:space="preserve">Our project will require a GUI that will be accessible for more users. There will need to be a database that keeps track of the various users and each of their collections and each of the collectibles in those collections. </w:t>
      </w:r>
      <w:r w:rsidR="005A267D">
        <w:t>There will be a screen to let users add collections to keep track of on subsequent uses.</w:t>
      </w:r>
    </w:p>
    <w:p w14:paraId="787254B6" w14:textId="5B61B7C5" w:rsidR="00BF2556" w:rsidRDefault="00BF2556" w:rsidP="00CB26E2">
      <w:pPr>
        <w:spacing w:line="360" w:lineRule="auto"/>
      </w:pPr>
      <w:r>
        <w:t>Features that the user should be able to utilize are as follow</w:t>
      </w:r>
      <w:r w:rsidR="006F03F2">
        <w:t>s:</w:t>
      </w:r>
    </w:p>
    <w:p w14:paraId="0F104CAC" w14:textId="08F0EFA3" w:rsidR="00BF2556" w:rsidRDefault="00BF2556" w:rsidP="00CB26E2">
      <w:pPr>
        <w:pStyle w:val="ListParagraph"/>
        <w:numPr>
          <w:ilvl w:val="0"/>
          <w:numId w:val="2"/>
        </w:numPr>
        <w:spacing w:line="360" w:lineRule="auto"/>
      </w:pPr>
      <w:r>
        <w:t xml:space="preserve">Creation and removal of their own personal collections based </w:t>
      </w:r>
      <w:proofErr w:type="gramStart"/>
      <w:r>
        <w:t>off of</w:t>
      </w:r>
      <w:proofErr w:type="gramEnd"/>
      <w:r>
        <w:t xml:space="preserve"> templates</w:t>
      </w:r>
    </w:p>
    <w:p w14:paraId="449B06AC" w14:textId="12313413" w:rsidR="00BF2556" w:rsidRDefault="00BF2556" w:rsidP="00CB26E2">
      <w:pPr>
        <w:pStyle w:val="ListParagraph"/>
        <w:numPr>
          <w:ilvl w:val="0"/>
          <w:numId w:val="2"/>
        </w:numPr>
        <w:spacing w:line="360" w:lineRule="auto"/>
      </w:pPr>
      <w:r>
        <w:t>Creation of a new template and the elements in said template</w:t>
      </w:r>
    </w:p>
    <w:p w14:paraId="2957EAD7" w14:textId="4D98CF55" w:rsidR="00BF2556" w:rsidRDefault="00BF2556" w:rsidP="00CB26E2">
      <w:pPr>
        <w:pStyle w:val="ListParagraph"/>
        <w:numPr>
          <w:ilvl w:val="0"/>
          <w:numId w:val="2"/>
        </w:numPr>
        <w:spacing w:line="360" w:lineRule="auto"/>
      </w:pPr>
      <w:r>
        <w:t>Creation and deletion of a user profile</w:t>
      </w:r>
    </w:p>
    <w:p w14:paraId="7206412A" w14:textId="7E3CBED2" w:rsidR="00BF2556" w:rsidRDefault="00F87CD8" w:rsidP="00CB26E2">
      <w:pPr>
        <w:pStyle w:val="ListParagraph"/>
        <w:numPr>
          <w:ilvl w:val="0"/>
          <w:numId w:val="2"/>
        </w:numPr>
        <w:spacing w:line="360" w:lineRule="auto"/>
      </w:pPr>
      <w:r>
        <w:t>Being able to friend other users to view their collections or trade with other users</w:t>
      </w:r>
    </w:p>
    <w:p w14:paraId="4D368C46" w14:textId="7ADB3588" w:rsidR="00F87CD8" w:rsidRDefault="00F87CD8" w:rsidP="00CB26E2">
      <w:pPr>
        <w:pStyle w:val="ListParagraph"/>
        <w:numPr>
          <w:ilvl w:val="0"/>
          <w:numId w:val="2"/>
        </w:numPr>
        <w:spacing w:line="360" w:lineRule="auto"/>
      </w:pPr>
      <w:r>
        <w:t>Viewing their collections by different sorting methods</w:t>
      </w:r>
    </w:p>
    <w:p w14:paraId="42CE0213" w14:textId="0E844DA3" w:rsidR="00F87CD8" w:rsidRDefault="00F87CD8" w:rsidP="00CB26E2">
      <w:pPr>
        <w:pStyle w:val="ListParagraph"/>
        <w:numPr>
          <w:ilvl w:val="0"/>
          <w:numId w:val="2"/>
        </w:numPr>
        <w:spacing w:line="360" w:lineRule="auto"/>
      </w:pPr>
      <w:r>
        <w:t>Creating list of their wants, haves, and needs by way of their collection</w:t>
      </w:r>
    </w:p>
    <w:p w14:paraId="3505E9E4" w14:textId="64B77EB7" w:rsidR="00F87CD8" w:rsidRDefault="00F87CD8" w:rsidP="00CB26E2">
      <w:pPr>
        <w:pStyle w:val="ListParagraph"/>
        <w:numPr>
          <w:ilvl w:val="0"/>
          <w:numId w:val="2"/>
        </w:numPr>
        <w:spacing w:line="360" w:lineRule="auto"/>
      </w:pPr>
      <w:r>
        <w:t>Different ways to sort through their collections</w:t>
      </w:r>
    </w:p>
    <w:p w14:paraId="052D29D0" w14:textId="03CEF361" w:rsidR="00F87CD8" w:rsidRDefault="00F87CD8" w:rsidP="00CB26E2">
      <w:pPr>
        <w:pStyle w:val="ListParagraph"/>
        <w:numPr>
          <w:ilvl w:val="0"/>
          <w:numId w:val="2"/>
        </w:numPr>
        <w:spacing w:line="360" w:lineRule="auto"/>
      </w:pPr>
      <w:r>
        <w:lastRenderedPageBreak/>
        <w:t>Adding and removing collections from a quickview</w:t>
      </w:r>
    </w:p>
    <w:p w14:paraId="6C6C7C8B" w14:textId="6C50391C" w:rsidR="00F87CD8" w:rsidRDefault="00F87CD8" w:rsidP="00CB26E2">
      <w:pPr>
        <w:pStyle w:val="ListParagraph"/>
        <w:numPr>
          <w:ilvl w:val="0"/>
          <w:numId w:val="2"/>
        </w:numPr>
        <w:spacing w:line="360" w:lineRule="auto"/>
      </w:pPr>
      <w:r>
        <w:t>Uploading a file to create or update a collection</w:t>
      </w:r>
    </w:p>
    <w:p w14:paraId="4FAEFC78" w14:textId="373DFBB5" w:rsidR="00F87CD8" w:rsidRPr="004A5F41" w:rsidRDefault="00F87CD8" w:rsidP="00CB26E2">
      <w:pPr>
        <w:pStyle w:val="ListParagraph"/>
        <w:numPr>
          <w:ilvl w:val="0"/>
          <w:numId w:val="2"/>
        </w:numPr>
        <w:spacing w:line="360" w:lineRule="auto"/>
      </w:pPr>
      <w:r>
        <w:t>Being able to change between light and dark theme</w:t>
      </w:r>
    </w:p>
    <w:p w14:paraId="7181427B" w14:textId="23296019" w:rsidR="00D11241" w:rsidRDefault="00D11241" w:rsidP="00CB26E2">
      <w:pPr>
        <w:pStyle w:val="Heading2"/>
        <w:spacing w:line="360" w:lineRule="auto"/>
      </w:pPr>
      <w:r>
        <w:t>Solutions and Approach</w:t>
      </w:r>
    </w:p>
    <w:p w14:paraId="4F1F3AD0" w14:textId="3812CA51" w:rsidR="00F87CD8" w:rsidRPr="00CB26E2" w:rsidRDefault="00F87CD8" w:rsidP="00CB26E2">
      <w:pPr>
        <w:pStyle w:val="Heading3"/>
        <w:spacing w:line="360" w:lineRule="auto"/>
        <w:rPr>
          <w:b w:val="0"/>
          <w:bCs w:val="0"/>
        </w:rPr>
      </w:pPr>
      <w:r w:rsidRPr="00CB26E2">
        <w:rPr>
          <w:b w:val="0"/>
          <w:bCs w:val="0"/>
        </w:rPr>
        <w:t>Log</w:t>
      </w:r>
      <w:r w:rsidR="006F03F2" w:rsidRPr="00CB26E2">
        <w:rPr>
          <w:b w:val="0"/>
          <w:bCs w:val="0"/>
        </w:rPr>
        <w:t>i</w:t>
      </w:r>
      <w:r w:rsidRPr="00CB26E2">
        <w:rPr>
          <w:b w:val="0"/>
          <w:bCs w:val="0"/>
        </w:rPr>
        <w:t>n/Register Page</w:t>
      </w:r>
    </w:p>
    <w:p w14:paraId="065B654E" w14:textId="7268C321" w:rsidR="0055296C" w:rsidRDefault="00F87CD8" w:rsidP="00CB26E2">
      <w:pPr>
        <w:spacing w:line="360" w:lineRule="auto"/>
        <w:ind w:firstLine="720"/>
      </w:pPr>
      <w:r>
        <w:t xml:space="preserve">The </w:t>
      </w:r>
      <w:r w:rsidR="00CB26E2">
        <w:t>login</w:t>
      </w:r>
      <w:r>
        <w:t xml:space="preserve">/register page will prompt the user for their username &amp; password </w:t>
      </w:r>
      <w:proofErr w:type="gramStart"/>
      <w:r>
        <w:t>in order to</w:t>
      </w:r>
      <w:proofErr w:type="gramEnd"/>
      <w:r>
        <w:t xml:space="preserve"> access the application</w:t>
      </w:r>
      <w:r w:rsidR="0055296C">
        <w:t xml:space="preserve"> using labels, textboxes and buttons</w:t>
      </w:r>
      <w:r>
        <w:t>.</w:t>
      </w:r>
      <w:r w:rsidR="0055296C">
        <w:t xml:space="preserve"> Additionally, there will be a guest mode for users who do not utilize a login. Data related to guest users will not be stored in the database.</w:t>
      </w:r>
    </w:p>
    <w:p w14:paraId="576E4158" w14:textId="77777777" w:rsidR="0055296C" w:rsidRPr="00CB26E2" w:rsidRDefault="0055296C" w:rsidP="00CB26E2">
      <w:pPr>
        <w:pStyle w:val="Heading3"/>
        <w:spacing w:line="360" w:lineRule="auto"/>
        <w:rPr>
          <w:b w:val="0"/>
          <w:bCs w:val="0"/>
        </w:rPr>
      </w:pPr>
      <w:r w:rsidRPr="00CB26E2">
        <w:rPr>
          <w:b w:val="0"/>
          <w:bCs w:val="0"/>
        </w:rPr>
        <w:t>Main Page</w:t>
      </w:r>
    </w:p>
    <w:p w14:paraId="27259950" w14:textId="5A580115" w:rsidR="00F87CD8" w:rsidRDefault="0055296C" w:rsidP="00CB26E2">
      <w:pPr>
        <w:spacing w:line="360" w:lineRule="auto"/>
        <w:ind w:firstLine="720"/>
      </w:pPr>
      <w:r>
        <w:t xml:space="preserve">The main page will be the hub for the user, featuring many of the different features and </w:t>
      </w:r>
      <w:proofErr w:type="gramStart"/>
      <w:r>
        <w:t>a</w:t>
      </w:r>
      <w:proofErr w:type="gramEnd"/>
      <w:r>
        <w:t xml:space="preserve"> instruction button. Through this page, the user will be able to access their quickview, access the page to create and remove their collections/templates, access the page to be able to browse user made template for their own collections, their friends list, and the settings page.</w:t>
      </w:r>
    </w:p>
    <w:p w14:paraId="0818EE69" w14:textId="6B9EF958" w:rsidR="00DF7AAB" w:rsidRPr="00CB26E2" w:rsidRDefault="00DF7AAB" w:rsidP="00CB26E2">
      <w:pPr>
        <w:pStyle w:val="Heading3"/>
        <w:spacing w:line="360" w:lineRule="auto"/>
        <w:rPr>
          <w:b w:val="0"/>
          <w:bCs w:val="0"/>
        </w:rPr>
      </w:pPr>
      <w:r w:rsidRPr="00CB26E2">
        <w:rPr>
          <w:b w:val="0"/>
          <w:bCs w:val="0"/>
        </w:rPr>
        <w:t>Quickview Page</w:t>
      </w:r>
    </w:p>
    <w:p w14:paraId="0A220920" w14:textId="43E84CAF" w:rsidR="00DF7AAB" w:rsidRDefault="00DF7AAB" w:rsidP="00CB26E2">
      <w:pPr>
        <w:spacing w:line="360" w:lineRule="auto"/>
        <w:ind w:firstLine="720"/>
      </w:pPr>
      <w:r>
        <w:t xml:space="preserve">The quickview page contains all the collections the user has chosen to track and allows them to stop tracking those collections. They should be able to </w:t>
      </w:r>
      <w:r w:rsidR="00C829B4">
        <w:t>access the individual collections from that page.</w:t>
      </w:r>
    </w:p>
    <w:p w14:paraId="65CFA0CD" w14:textId="63F90EF6" w:rsidR="00C829B4" w:rsidRPr="00CB26E2" w:rsidRDefault="00C829B4" w:rsidP="00CB26E2">
      <w:pPr>
        <w:pStyle w:val="Heading3"/>
        <w:spacing w:line="360" w:lineRule="auto"/>
        <w:rPr>
          <w:b w:val="0"/>
          <w:bCs w:val="0"/>
        </w:rPr>
      </w:pPr>
      <w:r w:rsidRPr="00CB26E2">
        <w:rPr>
          <w:b w:val="0"/>
          <w:bCs w:val="0"/>
        </w:rPr>
        <w:t>Collections Page</w:t>
      </w:r>
    </w:p>
    <w:p w14:paraId="5DEC35E3" w14:textId="7F9217E6" w:rsidR="00C829B4" w:rsidRPr="00C829B4" w:rsidRDefault="00C829B4" w:rsidP="00CB26E2">
      <w:pPr>
        <w:spacing w:line="360" w:lineRule="auto"/>
        <w:ind w:firstLine="720"/>
      </w:pPr>
      <w:r>
        <w:t xml:space="preserve">Users will be able to mark collectibles as “acquired” or “wanted” </w:t>
      </w:r>
      <w:r w:rsidR="00CF3F29">
        <w:t>to make subsets of the collection</w:t>
      </w:r>
      <w:r w:rsidR="007A6483">
        <w:t>.</w:t>
      </w:r>
    </w:p>
    <w:p w14:paraId="7B7FD92D" w14:textId="73531611" w:rsidR="00DF7AAB" w:rsidRPr="00CB26E2" w:rsidRDefault="00DF7AAB" w:rsidP="00CB26E2">
      <w:pPr>
        <w:pStyle w:val="Heading3"/>
        <w:spacing w:line="360" w:lineRule="auto"/>
        <w:rPr>
          <w:b w:val="0"/>
          <w:bCs w:val="0"/>
        </w:rPr>
      </w:pPr>
      <w:r w:rsidRPr="00CB26E2">
        <w:rPr>
          <w:b w:val="0"/>
          <w:bCs w:val="0"/>
        </w:rPr>
        <w:t>Friends Page</w:t>
      </w:r>
    </w:p>
    <w:p w14:paraId="342BB4F3" w14:textId="6DAF5E9F" w:rsidR="007A6483" w:rsidRPr="007A6483" w:rsidRDefault="007A6483" w:rsidP="00CB26E2">
      <w:pPr>
        <w:spacing w:line="360" w:lineRule="auto"/>
        <w:ind w:firstLine="720"/>
      </w:pPr>
      <w:r>
        <w:t xml:space="preserve">Users will be able to send each other friend invites and once the invitation is accepted, they will be able to </w:t>
      </w:r>
      <w:r w:rsidR="004A0F5F">
        <w:t xml:space="preserve">see each </w:t>
      </w:r>
      <w:proofErr w:type="gramStart"/>
      <w:r w:rsidR="004A0F5F">
        <w:t>others’</w:t>
      </w:r>
      <w:proofErr w:type="gramEnd"/>
      <w:r w:rsidR="004A0F5F">
        <w:t xml:space="preserve"> collections.</w:t>
      </w:r>
    </w:p>
    <w:p w14:paraId="095BAB9D" w14:textId="4B9C4039" w:rsidR="00DF7AAB" w:rsidRPr="00CB26E2" w:rsidRDefault="00DF7AAB" w:rsidP="00CB26E2">
      <w:pPr>
        <w:pStyle w:val="Heading3"/>
        <w:spacing w:line="360" w:lineRule="auto"/>
        <w:rPr>
          <w:b w:val="0"/>
          <w:bCs w:val="0"/>
        </w:rPr>
      </w:pPr>
      <w:r w:rsidRPr="00CB26E2">
        <w:rPr>
          <w:b w:val="0"/>
          <w:bCs w:val="0"/>
        </w:rPr>
        <w:lastRenderedPageBreak/>
        <w:t>Collections Template Page</w:t>
      </w:r>
    </w:p>
    <w:p w14:paraId="264EFDD3" w14:textId="1A4A6FF3" w:rsidR="004A0F5F" w:rsidRPr="004A0F5F" w:rsidRDefault="004A0F5F" w:rsidP="00CB26E2">
      <w:pPr>
        <w:spacing w:line="360" w:lineRule="auto"/>
        <w:ind w:firstLine="720"/>
      </w:pPr>
      <w:r>
        <w:t xml:space="preserve">Users will see a menu to </w:t>
      </w:r>
      <w:r w:rsidR="0051741A">
        <w:t>navigate through other user submitted collections that are prepopulated with the user submitted collections.</w:t>
      </w:r>
    </w:p>
    <w:p w14:paraId="64143E28" w14:textId="1C134724" w:rsidR="0055296C" w:rsidRPr="00CB26E2" w:rsidRDefault="00DF7AAB" w:rsidP="00CB26E2">
      <w:pPr>
        <w:pStyle w:val="Heading3"/>
        <w:spacing w:line="360" w:lineRule="auto"/>
        <w:rPr>
          <w:b w:val="0"/>
          <w:bCs w:val="0"/>
        </w:rPr>
      </w:pPr>
      <w:r w:rsidRPr="00CB26E2">
        <w:rPr>
          <w:b w:val="0"/>
          <w:bCs w:val="0"/>
        </w:rPr>
        <w:t>Creation/Deletion of Collection Page</w:t>
      </w:r>
    </w:p>
    <w:p w14:paraId="60C40565" w14:textId="1F371E68" w:rsidR="00DF7AAB" w:rsidRPr="00582FA7" w:rsidRDefault="00C977C3" w:rsidP="00CB26E2">
      <w:pPr>
        <w:spacing w:line="360" w:lineRule="auto"/>
        <w:ind w:firstLine="720"/>
      </w:pPr>
      <w:r>
        <w:t>Users will be able submit new collection templates for themselves and other users.</w:t>
      </w:r>
      <w:r w:rsidR="00582FA7">
        <w:t xml:space="preserve">                             </w:t>
      </w:r>
    </w:p>
    <w:p w14:paraId="27C4B9C9" w14:textId="32E3BA47" w:rsidR="00D11241" w:rsidRDefault="00D11241" w:rsidP="00CB26E2">
      <w:pPr>
        <w:pStyle w:val="Heading2"/>
        <w:spacing w:line="360" w:lineRule="auto"/>
      </w:pPr>
      <w:r>
        <w:t>Who is This Application For?</w:t>
      </w:r>
    </w:p>
    <w:p w14:paraId="57D226B6" w14:textId="5DD91C9E" w:rsidR="006F03F2" w:rsidRPr="006F03F2" w:rsidRDefault="006F03F2" w:rsidP="00CB26E2">
      <w:pPr>
        <w:spacing w:line="360" w:lineRule="auto"/>
        <w:ind w:firstLine="720"/>
      </w:pPr>
      <w:r>
        <w:t>This application is intended for collectors of all varieties, but being a digital application will mostly focus on a more tech savvy subset. We intend to keep the use as easy as possible to encourage more people to use it. Because such a large part of it is user-made, we hope to foster a welcoming community of hobbyists.</w:t>
      </w:r>
    </w:p>
    <w:p w14:paraId="468377C1" w14:textId="1BA85A34" w:rsidR="00D11241" w:rsidRDefault="00D11241" w:rsidP="00CB26E2">
      <w:pPr>
        <w:pStyle w:val="Heading2"/>
        <w:spacing w:line="360" w:lineRule="auto"/>
      </w:pPr>
      <w:r>
        <w:t>Additional Documents</w:t>
      </w:r>
    </w:p>
    <w:p w14:paraId="2D5A9076" w14:textId="6A9DA273" w:rsidR="00D11241" w:rsidRDefault="00D11241" w:rsidP="00CB26E2">
      <w:pPr>
        <w:pStyle w:val="Heading2"/>
        <w:spacing w:line="360" w:lineRule="auto"/>
      </w:pPr>
      <w:r>
        <w:t>Team Members</w:t>
      </w:r>
    </w:p>
    <w:p w14:paraId="56BD4C24" w14:textId="559F6FFA" w:rsidR="00D11241" w:rsidRDefault="008F591F" w:rsidP="00CB26E2">
      <w:pPr>
        <w:spacing w:line="360" w:lineRule="auto"/>
      </w:pPr>
      <w:r>
        <w:t xml:space="preserve">2478812 </w:t>
      </w:r>
      <w:r w:rsidR="00D11241">
        <w:t xml:space="preserve">– </w:t>
      </w:r>
      <w:proofErr w:type="spellStart"/>
      <w:r w:rsidR="00D11241">
        <w:t>Coveyduck</w:t>
      </w:r>
      <w:proofErr w:type="spellEnd"/>
      <w:r w:rsidR="00D11241">
        <w:t>, Lucas; section 1</w:t>
      </w:r>
    </w:p>
    <w:p w14:paraId="6F51706D" w14:textId="29D8F27E" w:rsidR="00D11241" w:rsidRDefault="008F591F" w:rsidP="00CB26E2">
      <w:pPr>
        <w:spacing w:line="360" w:lineRule="auto"/>
      </w:pPr>
      <w:r>
        <w:t>6293771</w:t>
      </w:r>
      <w:r w:rsidR="00D11241">
        <w:t xml:space="preserve"> – Radi, Sarah; section </w:t>
      </w:r>
      <w:r>
        <w:t>2</w:t>
      </w:r>
    </w:p>
    <w:p w14:paraId="78DFEA4A" w14:textId="286B3DAD" w:rsidR="00CB26E2" w:rsidRPr="00CB26E2" w:rsidRDefault="00D11241" w:rsidP="00CB26E2">
      <w:pPr>
        <w:spacing w:line="360" w:lineRule="auto"/>
        <w:rPr>
          <w:color w:val="FFFFFF" w:themeColor="background1"/>
        </w:rPr>
      </w:pPr>
      <w:r>
        <w:t xml:space="preserve">6119391 – </w:t>
      </w:r>
      <w:proofErr w:type="spellStart"/>
      <w:r>
        <w:t>Telemishev</w:t>
      </w:r>
      <w:proofErr w:type="spellEnd"/>
      <w:r>
        <w:t>, Alan; section 1</w:t>
      </w:r>
    </w:p>
    <w:p w14:paraId="2547F6D9" w14:textId="3D7A801B" w:rsidR="008F591F" w:rsidRPr="00CB26E2" w:rsidRDefault="008F591F" w:rsidP="00CB26E2">
      <w:pPr>
        <w:pStyle w:val="ListParagraph"/>
        <w:numPr>
          <w:ilvl w:val="0"/>
          <w:numId w:val="1"/>
        </w:numPr>
        <w:spacing w:line="360" w:lineRule="auto"/>
        <w:rPr>
          <w:color w:val="FFFFFF" w:themeColor="background1"/>
        </w:rPr>
      </w:pPr>
    </w:p>
    <w:sectPr w:rsidR="008F591F" w:rsidRPr="00CB26E2" w:rsidSect="00C851C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D21D" w14:textId="77777777" w:rsidR="00C851C6" w:rsidRDefault="00C851C6" w:rsidP="00C851C6">
      <w:pPr>
        <w:spacing w:after="0" w:line="240" w:lineRule="auto"/>
      </w:pPr>
      <w:r>
        <w:separator/>
      </w:r>
    </w:p>
  </w:endnote>
  <w:endnote w:type="continuationSeparator" w:id="0">
    <w:p w14:paraId="1C53326B" w14:textId="77777777" w:rsidR="00C851C6" w:rsidRDefault="00C851C6" w:rsidP="00C85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F4445" w14:textId="77777777" w:rsidR="00C851C6" w:rsidRDefault="00C851C6" w:rsidP="00C851C6">
      <w:pPr>
        <w:spacing w:after="0" w:line="240" w:lineRule="auto"/>
      </w:pPr>
      <w:r>
        <w:separator/>
      </w:r>
    </w:p>
  </w:footnote>
  <w:footnote w:type="continuationSeparator" w:id="0">
    <w:p w14:paraId="63786E5C" w14:textId="77777777" w:rsidR="00C851C6" w:rsidRDefault="00C851C6" w:rsidP="00C85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1549F"/>
    <w:multiLevelType w:val="hybridMultilevel"/>
    <w:tmpl w:val="26608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31922"/>
    <w:multiLevelType w:val="hybridMultilevel"/>
    <w:tmpl w:val="BBE4B6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642654">
    <w:abstractNumId w:val="0"/>
  </w:num>
  <w:num w:numId="2" w16cid:durableId="325406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1C6"/>
    <w:rsid w:val="0003047D"/>
    <w:rsid w:val="000934CA"/>
    <w:rsid w:val="001E5110"/>
    <w:rsid w:val="001F7F7D"/>
    <w:rsid w:val="002E7D59"/>
    <w:rsid w:val="00300C50"/>
    <w:rsid w:val="003C5D13"/>
    <w:rsid w:val="004057E1"/>
    <w:rsid w:val="004A0F5F"/>
    <w:rsid w:val="004A5F41"/>
    <w:rsid w:val="0051741A"/>
    <w:rsid w:val="0055296C"/>
    <w:rsid w:val="00582FA7"/>
    <w:rsid w:val="005A267D"/>
    <w:rsid w:val="005F7900"/>
    <w:rsid w:val="006F03F2"/>
    <w:rsid w:val="007A6483"/>
    <w:rsid w:val="008F591F"/>
    <w:rsid w:val="00974AFE"/>
    <w:rsid w:val="00AB3024"/>
    <w:rsid w:val="00BF2556"/>
    <w:rsid w:val="00C829B4"/>
    <w:rsid w:val="00C851C6"/>
    <w:rsid w:val="00C977C3"/>
    <w:rsid w:val="00CB26E2"/>
    <w:rsid w:val="00CF3F29"/>
    <w:rsid w:val="00D11241"/>
    <w:rsid w:val="00DD73AB"/>
    <w:rsid w:val="00DF7AAB"/>
    <w:rsid w:val="00E804EC"/>
    <w:rsid w:val="00F87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9A835"/>
  <w15:chartTrackingRefBased/>
  <w15:docId w15:val="{E382FDDF-BE2F-4769-80B5-7C7BD44E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7CD8"/>
    <w:pPr>
      <w:keepNext/>
      <w:keepLines/>
      <w:spacing w:before="160" w:after="80"/>
      <w:outlineLvl w:val="2"/>
    </w:pPr>
    <w:rPr>
      <w:rFonts w:eastAsiaTheme="majorEastAsia" w:cstheme="majorBidi"/>
      <w:b/>
      <w:bCs/>
      <w:color w:val="0F4761" w:themeColor="accent1" w:themeShade="BF"/>
      <w:sz w:val="28"/>
      <w:szCs w:val="28"/>
    </w:rPr>
  </w:style>
  <w:style w:type="paragraph" w:styleId="Heading4">
    <w:name w:val="heading 4"/>
    <w:basedOn w:val="Normal"/>
    <w:next w:val="Normal"/>
    <w:link w:val="Heading4Char"/>
    <w:uiPriority w:val="9"/>
    <w:unhideWhenUsed/>
    <w:qFormat/>
    <w:rsid w:val="00C85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5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7CD8"/>
    <w:rPr>
      <w:rFonts w:eastAsiaTheme="majorEastAsia" w:cstheme="majorBidi"/>
      <w:b/>
      <w:bCs/>
      <w:color w:val="0F4761" w:themeColor="accent1" w:themeShade="BF"/>
      <w:sz w:val="28"/>
      <w:szCs w:val="28"/>
    </w:rPr>
  </w:style>
  <w:style w:type="character" w:customStyle="1" w:styleId="Heading4Char">
    <w:name w:val="Heading 4 Char"/>
    <w:basedOn w:val="DefaultParagraphFont"/>
    <w:link w:val="Heading4"/>
    <w:uiPriority w:val="9"/>
    <w:rsid w:val="00C85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5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1C6"/>
    <w:rPr>
      <w:rFonts w:eastAsiaTheme="majorEastAsia" w:cstheme="majorBidi"/>
      <w:color w:val="272727" w:themeColor="text1" w:themeTint="D8"/>
    </w:rPr>
  </w:style>
  <w:style w:type="paragraph" w:styleId="Title">
    <w:name w:val="Title"/>
    <w:basedOn w:val="Normal"/>
    <w:next w:val="Normal"/>
    <w:link w:val="TitleChar"/>
    <w:uiPriority w:val="10"/>
    <w:qFormat/>
    <w:rsid w:val="00C85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1C6"/>
    <w:pPr>
      <w:spacing w:before="160"/>
      <w:jc w:val="center"/>
    </w:pPr>
    <w:rPr>
      <w:i/>
      <w:iCs/>
      <w:color w:val="404040" w:themeColor="text1" w:themeTint="BF"/>
    </w:rPr>
  </w:style>
  <w:style w:type="character" w:customStyle="1" w:styleId="QuoteChar">
    <w:name w:val="Quote Char"/>
    <w:basedOn w:val="DefaultParagraphFont"/>
    <w:link w:val="Quote"/>
    <w:uiPriority w:val="29"/>
    <w:rsid w:val="00C851C6"/>
    <w:rPr>
      <w:i/>
      <w:iCs/>
      <w:color w:val="404040" w:themeColor="text1" w:themeTint="BF"/>
    </w:rPr>
  </w:style>
  <w:style w:type="paragraph" w:styleId="ListParagraph">
    <w:name w:val="List Paragraph"/>
    <w:basedOn w:val="Normal"/>
    <w:uiPriority w:val="34"/>
    <w:qFormat/>
    <w:rsid w:val="00C851C6"/>
    <w:pPr>
      <w:ind w:left="720"/>
      <w:contextualSpacing/>
    </w:pPr>
  </w:style>
  <w:style w:type="character" w:styleId="IntenseEmphasis">
    <w:name w:val="Intense Emphasis"/>
    <w:basedOn w:val="DefaultParagraphFont"/>
    <w:uiPriority w:val="21"/>
    <w:qFormat/>
    <w:rsid w:val="00C851C6"/>
    <w:rPr>
      <w:i/>
      <w:iCs/>
      <w:color w:val="0F4761" w:themeColor="accent1" w:themeShade="BF"/>
    </w:rPr>
  </w:style>
  <w:style w:type="paragraph" w:styleId="IntenseQuote">
    <w:name w:val="Intense Quote"/>
    <w:basedOn w:val="Normal"/>
    <w:next w:val="Normal"/>
    <w:link w:val="IntenseQuoteChar"/>
    <w:uiPriority w:val="30"/>
    <w:qFormat/>
    <w:rsid w:val="00C85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1C6"/>
    <w:rPr>
      <w:i/>
      <w:iCs/>
      <w:color w:val="0F4761" w:themeColor="accent1" w:themeShade="BF"/>
    </w:rPr>
  </w:style>
  <w:style w:type="character" w:styleId="IntenseReference">
    <w:name w:val="Intense Reference"/>
    <w:basedOn w:val="DefaultParagraphFont"/>
    <w:uiPriority w:val="32"/>
    <w:qFormat/>
    <w:rsid w:val="00C851C6"/>
    <w:rPr>
      <w:b/>
      <w:bCs/>
      <w:smallCaps/>
      <w:color w:val="0F4761" w:themeColor="accent1" w:themeShade="BF"/>
      <w:spacing w:val="5"/>
    </w:rPr>
  </w:style>
  <w:style w:type="paragraph" w:styleId="Header">
    <w:name w:val="header"/>
    <w:basedOn w:val="Normal"/>
    <w:link w:val="HeaderChar"/>
    <w:uiPriority w:val="99"/>
    <w:unhideWhenUsed/>
    <w:rsid w:val="00C85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1C6"/>
  </w:style>
  <w:style w:type="paragraph" w:styleId="Footer">
    <w:name w:val="footer"/>
    <w:basedOn w:val="Normal"/>
    <w:link w:val="FooterChar"/>
    <w:uiPriority w:val="99"/>
    <w:unhideWhenUsed/>
    <w:rsid w:val="00C851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1C6"/>
  </w:style>
  <w:style w:type="paragraph" w:styleId="NoSpacing">
    <w:name w:val="No Spacing"/>
    <w:link w:val="NoSpacingChar"/>
    <w:uiPriority w:val="1"/>
    <w:qFormat/>
    <w:rsid w:val="00C851C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851C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Collectibles</vt:lpstr>
    </vt:vector>
  </TitlesOfParts>
  <Company>10/24/2025</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Collect-a-Ton</dc:title>
  <dc:subject>From coin collectors to Pokemon to Clash Royale</dc:subject>
  <dc:creator>Alan Telemishev</dc:creator>
  <cp:keywords/>
  <dc:description/>
  <cp:lastModifiedBy>Devil In Miami</cp:lastModifiedBy>
  <cp:revision>5</cp:revision>
  <dcterms:created xsi:type="dcterms:W3CDTF">2025-10-24T19:34:00Z</dcterms:created>
  <dcterms:modified xsi:type="dcterms:W3CDTF">2025-10-25T01:46:00Z</dcterms:modified>
  <cp:category>Application Development 1</cp:category>
</cp:coreProperties>
</file>