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88"/>
        <w:gridCol w:w="2700"/>
      </w:tblGrid>
      <w:tr w:rsidR="00282F32" w:rsidTr="00282F3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rPr>
                <w:b/>
              </w:rPr>
            </w:pPr>
            <w:r>
              <w:rPr>
                <w:b/>
              </w:rPr>
              <w:t>Четверть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82F32" w:rsidTr="00282F3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rPr>
                <w:b/>
              </w:rPr>
            </w:pPr>
            <w:r>
              <w:rPr>
                <w:b/>
              </w:rPr>
              <w:t>Предмет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rPr>
                <w:b/>
              </w:rPr>
            </w:pPr>
            <w:r>
              <w:rPr>
                <w:b/>
              </w:rPr>
              <w:t>Информатика и ИКТ</w:t>
            </w:r>
          </w:p>
        </w:tc>
      </w:tr>
      <w:tr w:rsidR="00282F32" w:rsidTr="00282F3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rPr>
                <w:b/>
              </w:rPr>
            </w:pPr>
            <w:r>
              <w:rPr>
                <w:b/>
              </w:rPr>
              <w:t xml:space="preserve">Класс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282F32" w:rsidRDefault="00282F32" w:rsidP="00282F32">
      <w:pPr>
        <w:ind w:left="709"/>
        <w:rPr>
          <w:b/>
        </w:rPr>
      </w:pPr>
      <w:r>
        <w:rPr>
          <w:b/>
        </w:rPr>
        <w:t xml:space="preserve">Образовательный минимум </w:t>
      </w:r>
    </w:p>
    <w:p w:rsidR="00282F32" w:rsidRDefault="00282F32" w:rsidP="00282F32">
      <w:pPr>
        <w:ind w:left="709"/>
      </w:pPr>
    </w:p>
    <w:p w:rsidR="00282F32" w:rsidRDefault="00282F32" w:rsidP="00282F32">
      <w:pPr>
        <w:spacing w:line="360" w:lineRule="auto"/>
        <w:ind w:left="426" w:hanging="426"/>
        <w:rPr>
          <w:b/>
          <w:u w:val="single"/>
        </w:rPr>
      </w:pPr>
    </w:p>
    <w:p w:rsidR="00282F32" w:rsidRDefault="00282F32" w:rsidP="008A51ED">
      <w:pPr>
        <w:spacing w:line="360" w:lineRule="auto"/>
        <w:jc w:val="both"/>
        <w:rPr>
          <w:b/>
          <w:u w:val="single"/>
        </w:rPr>
      </w:pPr>
    </w:p>
    <w:p w:rsidR="008A51ED" w:rsidRDefault="008A51ED" w:rsidP="008A51ED">
      <w:pPr>
        <w:spacing w:line="360" w:lineRule="auto"/>
        <w:jc w:val="both"/>
        <w:rPr>
          <w:b/>
          <w:i/>
        </w:rPr>
      </w:pPr>
    </w:p>
    <w:p w:rsidR="00282F32" w:rsidRDefault="00282F32" w:rsidP="00282F32">
      <w:pPr>
        <w:numPr>
          <w:ilvl w:val="3"/>
          <w:numId w:val="1"/>
        </w:numPr>
        <w:tabs>
          <w:tab w:val="num" w:pos="567"/>
        </w:tabs>
        <w:spacing w:line="360" w:lineRule="auto"/>
        <w:ind w:left="567" w:hanging="567"/>
      </w:pPr>
      <w:r>
        <w:rPr>
          <w:b/>
          <w:i/>
        </w:rPr>
        <w:t xml:space="preserve">Алгебра логики </w:t>
      </w:r>
      <w:r>
        <w:t>определяет правила записи, вычисления значений, упрощения и преобразование высказываний.</w:t>
      </w:r>
      <w:r>
        <w:br/>
      </w:r>
    </w:p>
    <w:p w:rsidR="00282F32" w:rsidRDefault="00282F32" w:rsidP="00282F32">
      <w:pPr>
        <w:numPr>
          <w:ilvl w:val="3"/>
          <w:numId w:val="1"/>
        </w:numPr>
        <w:tabs>
          <w:tab w:val="num" w:pos="567"/>
        </w:tabs>
        <w:spacing w:line="360" w:lineRule="auto"/>
        <w:ind w:left="567" w:hanging="567"/>
      </w:pPr>
      <w:r>
        <w:rPr>
          <w:b/>
          <w:i/>
        </w:rPr>
        <w:t xml:space="preserve">Высказывание </w:t>
      </w:r>
      <w:r>
        <w:t>– это предложение на любом языке, содержание которого можно однозначно определить</w:t>
      </w:r>
      <w:r w:rsidR="008A51ED">
        <w:t xml:space="preserve"> </w:t>
      </w:r>
      <w:r>
        <w:t>как истинное или ложное.</w:t>
      </w:r>
      <w:r>
        <w:br/>
      </w:r>
    </w:p>
    <w:p w:rsidR="00282F32" w:rsidRDefault="00282F32" w:rsidP="00282F32">
      <w:pPr>
        <w:numPr>
          <w:ilvl w:val="3"/>
          <w:numId w:val="1"/>
        </w:numPr>
        <w:tabs>
          <w:tab w:val="num" w:pos="567"/>
        </w:tabs>
        <w:spacing w:line="360" w:lineRule="auto"/>
        <w:ind w:left="567" w:hanging="567"/>
        <w:rPr>
          <w:b/>
          <w:i/>
        </w:rPr>
      </w:pPr>
      <w:r>
        <w:rPr>
          <w:b/>
          <w:i/>
        </w:rPr>
        <w:t>К логическим операциям над логическими высказываниями относятся:</w:t>
      </w:r>
      <w:r>
        <w:rPr>
          <w:b/>
          <w:i/>
        </w:rPr>
        <w:br/>
        <w:t>отрицание (</w:t>
      </w:r>
      <w:r>
        <w:rPr>
          <w:b/>
          <w:i/>
        </w:rPr>
        <w:sym w:font="Symbol" w:char="F0D8"/>
      </w:r>
      <w:r>
        <w:rPr>
          <w:b/>
          <w:i/>
        </w:rPr>
        <w:t>),         конъюнкция (</w:t>
      </w:r>
      <w:r>
        <w:rPr>
          <w:b/>
          <w:i/>
        </w:rPr>
        <w:sym w:font="Symbol" w:char="F0D9"/>
      </w:r>
      <w:r>
        <w:rPr>
          <w:b/>
          <w:i/>
        </w:rPr>
        <w:t>),           дизъюнкция (</w:t>
      </w:r>
      <w:r>
        <w:rPr>
          <w:b/>
          <w:i/>
        </w:rPr>
        <w:sym w:font="Symbol" w:char="F0DA"/>
      </w:r>
      <w:r>
        <w:rPr>
          <w:b/>
          <w:i/>
        </w:rPr>
        <w:t>).</w:t>
      </w:r>
      <w:r>
        <w:rPr>
          <w:b/>
          <w:i/>
        </w:rPr>
        <w:br/>
      </w:r>
    </w:p>
    <w:p w:rsidR="00282F32" w:rsidRDefault="00282F32" w:rsidP="00282F32">
      <w:pPr>
        <w:numPr>
          <w:ilvl w:val="3"/>
          <w:numId w:val="1"/>
        </w:numPr>
        <w:tabs>
          <w:tab w:val="num" w:pos="567"/>
        </w:tabs>
        <w:spacing w:line="360" w:lineRule="auto"/>
        <w:ind w:left="567" w:hanging="567"/>
        <w:jc w:val="both"/>
        <w:rPr>
          <w:b/>
          <w:i/>
        </w:rPr>
      </w:pPr>
      <w:r>
        <w:rPr>
          <w:b/>
          <w:i/>
        </w:rPr>
        <w:t>Основные законы алгебры логики:</w:t>
      </w:r>
    </w:p>
    <w:tbl>
      <w:tblPr>
        <w:tblpPr w:leftFromText="180" w:rightFromText="180" w:vertAnchor="text" w:horzAnchor="margin" w:tblpXSpec="center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97"/>
        <w:gridCol w:w="2822"/>
        <w:gridCol w:w="115"/>
        <w:gridCol w:w="3211"/>
      </w:tblGrid>
      <w:tr w:rsidR="00282F32" w:rsidTr="00282F32">
        <w:trPr>
          <w:trHeight w:val="553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ind w:left="284"/>
              <w:jc w:val="both"/>
              <w:rPr>
                <w:b/>
              </w:rPr>
            </w:pPr>
            <w:r>
              <w:rPr>
                <w:b/>
              </w:rPr>
              <w:t>Закон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ind w:left="284"/>
              <w:jc w:val="both"/>
              <w:rPr>
                <w:b/>
              </w:rPr>
            </w:pPr>
            <w:r>
              <w:rPr>
                <w:b/>
              </w:rPr>
              <w:t>Для дизъюнкции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ind w:left="284"/>
              <w:jc w:val="both"/>
              <w:rPr>
                <w:b/>
              </w:rPr>
            </w:pPr>
            <w:r>
              <w:rPr>
                <w:b/>
              </w:rPr>
              <w:t>Для конъюнкции</w:t>
            </w:r>
          </w:p>
        </w:tc>
      </w:tr>
      <w:tr w:rsidR="00282F32" w:rsidTr="00282F32">
        <w:trPr>
          <w:trHeight w:val="55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Переместительный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jc w:val="both"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ym w:font="Symbol" w:char="F0DA"/>
            </w:r>
            <w:r>
              <w:rPr>
                <w:lang w:val="en-US"/>
              </w:rPr>
              <w:t>B</w:t>
            </w:r>
            <w:r>
              <w:t>=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sym w:font="Symbol" w:char="F0DA"/>
            </w:r>
            <w:r>
              <w:rPr>
                <w:lang w:val="en-US"/>
              </w:rPr>
              <w:t>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jc w:val="both"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ym w:font="Symbol" w:char="F0D9"/>
            </w:r>
            <w:r>
              <w:rPr>
                <w:lang w:val="en-US"/>
              </w:rPr>
              <w:t>B</w:t>
            </w:r>
            <w:r>
              <w:t>=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sym w:font="Symbol" w:char="F0D9"/>
            </w:r>
            <w:r>
              <w:rPr>
                <w:lang w:val="en-US"/>
              </w:rPr>
              <w:t>A</w:t>
            </w:r>
          </w:p>
        </w:tc>
      </w:tr>
      <w:tr w:rsidR="00282F32" w:rsidTr="00282F32">
        <w:trPr>
          <w:trHeight w:val="549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Закон исключения третьего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jc w:val="both"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ym w:font="Symbol" w:char="F0DA"/>
            </w:r>
            <w:r>
              <w:rPr>
                <w:lang w:val="en-US"/>
              </w:rPr>
              <w:sym w:font="Symbol" w:char="F0D8"/>
            </w:r>
            <w:r>
              <w:t>А</w:t>
            </w:r>
            <w:r>
              <w:rPr>
                <w:lang w:val="en-US"/>
              </w:rPr>
              <w:t>=</w:t>
            </w:r>
            <w: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jc w:val="both"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ym w:font="Symbol" w:char="F0D9"/>
            </w:r>
            <w:r>
              <w:rPr>
                <w:lang w:val="en-US"/>
              </w:rPr>
              <w:sym w:font="Symbol" w:char="F0D8"/>
            </w:r>
            <w:r>
              <w:t>А</w:t>
            </w:r>
            <w:r>
              <w:rPr>
                <w:lang w:val="en-US"/>
              </w:rPr>
              <w:t>=0</w:t>
            </w:r>
          </w:p>
        </w:tc>
      </w:tr>
      <w:tr w:rsidR="00282F32" w:rsidTr="00282F32">
        <w:trPr>
          <w:trHeight w:val="567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Законы операций с 0 и 1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ym w:font="Symbol" w:char="F0DA"/>
            </w:r>
            <w:r>
              <w:rPr>
                <w:lang w:val="en-US"/>
              </w:rPr>
              <w:t>0=A; A</w:t>
            </w:r>
            <w:r>
              <w:rPr>
                <w:lang w:val="en-US"/>
              </w:rPr>
              <w:sym w:font="Symbol" w:char="F0DA"/>
            </w:r>
            <w:r>
              <w:rPr>
                <w:lang w:val="en-US"/>
              </w:rPr>
              <w:t>1=1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ym w:font="Symbol" w:char="F0D9"/>
            </w:r>
            <w:r>
              <w:rPr>
                <w:lang w:val="en-US"/>
              </w:rPr>
              <w:t>1=A; A</w:t>
            </w:r>
            <w:r>
              <w:rPr>
                <w:lang w:val="en-US"/>
              </w:rPr>
              <w:sym w:font="Symbol" w:char="F0D9"/>
            </w:r>
            <w:r>
              <w:rPr>
                <w:lang w:val="en-US"/>
              </w:rPr>
              <w:t>0=0</w:t>
            </w:r>
          </w:p>
        </w:tc>
      </w:tr>
      <w:tr w:rsidR="00282F32" w:rsidTr="00282F32">
        <w:trPr>
          <w:trHeight w:val="56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Двойного отрицания</w:t>
            </w: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D8"/>
            </w:r>
            <w:r>
              <w:rPr>
                <w:lang w:val="en-US"/>
              </w:rPr>
              <w:sym w:font="Symbol" w:char="F0D8"/>
            </w:r>
            <w:r>
              <w:rPr>
                <w:lang w:val="en-US"/>
              </w:rPr>
              <w:t>A=A</w:t>
            </w:r>
          </w:p>
        </w:tc>
      </w:tr>
      <w:tr w:rsidR="00282F32" w:rsidTr="00282F32">
        <w:trPr>
          <w:trHeight w:val="569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Закон повторения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ym w:font="Symbol" w:char="F0DA"/>
            </w:r>
            <w:r>
              <w:rPr>
                <w:lang w:val="en-US"/>
              </w:rPr>
              <w:t>A=А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F32" w:rsidRDefault="00282F32" w:rsidP="00014636">
            <w:pPr>
              <w:tabs>
                <w:tab w:val="left" w:pos="3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ym w:font="Symbol" w:char="F0D9"/>
            </w:r>
            <w:r>
              <w:rPr>
                <w:lang w:val="en-US"/>
              </w:rPr>
              <w:t>A=А</w:t>
            </w:r>
          </w:p>
        </w:tc>
      </w:tr>
    </w:tbl>
    <w:p w:rsidR="00F2249E" w:rsidRDefault="00F2249E"/>
    <w:p w:rsidR="008A51ED" w:rsidRDefault="008A51ED" w:rsidP="00DA49F9">
      <w:pPr>
        <w:spacing w:line="360" w:lineRule="auto"/>
        <w:ind w:left="567"/>
        <w:rPr>
          <w:b/>
          <w:sz w:val="20"/>
          <w:szCs w:val="20"/>
          <w:u w:val="single"/>
        </w:rPr>
      </w:pPr>
    </w:p>
    <w:p w:rsidR="008A51ED" w:rsidRDefault="008A51ED" w:rsidP="00DA49F9">
      <w:pPr>
        <w:spacing w:line="360" w:lineRule="auto"/>
        <w:ind w:left="567"/>
        <w:rPr>
          <w:b/>
          <w:sz w:val="20"/>
          <w:szCs w:val="20"/>
          <w:u w:val="single"/>
        </w:rPr>
      </w:pPr>
    </w:p>
    <w:p w:rsidR="008A51ED" w:rsidRDefault="008A51ED" w:rsidP="00DA49F9">
      <w:pPr>
        <w:spacing w:line="360" w:lineRule="auto"/>
        <w:ind w:left="567"/>
        <w:rPr>
          <w:b/>
          <w:sz w:val="20"/>
          <w:szCs w:val="20"/>
          <w:u w:val="single"/>
        </w:rPr>
      </w:pPr>
    </w:p>
    <w:p w:rsidR="008A51ED" w:rsidRDefault="008A51ED" w:rsidP="00DA49F9">
      <w:pPr>
        <w:spacing w:line="360" w:lineRule="auto"/>
        <w:ind w:left="567"/>
        <w:rPr>
          <w:b/>
          <w:sz w:val="20"/>
          <w:szCs w:val="20"/>
          <w:u w:val="single"/>
        </w:rPr>
      </w:pPr>
    </w:p>
    <w:p w:rsidR="008A51ED" w:rsidRDefault="008A51ED" w:rsidP="00DA49F9">
      <w:pPr>
        <w:spacing w:line="360" w:lineRule="auto"/>
        <w:ind w:left="567"/>
        <w:rPr>
          <w:b/>
          <w:sz w:val="20"/>
          <w:szCs w:val="20"/>
          <w:u w:val="single"/>
        </w:rPr>
      </w:pPr>
    </w:p>
    <w:p w:rsidR="008A51ED" w:rsidRDefault="008A51ED" w:rsidP="00DA49F9">
      <w:pPr>
        <w:spacing w:line="360" w:lineRule="auto"/>
        <w:ind w:left="567"/>
        <w:rPr>
          <w:b/>
          <w:sz w:val="20"/>
          <w:szCs w:val="20"/>
          <w:u w:val="single"/>
        </w:rPr>
      </w:pPr>
    </w:p>
    <w:p w:rsidR="008A51ED" w:rsidRDefault="008A51ED" w:rsidP="00DA49F9">
      <w:pPr>
        <w:spacing w:line="360" w:lineRule="auto"/>
        <w:ind w:left="567"/>
        <w:rPr>
          <w:b/>
          <w:sz w:val="20"/>
          <w:szCs w:val="20"/>
          <w:u w:val="single"/>
        </w:rPr>
      </w:pPr>
    </w:p>
    <w:p w:rsidR="008A51ED" w:rsidRDefault="008A51ED" w:rsidP="00DA49F9">
      <w:pPr>
        <w:spacing w:line="360" w:lineRule="auto"/>
        <w:ind w:left="567"/>
        <w:rPr>
          <w:b/>
          <w:sz w:val="20"/>
          <w:szCs w:val="20"/>
          <w:u w:val="single"/>
        </w:rPr>
      </w:pPr>
    </w:p>
    <w:p w:rsidR="008A51ED" w:rsidRDefault="008A51ED" w:rsidP="00DA49F9">
      <w:pPr>
        <w:spacing w:line="360" w:lineRule="auto"/>
        <w:ind w:left="567"/>
        <w:rPr>
          <w:b/>
          <w:sz w:val="20"/>
          <w:szCs w:val="20"/>
          <w:u w:val="single"/>
        </w:rPr>
      </w:pPr>
      <w:bookmarkStart w:id="0" w:name="_GoBack"/>
      <w:bookmarkEnd w:id="0"/>
    </w:p>
    <w:p w:rsidR="00DA49F9" w:rsidRDefault="00DA49F9" w:rsidP="00DA49F9">
      <w:pPr>
        <w:spacing w:line="360" w:lineRule="auto"/>
        <w:ind w:left="567"/>
        <w:rPr>
          <w:sz w:val="20"/>
          <w:szCs w:val="20"/>
        </w:rPr>
      </w:pPr>
      <w:r>
        <w:rPr>
          <w:b/>
          <w:sz w:val="20"/>
          <w:szCs w:val="20"/>
          <w:u w:val="single"/>
        </w:rPr>
        <w:t>ИСТОЧНИК</w:t>
      </w:r>
      <w:r>
        <w:rPr>
          <w:sz w:val="20"/>
          <w:szCs w:val="20"/>
        </w:rPr>
        <w:t>: Босова Л.Л., Босова А.Ю. Информатика: Учебник.8 класс. ФГОС. М.: БИНОМ. Лаборатория знаний. 2016.</w:t>
      </w:r>
    </w:p>
    <w:p w:rsidR="002F0589" w:rsidRDefault="002F0589"/>
    <w:sectPr w:rsidR="002F0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837E3"/>
    <w:multiLevelType w:val="hybridMultilevel"/>
    <w:tmpl w:val="7A2ED2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77"/>
    <w:rsid w:val="00282F32"/>
    <w:rsid w:val="002F0589"/>
    <w:rsid w:val="005A55FC"/>
    <w:rsid w:val="00816764"/>
    <w:rsid w:val="008A51ED"/>
    <w:rsid w:val="00D24B77"/>
    <w:rsid w:val="00D379B3"/>
    <w:rsid w:val="00DA49F9"/>
    <w:rsid w:val="00F2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0ADD1-6134-4E4D-BA79-AEF34223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Конева Людмила Сергеевна</dc:creator>
  <cp:keywords/>
  <dc:description/>
  <cp:lastModifiedBy>Конева Людмила Сергеевна</cp:lastModifiedBy>
  <cp:revision>11</cp:revision>
  <dcterms:created xsi:type="dcterms:W3CDTF">2016-01-14T11:53:00Z</dcterms:created>
  <dcterms:modified xsi:type="dcterms:W3CDTF">2017-11-16T10:43:00Z</dcterms:modified>
</cp:coreProperties>
</file>