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6C3CE1"/>
          <w:sz w:val="72"/>
          <w:szCs w:val="72"/>
        </w:rPr>
        <w:t xml:space="preserve">SYNTHIA</w:t>
      </w:r>
    </w:p>
    <w:p>
      <w:pPr>
        <w:spacing w:after="80"/>
        <w:jc w:val="center"/>
      </w:pPr>
      <w:r>
        <w:rPr>
          <w:rFonts w:ascii="Arial" w:cs="Arial" w:eastAsia="Arial" w:hAnsi="Arial"/>
          <w:color w:val="E91E8C"/>
          <w:sz w:val="32"/>
          <w:szCs w:val="32"/>
        </w:rPr>
        <w:t xml:space="preserve">AI-Powered Digital Companions</w:t>
      </w:r>
    </w:p>
    <w:p>
      <w:pPr>
        <w:pBdr>
          <w:bottom w:val="single" w:color="6C3CE1" w:sz="6" w:space="1"/>
        </w:pBdr>
        <w:spacing w:after="400"/>
        <w:jc w:val="center"/>
      </w:pPr>
    </w:p>
    <w:p>
      <w:pPr>
        <w:spacing w:after="200"/>
      </w:pPr>
    </w:p>
    <w:p>
      <w:pPr>
        <w:spacing w:after="200"/>
        <w:jc w:val="center"/>
      </w:pPr>
      <w:r>
        <w:rPr>
          <w:rFonts w:ascii="Arial" w:cs="Arial" w:eastAsia="Arial" w:hAnsi="Arial"/>
          <w:b/>
          <w:bCs/>
          <w:color w:val="1A1A2E"/>
          <w:sz w:val="48"/>
          <w:szCs w:val="48"/>
        </w:rPr>
        <w:t xml:space="preserve">WHITEPAPER</w:t>
      </w:r>
    </w:p>
    <w:p>
      <w:pPr>
        <w:spacing w:after="80"/>
        <w:jc w:val="center"/>
      </w:pPr>
      <w:r>
        <w:rPr>
          <w:rFonts w:ascii="Arial" w:cs="Arial" w:eastAsia="Arial" w:hAnsi="Arial"/>
          <w:color w:val="555555"/>
          <w:sz w:val="24"/>
          <w:szCs w:val="24"/>
        </w:rPr>
        <w:t xml:space="preserve">Transparent AI Companion Content on Creator Platforms</w:t>
      </w:r>
    </w:p>
    <w:p>
      <w:pPr>
        <w:spacing w:after="80"/>
        <w:jc w:val="center"/>
      </w:pPr>
      <w:r>
        <w:rPr>
          <w:rFonts w:ascii="Arial" w:cs="Arial" w:eastAsia="Arial" w:hAnsi="Arial"/>
          <w:color w:val="555555"/>
          <w:sz w:val="22"/>
          <w:szCs w:val="22"/>
        </w:rPr>
        <w:t xml:space="preserve">Business Strategy &amp; Technical Architecture</w:t>
      </w:r>
    </w:p>
    <w:p>
      <w:pPr>
        <w:spacing w:after="600"/>
      </w:pPr>
    </w:p>
    <w:p>
      <w:pPr>
        <w:spacing w:after="80"/>
        <w:jc w:val="center"/>
      </w:pPr>
      <w:r>
        <w:rPr>
          <w:rFonts w:ascii="Arial" w:cs="Arial" w:eastAsia="Arial" w:hAnsi="Arial"/>
          <w:color w:val="555555"/>
          <w:sz w:val="20"/>
          <w:szCs w:val="20"/>
        </w:rPr>
        <w:t xml:space="preserve">Version 2.0  |  March 2026</w:t>
      </w:r>
    </w:p>
    <w:p>
      <w:pPr>
        <w:spacing w:after="80"/>
        <w:jc w:val="center"/>
      </w:pPr>
      <w:r>
        <w:rPr>
          <w:rFonts w:ascii="Arial" w:cs="Arial" w:eastAsia="Arial" w:hAnsi="Arial"/>
          <w:b/>
          <w:bCs/>
          <w:color w:val="E91E8C"/>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6C3CE1"/>
          <w:sz w:val="36"/>
          <w:szCs w:val="36"/>
        </w:rPr>
        <w:t xml:space="preserve">Executive Summary</w:t>
      </w:r>
    </w:p>
    <w:p>
      <w:pPr>
        <w:spacing w:after="40"/>
      </w:pPr>
      <w:r>
        <w:rPr>
          <w:rFonts w:ascii="Arial" w:cs="Arial" w:eastAsia="Arial" w:hAnsi="Arial"/>
          <w:b/>
          <w:bCs/>
          <w:color w:val="1A1A2E"/>
          <w:sz w:val="22"/>
          <w:szCs w:val="22"/>
        </w:rPr>
        <w:t xml:space="preserve">The Opportunity</w:t>
      </w:r>
    </w:p>
    <w:p>
      <w:pPr>
        <w:spacing w:after="80" w:line="240"/>
        <w:jc w:val="left"/>
      </w:pPr>
      <w:r>
        <w:rPr>
          <w:rFonts w:ascii="Arial" w:cs="Arial" w:eastAsia="Arial" w:hAnsi="Arial"/>
          <w:color w:val="333333"/>
          <w:sz w:val="20"/>
          <w:szCs w:val="20"/>
        </w:rPr>
        <w:t xml:space="preserve">OnlyFans has 200+ million registered users and processed $6.6B in creator earnings in 2024. Simultaneously, AI companion apps (Replika, Character.ai) have proven consumers will pay for AI interaction—Character.ai alone has 20M+ monthly active users. Yet no one has combined high-fidelity AI content generation (images, video, voice, adult content) with AI-driven companionship on established creator platforms with full transparency. Synthia fills this gap.</w:t>
      </w:r>
    </w:p>
    <w:p>
      <w:pPr>
        <w:spacing w:after="40" w:before="120"/>
      </w:pPr>
      <w:r>
        <w:rPr>
          <w:rFonts w:ascii="Arial" w:cs="Arial" w:eastAsia="Arial" w:hAnsi="Arial"/>
          <w:b/>
          <w:bCs/>
          <w:color w:val="1A1A2E"/>
          <w:sz w:val="22"/>
          <w:szCs w:val="22"/>
        </w:rPr>
        <w:t xml:space="preserve">What Synthia Is</w:t>
      </w:r>
    </w:p>
    <w:p>
      <w:pPr>
        <w:spacing w:after="80" w:line="240"/>
        <w:jc w:val="left"/>
      </w:pPr>
      <w:r>
        <w:rPr>
          <w:rFonts w:ascii="Arial" w:cs="Arial" w:eastAsia="Arial" w:hAnsi="Arial"/>
          <w:color w:val="333333"/>
          <w:sz w:val="20"/>
          <w:szCs w:val="20"/>
        </w:rPr>
        <w:t xml:space="preserve">Synthia is a technology company that creates and operates AI-powered digital companion personas on OnlyFans. Every persona is a fully realised AI character with a consistent visual identity, unique personality, AI-generated voice, and a conversational AI engine that handles subscriber DMs 24/7. All content—including SFW and NSFW/adult imagery, short-form video, voice notes, and custom subscriber requests—is generated by AI. The platform is designed for multi-platform portability from day one, mitigating single-platform dependency.</w:t>
      </w:r>
    </w:p>
    <w:p>
      <w:pPr>
        <w:spacing w:after="40" w:before="120"/>
      </w:pPr>
      <w:r>
        <w:rPr>
          <w:rFonts w:ascii="Arial" w:cs="Arial" w:eastAsia="Arial" w:hAnsi="Arial"/>
          <w:b/>
          <w:bCs/>
          <w:color w:val="1A1A2E"/>
          <w:sz w:val="22"/>
          <w:szCs w:val="22"/>
        </w:rPr>
        <w:t xml:space="preserve">How It Works</w:t>
      </w:r>
    </w:p>
    <w:p>
      <w:pPr>
        <w:spacing w:after="80" w:line="240"/>
        <w:jc w:val="left"/>
      </w:pPr>
      <w:r>
        <w:rPr>
          <w:rFonts w:ascii="Arial" w:cs="Arial" w:eastAsia="Arial" w:hAnsi="Arial"/>
          <w:color w:val="333333"/>
          <w:sz w:val="20"/>
          <w:szCs w:val="20"/>
        </w:rPr>
        <w:t xml:space="preserve">A multi-model AI pipeline generates all content: fine-tuned Stable Diffusion with LoRA training and IP-Adapter for consistent persona appearance across hundreds of images; uncensored open-source models for adult content generation; Stable Video Diffusion and talking-head models for video; XTTS/ElevenLabs for unique per-persona voices; and LLM-powered conversational AI (Claude/GPT) for in-character DM interactions with per-subscriber memory. Automated scheduling, posting, and content management handle the operational layer. A 4-tier moderation stack ensures all content meets platform policies and legal requirements.</w:t>
      </w:r>
    </w:p>
    <w:p>
      <w:pPr>
        <w:spacing w:after="40" w:before="120"/>
      </w:pPr>
      <w:r>
        <w:rPr>
          <w:rFonts w:ascii="Arial" w:cs="Arial" w:eastAsia="Arial" w:hAnsi="Arial"/>
          <w:b/>
          <w:bCs/>
          <w:color w:val="1A1A2E"/>
          <w:sz w:val="22"/>
          <w:szCs w:val="22"/>
        </w:rPr>
        <w:t xml:space="preserve">Business Model &amp; Financials</w:t>
      </w:r>
    </w:p>
    <w:p>
      <w:pPr>
        <w:spacing w:after="80" w:line="240"/>
        <w:jc w:val="left"/>
      </w:pPr>
      <w:r>
        <w:rPr>
          <w:rFonts w:ascii="Arial" w:cs="Arial" w:eastAsia="Arial" w:hAnsi="Arial"/>
          <w:color w:val="333333"/>
          <w:sz w:val="20"/>
          <w:szCs w:val="20"/>
        </w:rPr>
        <w:t xml:space="preserve">Revenue flows through Fanvue’s (primary) and OnlyFans’ established monetisation: subscriptions ($5–$25/mo), pay-per-view content ($5–$50), custom requests ($25–$100), and tips. Platforms retain 20% of earnings; Synthia keeps 80%. The lean launch model focuses on a single persona to prove the concept: under $150 in setup costs and under $100/month in operating expenses (GPU rental, LLM API, tooling). With a single persona generating even $500/month by month 3, the model is validated. Conservative projections show a path to $50K/month net revenue at 3,000 subscribers by month 12 across multiple personas, scaling to $250K+/month at 15,000 subscribers by month 24.</w:t>
      </w:r>
    </w:p>
    <w:p>
      <w:pPr>
        <w:spacing w:after="40" w:before="120"/>
      </w:pPr>
      <w:r>
        <w:rPr>
          <w:rFonts w:ascii="Arial" w:cs="Arial" w:eastAsia="Arial" w:hAnsi="Arial"/>
          <w:b/>
          <w:bCs/>
          <w:color w:val="1A1A2E"/>
          <w:sz w:val="22"/>
          <w:szCs w:val="22"/>
        </w:rPr>
        <w:t xml:space="preserve">Launch Strategy</w:t>
      </w:r>
    </w:p>
    <w:p>
      <w:pPr>
        <w:spacing w:after="80" w:line="240"/>
        <w:jc w:val="left"/>
      </w:pPr>
      <w:r>
        <w:rPr>
          <w:rFonts w:ascii="Arial" w:cs="Arial" w:eastAsia="Arial" w:hAnsi="Arial"/>
          <w:color w:val="333333"/>
          <w:sz w:val="20"/>
          <w:szCs w:val="20"/>
        </w:rPr>
        <w:t xml:space="preserve">Phase 1 (months 1–3): Build core AI pipeline, train first persona (Aria Cole), prove the concept on Fanvue with minimum viable spend. Phase 2 (months 3–6): Validate with paying subscribers, optimise content and conversation pipeline, scale to 3 personas. Phase 3 (months 6–12): Scale to 5 personas, unlock full NSFW tier structure, paid marketing, expand to OnlyFans as secondary platform. Phase 4 (year 2+): Expand to 10–20 personas, launch getsynthia.com as direct-to-consumer platform, evaluate B2B licensing.</w:t>
      </w:r>
    </w:p>
    <w:p>
      <w:pPr>
        <w:spacing w:after="40" w:before="120"/>
      </w:pPr>
      <w:r>
        <w:rPr>
          <w:rFonts w:ascii="Arial" w:cs="Arial" w:eastAsia="Arial" w:hAnsi="Arial"/>
          <w:b/>
          <w:bCs/>
          <w:color w:val="1A1A2E"/>
          <w:sz w:val="22"/>
          <w:szCs w:val="22"/>
        </w:rPr>
        <w:t xml:space="preserve">Why Synthia Wins</w:t>
      </w:r>
    </w:p>
    <w:p>
      <w:pPr>
        <w:spacing w:after="80" w:line="240"/>
        <w:jc w:val="left"/>
      </w:pPr>
      <w:r>
        <w:rPr>
          <w:rFonts w:ascii="Arial" w:cs="Arial" w:eastAsia="Arial" w:hAnsi="Arial"/>
          <w:color w:val="333333"/>
          <w:sz w:val="20"/>
          <w:szCs w:val="20"/>
        </w:rPr>
        <w:t xml:space="preserve">Zero marginal content cost and 24/7 operation give AI personas structural advantages over human creators. First-mover positioning at the intersection of two proven markets—the $6.6B creator economy and the $5B+ AI companion market—creates defensible brand equity. The moat deepens with every persona trained: proprietary LoRA models, conversation data, subscriber relationships, and engagement optimisation create compounding advantages that are costly and time-consuming to replicate. Counter-intuitively, being openly AI is a competitive advantage: it removes guilt for emotionally driven subscribers, provides novelty for tech-curious buyers, and eliminates “real person” risk for married subscribers (who represent 89% of the paying base). Multi-platform architecture and direct audience ownership provide structural defence against platform dependency.</w:t>
      </w:r>
    </w:p>
    <w:p>
      <w:pPr>
        <w:pBdr>
          <w:top w:val="single" w:color="6C3CE1" w:sz="4" w:space="4"/>
        </w:pBdr>
        <w:spacing w:after="0" w:before="120"/>
      </w:pPr>
      <w:r>
        <w:rPr>
          <w:rFonts w:ascii="Arial" w:cs="Arial" w:eastAsia="Arial" w:hAnsi="Arial"/>
          <w:b/>
          <w:bCs/>
          <w:color w:val="6C3CE1"/>
          <w:sz w:val="21"/>
          <w:szCs w:val="21"/>
        </w:rPr>
        <w:t xml:space="preserve">Bottom line: </w:t>
      </w:r>
      <w:r>
        <w:rPr>
          <w:rFonts w:ascii="Arial" w:cs="Arial" w:eastAsia="Arial" w:hAnsi="Arial"/>
          <w:color w:val="333333"/>
          <w:sz w:val="21"/>
          <w:szCs w:val="21"/>
        </w:rPr>
        <w:t xml:space="preserve">Synthia is a lean, technology-driven venture that creates a new content category on the world’s largest creator platform. Low startup costs, proven consumer demand, and a clear path to profitability within 6 months make this a compelling opportunity. This whitepaper provides the complete strategic and technical blueprint to build it.</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6C3CE1"/>
          <w:sz w:val="36"/>
          <w:szCs w:val="36"/>
        </w:rPr>
        <w:t xml:space="preserve">Table of Contents</w:t>
      </w:r>
    </w:p>
    <w:p>
      <w:pPr>
        <w:spacing w:after="100"/>
      </w:pPr>
    </w:p>
    <w:p>
      <w:pPr>
        <w:spacing w:after="160" w:line="276"/>
        <w:jc w:val="left"/>
      </w:pPr>
      <w:r>
        <w:rPr>
          <w:rFonts w:ascii="Arial" w:cs="Arial" w:eastAsia="Arial" w:hAnsi="Arial"/>
          <w:color w:val="333333"/>
          <w:sz w:val="22"/>
          <w:szCs w:val="22"/>
        </w:rPr>
        <w:t xml:space="preserve">1.  Executive Summary (preceding page)</w:t>
      </w:r>
    </w:p>
    <w:p>
      <w:pPr>
        <w:spacing w:after="160" w:line="276"/>
        <w:jc w:val="left"/>
      </w:pPr>
      <w:r>
        <w:rPr>
          <w:rFonts w:ascii="Arial" w:cs="Arial" w:eastAsia="Arial" w:hAnsi="Arial"/>
          <w:color w:val="333333"/>
          <w:sz w:val="22"/>
          <w:szCs w:val="22"/>
        </w:rPr>
        <w:t xml:space="preserve">2.  Company Overview &amp; Brand Identity</w:t>
      </w:r>
    </w:p>
    <w:p>
      <w:pPr>
        <w:spacing w:after="160" w:line="276"/>
        <w:jc w:val="left"/>
      </w:pPr>
      <w:r>
        <w:rPr>
          <w:rFonts w:ascii="Arial" w:cs="Arial" w:eastAsia="Arial" w:hAnsi="Arial"/>
          <w:color w:val="333333"/>
          <w:sz w:val="22"/>
          <w:szCs w:val="22"/>
        </w:rPr>
        <w:t xml:space="preserve">3.  Market Opportunity</w:t>
      </w:r>
    </w:p>
    <w:p>
      <w:pPr>
        <w:spacing w:after="160" w:line="276"/>
        <w:jc w:val="left"/>
      </w:pPr>
      <w:r>
        <w:rPr>
          <w:rFonts w:ascii="Arial" w:cs="Arial" w:eastAsia="Arial" w:hAnsi="Arial"/>
          <w:color w:val="333333"/>
          <w:sz w:val="22"/>
          <w:szCs w:val="22"/>
        </w:rPr>
        <w:t xml:space="preserve">4.  Product Vision &amp; Platform Strategy</w:t>
      </w:r>
    </w:p>
    <w:p>
      <w:pPr>
        <w:spacing w:after="160" w:line="276"/>
        <w:jc w:val="left"/>
      </w:pPr>
      <w:r>
        <w:rPr>
          <w:rFonts w:ascii="Arial" w:cs="Arial" w:eastAsia="Arial" w:hAnsi="Arial"/>
          <w:color w:val="333333"/>
          <w:sz w:val="22"/>
          <w:szCs w:val="22"/>
        </w:rPr>
        <w:t xml:space="preserve">5.  AI Content Generation Pipeline</w:t>
      </w:r>
    </w:p>
    <w:p>
      <w:pPr>
        <w:spacing w:after="160" w:line="276"/>
        <w:jc w:val="left"/>
      </w:pPr>
      <w:r>
        <w:rPr>
          <w:rFonts w:ascii="Arial" w:cs="Arial" w:eastAsia="Arial" w:hAnsi="Arial"/>
          <w:color w:val="333333"/>
          <w:sz w:val="22"/>
          <w:szCs w:val="22"/>
        </w:rPr>
        <w:t xml:space="preserve">6.  Adult Content Generation (NSFW Pipeline)</w:t>
      </w:r>
    </w:p>
    <w:p>
      <w:pPr>
        <w:spacing w:after="160" w:line="276"/>
        <w:jc w:val="left"/>
      </w:pPr>
      <w:r>
        <w:rPr>
          <w:rFonts w:ascii="Arial" w:cs="Arial" w:eastAsia="Arial" w:hAnsi="Arial"/>
          <w:color w:val="333333"/>
          <w:sz w:val="22"/>
          <w:szCs w:val="22"/>
        </w:rPr>
        <w:t xml:space="preserve">7.  Technical Architecture</w:t>
      </w:r>
    </w:p>
    <w:p>
      <w:pPr>
        <w:spacing w:after="160" w:line="276"/>
        <w:jc w:val="left"/>
      </w:pPr>
      <w:r>
        <w:rPr>
          <w:rFonts w:ascii="Arial" w:cs="Arial" w:eastAsia="Arial" w:hAnsi="Arial"/>
          <w:color w:val="333333"/>
          <w:sz w:val="22"/>
          <w:szCs w:val="22"/>
        </w:rPr>
        <w:t xml:space="preserve">8.  Persona Design &amp; Management</w:t>
      </w:r>
    </w:p>
    <w:p>
      <w:pPr>
        <w:spacing w:after="160" w:line="276"/>
        <w:jc w:val="left"/>
      </w:pPr>
      <w:r>
        <w:rPr>
          <w:rFonts w:ascii="Arial" w:cs="Arial" w:eastAsia="Arial" w:hAnsi="Arial"/>
          <w:color w:val="333333"/>
          <w:sz w:val="22"/>
          <w:szCs w:val="22"/>
        </w:rPr>
        <w:t xml:space="preserve">9.  Conversation &amp; Interaction Engine</w:t>
      </w:r>
    </w:p>
    <w:p>
      <w:pPr>
        <w:spacing w:after="160" w:line="276"/>
        <w:jc w:val="left"/>
      </w:pPr>
      <w:r>
        <w:rPr>
          <w:rFonts w:ascii="Arial" w:cs="Arial" w:eastAsia="Arial" w:hAnsi="Arial"/>
          <w:color w:val="333333"/>
          <w:sz w:val="22"/>
          <w:szCs w:val="22"/>
        </w:rPr>
        <w:t xml:space="preserve">10. Content Moderation &amp; Safety</w:t>
      </w:r>
    </w:p>
    <w:p>
      <w:pPr>
        <w:spacing w:after="160" w:line="276"/>
        <w:jc w:val="left"/>
      </w:pPr>
      <w:r>
        <w:rPr>
          <w:rFonts w:ascii="Arial" w:cs="Arial" w:eastAsia="Arial" w:hAnsi="Arial"/>
          <w:color w:val="333333"/>
          <w:sz w:val="22"/>
          <w:szCs w:val="22"/>
        </w:rPr>
        <w:t xml:space="preserve">11. Legal, Compliance &amp; Transparency</w:t>
      </w:r>
    </w:p>
    <w:p>
      <w:pPr>
        <w:spacing w:after="160" w:line="276"/>
        <w:jc w:val="left"/>
      </w:pPr>
      <w:r>
        <w:rPr>
          <w:rFonts w:ascii="Arial" w:cs="Arial" w:eastAsia="Arial" w:hAnsi="Arial"/>
          <w:color w:val="333333"/>
          <w:sz w:val="22"/>
          <w:szCs w:val="22"/>
        </w:rPr>
        <w:t xml:space="preserve">12. Go-to-Market Strategy</w:t>
      </w:r>
    </w:p>
    <w:p>
      <w:pPr>
        <w:spacing w:after="160" w:line="276"/>
        <w:jc w:val="left"/>
      </w:pPr>
      <w:r>
        <w:rPr>
          <w:rFonts w:ascii="Arial" w:cs="Arial" w:eastAsia="Arial" w:hAnsi="Arial"/>
          <w:color w:val="333333"/>
          <w:sz w:val="22"/>
          <w:szCs w:val="22"/>
        </w:rPr>
        <w:t xml:space="preserve">13. Revenue Model &amp; Financial Projections</w:t>
      </w:r>
    </w:p>
    <w:p>
      <w:pPr>
        <w:spacing w:after="160" w:line="276"/>
        <w:jc w:val="left"/>
      </w:pPr>
      <w:r>
        <w:rPr>
          <w:rFonts w:ascii="Arial" w:cs="Arial" w:eastAsia="Arial" w:hAnsi="Arial"/>
          <w:color w:val="333333"/>
          <w:sz w:val="22"/>
          <w:szCs w:val="22"/>
        </w:rPr>
        <w:t xml:space="preserve">14. Roadmap &amp; Milestones</w:t>
      </w:r>
    </w:p>
    <w:p>
      <w:pPr>
        <w:spacing w:after="160" w:line="276"/>
        <w:jc w:val="left"/>
      </w:pPr>
      <w:r>
        <w:rPr>
          <w:rFonts w:ascii="Arial" w:cs="Arial" w:eastAsia="Arial" w:hAnsi="Arial"/>
          <w:color w:val="333333"/>
          <w:sz w:val="22"/>
          <w:szCs w:val="22"/>
        </w:rPr>
        <w:t xml:space="preserve">15. Defensive Moat &amp; Platform Risk Strategy</w:t>
      </w:r>
    </w:p>
    <w:p>
      <w:pPr>
        <w:spacing w:after="160" w:line="276"/>
        <w:jc w:val="left"/>
      </w:pPr>
      <w:r>
        <w:rPr>
          <w:rFonts w:ascii="Arial" w:cs="Arial" w:eastAsia="Arial" w:hAnsi="Arial"/>
          <w:color w:val="333333"/>
          <w:sz w:val="22"/>
          <w:szCs w:val="22"/>
        </w:rPr>
        <w:t xml:space="preserve">16. Risk Analysis &amp; Mitigation</w:t>
      </w:r>
    </w:p>
    <w:p>
      <w:pPr>
        <w:spacing w:after="160" w:line="276"/>
        <w:jc w:val="left"/>
      </w:pPr>
      <w:r>
        <w:rPr>
          <w:rFonts w:ascii="Arial" w:cs="Arial" w:eastAsia="Arial" w:hAnsi="Arial"/>
          <w:color w:val="333333"/>
          <w:sz w:val="22"/>
          <w:szCs w:val="22"/>
        </w:rPr>
        <w:t xml:space="preserve">17. Team &amp; Hiring Plan</w:t>
      </w:r>
    </w:p>
    <w:p>
      <w:pPr>
        <w:spacing w:after="160" w:line="276"/>
        <w:jc w:val="left"/>
      </w:pPr>
      <w:r>
        <w:rPr>
          <w:rFonts w:ascii="Arial" w:cs="Arial" w:eastAsia="Arial" w:hAnsi="Arial"/>
          <w:color w:val="333333"/>
          <w:sz w:val="22"/>
          <w:szCs w:val="22"/>
        </w:rPr>
        <w:t xml:space="preserve">18. Conclusion</w:t>
      </w:r>
    </w:p>
    <w:p>
      <w:r>
        <w:br w:type="page"/>
      </w:r>
    </w:p>
    <w:p>
      <w:pPr>
        <w:pStyle w:val="Heading1"/>
        <w:spacing w:after="200" w:before="360"/>
      </w:pPr>
      <w:r>
        <w:rPr>
          <w:rFonts w:ascii="Arial" w:cs="Arial" w:eastAsia="Arial" w:hAnsi="Arial"/>
          <w:b/>
          <w:bCs/>
          <w:color w:val="6C3CE1"/>
          <w:sz w:val="36"/>
          <w:szCs w:val="36"/>
        </w:rPr>
        <w:t xml:space="preserve">2. Company Overview &amp; Brand Identity</w:t>
      </w:r>
    </w:p>
    <w:p>
      <w:pPr>
        <w:pStyle w:val="Heading2"/>
        <w:spacing w:after="160" w:before="280"/>
      </w:pPr>
      <w:r>
        <w:rPr>
          <w:rFonts w:ascii="Arial" w:cs="Arial" w:eastAsia="Arial" w:hAnsi="Arial"/>
          <w:b/>
          <w:bCs/>
          <w:color w:val="1A1A2E"/>
          <w:sz w:val="28"/>
          <w:szCs w:val="28"/>
        </w:rPr>
        <w:t xml:space="preserve">2.1 Brand: Synthia</w:t>
      </w:r>
    </w:p>
    <w:p>
      <w:pPr>
        <w:spacing w:after="160" w:line="276"/>
        <w:jc w:val="left"/>
      </w:pPr>
      <w:r>
        <w:rPr>
          <w:rFonts w:ascii="Arial" w:cs="Arial" w:eastAsia="Arial" w:hAnsi="Arial"/>
          <w:color w:val="333333"/>
          <w:sz w:val="22"/>
          <w:szCs w:val="22"/>
        </w:rPr>
        <w:t xml:space="preserve">The name “Synthia” is a deliberate portmanteau of “synthetic” and the feminine name “Cynthia,” immediately communicating both the AI nature of the product and its companion-focused positioning. The brand leans into transparency rather than hiding it — the synthetic origin is the feature, not a secret.</w:t>
      </w:r>
    </w:p>
    <w:p>
      <w:pPr>
        <w:pStyle w:val="Heading2"/>
        <w:spacing w:after="160" w:before="280"/>
      </w:pPr>
      <w:r>
        <w:rPr>
          <w:rFonts w:ascii="Arial" w:cs="Arial" w:eastAsia="Arial" w:hAnsi="Arial"/>
          <w:b/>
          <w:bCs/>
          <w:color w:val="1A1A2E"/>
          <w:sz w:val="28"/>
          <w:szCs w:val="28"/>
        </w:rPr>
        <w:t xml:space="preserve">2.2 Mission Statement</w:t>
      </w:r>
    </w:p>
    <w:p>
      <w:pPr>
        <w:spacing w:after="160" w:line="276"/>
        <w:jc w:val="left"/>
      </w:pPr>
      <w:r>
        <w:rPr>
          <w:rFonts w:ascii="Arial" w:cs="Arial" w:eastAsia="Arial" w:hAnsi="Arial"/>
          <w:color w:val="333333"/>
          <w:sz w:val="22"/>
          <w:szCs w:val="22"/>
        </w:rPr>
        <w:t xml:space="preserve">“To pioneer a new category of transparent AI-powered digital companionship, delivering premium entertainment experiences while setting the industry standard for ethical AI content disclosure.”</w:t>
      </w:r>
    </w:p>
    <w:p>
      <w:pPr>
        <w:pStyle w:val="Heading2"/>
        <w:spacing w:after="160" w:before="280"/>
      </w:pPr>
      <w:r>
        <w:rPr>
          <w:rFonts w:ascii="Arial" w:cs="Arial" w:eastAsia="Arial" w:hAnsi="Arial"/>
          <w:b/>
          <w:bCs/>
          <w:color w:val="1A1A2E"/>
          <w:sz w:val="28"/>
          <w:szCs w:val="28"/>
        </w:rPr>
        <w:t xml:space="preserve">2.3 Core Values</w:t>
      </w:r>
    </w:p>
    <w:p>
      <w:pPr>
        <w:pStyle w:val="ListParagraph"/>
        <w:numPr>
          <w:ilvl w:val="0"/>
          <w:numId w:val="2"/>
        </w:numPr>
        <w:spacing w:after="80" w:line="276"/>
      </w:pPr>
      <w:r>
        <w:rPr>
          <w:rFonts w:ascii="Arial" w:cs="Arial" w:eastAsia="Arial" w:hAnsi="Arial"/>
          <w:b/>
          <w:bCs/>
          <w:color w:val="333333"/>
          <w:sz w:val="22"/>
          <w:szCs w:val="22"/>
        </w:rPr>
        <w:t xml:space="preserve">Transparency by Default: </w:t>
      </w:r>
      <w:r>
        <w:rPr>
          <w:rFonts w:ascii="Arial" w:cs="Arial" w:eastAsia="Arial" w:hAnsi="Arial"/>
          <w:color w:val="333333"/>
          <w:sz w:val="22"/>
          <w:szCs w:val="22"/>
        </w:rPr>
        <w:t xml:space="preserve">Content is appropriately disclosed as AI-generated, meeting platform and regulatory requirements.</w:t>
      </w:r>
    </w:p>
    <w:p>
      <w:pPr>
        <w:pStyle w:val="ListParagraph"/>
        <w:numPr>
          <w:ilvl w:val="0"/>
          <w:numId w:val="2"/>
        </w:numPr>
        <w:spacing w:after="80" w:line="276"/>
      </w:pPr>
      <w:r>
        <w:rPr>
          <w:rFonts w:ascii="Arial" w:cs="Arial" w:eastAsia="Arial" w:hAnsi="Arial"/>
          <w:b/>
          <w:bCs/>
          <w:color w:val="333333"/>
          <w:sz w:val="22"/>
          <w:szCs w:val="22"/>
        </w:rPr>
        <w:t xml:space="preserve">Quality Over Quantity: </w:t>
      </w:r>
      <w:r>
        <w:rPr>
          <w:rFonts w:ascii="Arial" w:cs="Arial" w:eastAsia="Arial" w:hAnsi="Arial"/>
          <w:color w:val="333333"/>
          <w:sz w:val="22"/>
          <w:szCs w:val="22"/>
        </w:rPr>
        <w:t xml:space="preserve">A small roster of deeply developed personas outperforms a spray-and-pray approach.</w:t>
      </w:r>
    </w:p>
    <w:p>
      <w:pPr>
        <w:pStyle w:val="ListParagraph"/>
        <w:numPr>
          <w:ilvl w:val="0"/>
          <w:numId w:val="2"/>
        </w:numPr>
        <w:spacing w:after="80" w:line="276"/>
      </w:pPr>
      <w:r>
        <w:rPr>
          <w:rFonts w:ascii="Arial" w:cs="Arial" w:eastAsia="Arial" w:hAnsi="Arial"/>
          <w:b/>
          <w:bCs/>
          <w:color w:val="333333"/>
          <w:sz w:val="22"/>
          <w:szCs w:val="22"/>
        </w:rPr>
        <w:t xml:space="preserve">Creator Coexistence: </w:t>
      </w:r>
      <w:r>
        <w:rPr>
          <w:rFonts w:ascii="Arial" w:cs="Arial" w:eastAsia="Arial" w:hAnsi="Arial"/>
          <w:color w:val="333333"/>
          <w:sz w:val="22"/>
          <w:szCs w:val="22"/>
        </w:rPr>
        <w:t xml:space="preserve">We complement human creators, not replace them. AI personas occupy a distinct category.</w:t>
      </w:r>
    </w:p>
    <w:p>
      <w:pPr>
        <w:pStyle w:val="ListParagraph"/>
        <w:numPr>
          <w:ilvl w:val="0"/>
          <w:numId w:val="2"/>
        </w:numPr>
        <w:spacing w:after="80" w:line="276"/>
      </w:pPr>
      <w:r>
        <w:rPr>
          <w:rFonts w:ascii="Arial" w:cs="Arial" w:eastAsia="Arial" w:hAnsi="Arial"/>
          <w:b/>
          <w:bCs/>
          <w:color w:val="333333"/>
          <w:sz w:val="22"/>
          <w:szCs w:val="22"/>
        </w:rPr>
        <w:t xml:space="preserve">Responsible AI: </w:t>
      </w:r>
      <w:r>
        <w:rPr>
          <w:rFonts w:ascii="Arial" w:cs="Arial" w:eastAsia="Arial" w:hAnsi="Arial"/>
          <w:color w:val="333333"/>
          <w:sz w:val="22"/>
          <w:szCs w:val="22"/>
        </w:rPr>
        <w:t xml:space="preserve">Robust content moderation, age verification compliance, and ethical guardrails are non-negotiable.</w:t>
      </w:r>
    </w:p>
    <w:p>
      <w:pPr>
        <w:pStyle w:val="ListParagraph"/>
        <w:numPr>
          <w:ilvl w:val="0"/>
          <w:numId w:val="2"/>
        </w:numPr>
        <w:spacing w:after="80" w:line="276"/>
      </w:pPr>
      <w:r>
        <w:rPr>
          <w:rFonts w:ascii="Arial" w:cs="Arial" w:eastAsia="Arial" w:hAnsi="Arial"/>
          <w:b/>
          <w:bCs/>
          <w:color w:val="333333"/>
          <w:sz w:val="22"/>
          <w:szCs w:val="22"/>
        </w:rPr>
        <w:t xml:space="preserve">Data Privacy: </w:t>
      </w:r>
      <w:r>
        <w:rPr>
          <w:rFonts w:ascii="Arial" w:cs="Arial" w:eastAsia="Arial" w:hAnsi="Arial"/>
          <w:color w:val="333333"/>
          <w:sz w:val="22"/>
          <w:szCs w:val="22"/>
        </w:rPr>
        <w:t xml:space="preserve">User interaction data is handled with the highest standards of privacy and security.</w:t>
      </w:r>
    </w:p>
    <w:p>
      <w:pPr>
        <w:pStyle w:val="Heading2"/>
        <w:spacing w:after="160" w:before="280"/>
      </w:pPr>
      <w:r>
        <w:rPr>
          <w:rFonts w:ascii="Arial" w:cs="Arial" w:eastAsia="Arial" w:hAnsi="Arial"/>
          <w:b/>
          <w:bCs/>
          <w:color w:val="1A1A2E"/>
          <w:sz w:val="28"/>
          <w:szCs w:val="28"/>
        </w:rPr>
        <w:t xml:space="preserve">2.4 Legal Structure</w:t>
      </w:r>
    </w:p>
    <w:p>
      <w:pPr>
        <w:spacing w:after="160" w:line="276"/>
        <w:jc w:val="left"/>
      </w:pPr>
      <w:r>
        <w:rPr>
          <w:rFonts w:ascii="Arial" w:cs="Arial" w:eastAsia="Arial" w:hAnsi="Arial"/>
          <w:color w:val="333333"/>
          <w:sz w:val="22"/>
          <w:szCs w:val="22"/>
        </w:rPr>
        <w:t xml:space="preserve">Synthia will be incorporated as a limited liability company (LLC) or equivalent, structured to comply with platform terms of service, digital content regulations, and applicable laws in the operating jurisdictions. Legal counsel specialising in AI-generated content and adult platform compliance will be engaged from day one.</w:t>
      </w:r>
    </w:p>
    <w:p>
      <w:r>
        <w:br w:type="page"/>
      </w:r>
    </w:p>
    <w:p>
      <w:pPr>
        <w:pStyle w:val="Heading1"/>
        <w:spacing w:after="200" w:before="360"/>
      </w:pPr>
      <w:r>
        <w:rPr>
          <w:rFonts w:ascii="Arial" w:cs="Arial" w:eastAsia="Arial" w:hAnsi="Arial"/>
          <w:b/>
          <w:bCs/>
          <w:color w:val="6C3CE1"/>
          <w:sz w:val="36"/>
          <w:szCs w:val="36"/>
        </w:rPr>
        <w:t xml:space="preserve">3. Market Opportunity</w:t>
      </w:r>
    </w:p>
    <w:p>
      <w:pPr>
        <w:pStyle w:val="Heading2"/>
        <w:spacing w:after="160" w:before="280"/>
      </w:pPr>
      <w:r>
        <w:rPr>
          <w:rFonts w:ascii="Arial" w:cs="Arial" w:eastAsia="Arial" w:hAnsi="Arial"/>
          <w:b/>
          <w:bCs/>
          <w:color w:val="1A1A2E"/>
          <w:sz w:val="28"/>
          <w:szCs w:val="28"/>
        </w:rPr>
        <w:t xml:space="preserve">3.1 The Creator Economy Landscape</w:t>
      </w:r>
    </w:p>
    <w:p>
      <w:pPr>
        <w:spacing w:after="160" w:line="276"/>
        <w:jc w:val="left"/>
      </w:pPr>
      <w:r>
        <w:rPr>
          <w:rFonts w:ascii="Arial" w:cs="Arial" w:eastAsia="Arial" w:hAnsi="Arial"/>
          <w:color w:val="333333"/>
          <w:sz w:val="22"/>
          <w:szCs w:val="22"/>
        </w:rPr>
        <w:t xml:space="preserve">OnlyFans reported over 4 million creators and 200+ million registered users as of 2024, processing over $6.6 billion in gross creator earnings. The platform takes a 20% commission, generating substantial revenue. However, the market is maturing: creator acquisition costs are rising, content fatigue is real, and audiences increasingly seek novelty.</w:t>
      </w:r>
    </w:p>
    <w:p>
      <w:pPr>
        <w:pStyle w:val="Heading2"/>
        <w:spacing w:after="160" w:before="280"/>
      </w:pPr>
      <w:r>
        <w:rPr>
          <w:rFonts w:ascii="Arial" w:cs="Arial" w:eastAsia="Arial" w:hAnsi="Arial"/>
          <w:b/>
          <w:bCs/>
          <w:color w:val="1A1A2E"/>
          <w:sz w:val="28"/>
          <w:szCs w:val="28"/>
        </w:rPr>
        <w:t xml:space="preserve">3.2 The AI Companion Market</w:t>
      </w:r>
    </w:p>
    <w:p>
      <w:pPr>
        <w:spacing w:after="160" w:line="276"/>
        <w:jc w:val="left"/>
      </w:pPr>
      <w:r>
        <w:rPr>
          <w:rFonts w:ascii="Arial" w:cs="Arial" w:eastAsia="Arial" w:hAnsi="Arial"/>
          <w:color w:val="333333"/>
          <w:sz w:val="22"/>
          <w:szCs w:val="22"/>
        </w:rPr>
        <w:t xml:space="preserve">AI companion apps (Replika, Character.ai, Candy.ai) have demonstrated massive consumer demand for AI-driven social interaction. Character.ai reported over 20 million monthly active users. Replika has generated tens of millions in subscription revenue. These platforms prove that users will pay for AI companionship when the experience is compelling, even when they know it’s AI.</w:t>
      </w:r>
    </w:p>
    <w:p>
      <w:pPr>
        <w:pStyle w:val="Heading2"/>
        <w:spacing w:after="160" w:before="280"/>
      </w:pPr>
      <w:r>
        <w:rPr>
          <w:rFonts w:ascii="Arial" w:cs="Arial" w:eastAsia="Arial" w:hAnsi="Arial"/>
          <w:b/>
          <w:bCs/>
          <w:color w:val="1A1A2E"/>
          <w:sz w:val="28"/>
          <w:szCs w:val="28"/>
        </w:rPr>
        <w:t xml:space="preserve">3.3 The Convergence Opportunity</w:t>
      </w:r>
    </w:p>
    <w:p>
      <w:pPr>
        <w:spacing w:after="160" w:line="276"/>
        <w:jc w:val="left"/>
      </w:pPr>
      <w:r>
        <w:rPr>
          <w:rFonts w:ascii="Arial" w:cs="Arial" w:eastAsia="Arial" w:hAnsi="Arial"/>
          <w:color w:val="333333"/>
          <w:sz w:val="22"/>
          <w:szCs w:val="22"/>
        </w:rPr>
        <w:t xml:space="preserve">No major player has yet combined high-fidelity AI content generation (images, video, voice, adult content) with AI-driven conversational companionship on established creator platforms with transparent labelling. This is the whitespace Synthia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Segment</w:t>
            </w:r>
          </w:p>
        </w:tc>
        <w:tc>
          <w:tcPr>
            <w:tcW w:type="dxa" w:w="3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39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Synthia Advantage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OnlyFans Creators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Saturated, high creator burnout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never burns out, 24/7 availability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Companion Apps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Growing, but text/chat focused</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multimedia incl. adult content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Image Platforms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Fragmented, no monetisation layer</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Leverages Fanvue/OnlyFans built-in payments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Girlfriend Apps (Candy.ai, DreamGF)</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Rising, $2M+/mo, but no parasocial depth</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social media personality + platform presence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Existing AI Creators (Aitana, Emily P.)</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Solo operators, can’t scale engagement</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Automated conversation engine + consistent pipeline</w:t>
            </w:r>
          </w:p>
        </w:tc>
      </w:tr>
    </w:tbl>
    <w:p>
      <w:pPr>
        <w:spacing w:after="100"/>
      </w:pPr>
    </w:p>
    <w:p>
      <w:pPr>
        <w:pStyle w:val="Heading2"/>
        <w:spacing w:after="160" w:before="280"/>
      </w:pPr>
      <w:r>
        <w:rPr>
          <w:rFonts w:ascii="Arial" w:cs="Arial" w:eastAsia="Arial" w:hAnsi="Arial"/>
          <w:b/>
          <w:bCs/>
          <w:color w:val="1A1A2E"/>
          <w:sz w:val="28"/>
          <w:szCs w:val="28"/>
        </w:rPr>
        <w:t xml:space="preserve">3.4 Target Buyer Profiles</w:t>
      </w:r>
    </w:p>
    <w:p>
      <w:pPr>
        <w:spacing w:after="160" w:line="276"/>
        <w:jc w:val="left"/>
      </w:pPr>
      <w:r>
        <w:rPr>
          <w:rFonts w:ascii="Arial" w:cs="Arial" w:eastAsia="Arial" w:hAnsi="Arial"/>
          <w:color w:val="333333"/>
          <w:sz w:val="22"/>
          <w:szCs w:val="22"/>
        </w:rPr>
        <w:t xml:space="preserve">Platform data reveals a more nuanced buyer base than commonly assumed. 79–90% of paying subscribers are male, the largest cohort is aged 25–34 (35.5%), the 35–44 cohort has the highest purchasing power, and 89% of surveyed subscribers are married men. We have identified three primary buyer segments:</w:t>
      </w:r>
    </w:p>
    <w:p>
      <w:pPr>
        <w:pStyle w:val="ListParagraph"/>
        <w:numPr>
          <w:ilvl w:val="0"/>
          <w:numId w:val="2"/>
        </w:numPr>
        <w:spacing w:after="80" w:line="276"/>
      </w:pPr>
      <w:r>
        <w:rPr>
          <w:rFonts w:ascii="Arial" w:cs="Arial" w:eastAsia="Arial" w:hAnsi="Arial"/>
          <w:b/>
          <w:bCs/>
          <w:color w:val="333333"/>
          <w:sz w:val="22"/>
          <w:szCs w:val="22"/>
        </w:rPr>
        <w:t xml:space="preserve">Segment A — The Lonely Professional (40% of projected revenue): </w:t>
      </w:r>
      <w:r>
        <w:rPr>
          <w:rFonts w:ascii="Arial" w:cs="Arial" w:eastAsia="Arial" w:hAnsi="Arial"/>
          <w:color w:val="333333"/>
          <w:sz w:val="22"/>
          <w:szCs w:val="22"/>
        </w:rPr>
        <w:t xml:space="preserve">Age 28–42, single or recently divorced, $50K–$120K income. Craves emotional connection without the vulnerability of real dating. Highest LTV segment (4–8 month retention). Converts through personalised DM attention and per-subscriber memory. AI advantage: 24/7 personalised engagement no human creator can match at scale.</w:t>
      </w:r>
    </w:p>
    <w:p>
      <w:pPr>
        <w:pStyle w:val="ListParagraph"/>
        <w:numPr>
          <w:ilvl w:val="0"/>
          <w:numId w:val="2"/>
        </w:numPr>
        <w:spacing w:after="80" w:line="276"/>
      </w:pPr>
      <w:r>
        <w:rPr>
          <w:rFonts w:ascii="Arial" w:cs="Arial" w:eastAsia="Arial" w:hAnsi="Arial"/>
          <w:b/>
          <w:bCs/>
          <w:color w:val="333333"/>
          <w:sz w:val="22"/>
          <w:szCs w:val="22"/>
        </w:rPr>
        <w:t xml:space="preserve">Segment B — The Curious Explorer (30% of projected revenue): </w:t>
      </w:r>
      <w:r>
        <w:rPr>
          <w:rFonts w:ascii="Arial" w:cs="Arial" w:eastAsia="Arial" w:hAnsi="Arial"/>
          <w:color w:val="333333"/>
          <w:sz w:val="22"/>
          <w:szCs w:val="22"/>
        </w:rPr>
        <w:t xml:space="preserve">Age 22–35, often in a relationship, $30K–$80K income. Novelty-seeking, tech-curious, attracted to the “AI girlfriend” concept itself. Shorter retention (1–3 months) but easy to acquire. Converts through wow-factor photorealistic AI and viral social content. AI advantage: being transparently AI IS the product for this segment.</w:t>
      </w:r>
    </w:p>
    <w:p>
      <w:pPr>
        <w:pStyle w:val="ListParagraph"/>
        <w:numPr>
          <w:ilvl w:val="0"/>
          <w:numId w:val="2"/>
        </w:numPr>
        <w:spacing w:after="80" w:line="276"/>
      </w:pPr>
      <w:r>
        <w:rPr>
          <w:rFonts w:ascii="Arial" w:cs="Arial" w:eastAsia="Arial" w:hAnsi="Arial"/>
          <w:b/>
          <w:bCs/>
          <w:color w:val="333333"/>
          <w:sz w:val="22"/>
          <w:szCs w:val="22"/>
        </w:rPr>
        <w:t xml:space="preserve">Segment C — The Married Escapist (30% of projected revenue): </w:t>
      </w:r>
      <w:r>
        <w:rPr>
          <w:rFonts w:ascii="Arial" w:cs="Arial" w:eastAsia="Arial" w:hAnsi="Arial"/>
          <w:color w:val="333333"/>
          <w:sz w:val="22"/>
          <w:szCs w:val="22"/>
        </w:rPr>
        <w:t xml:space="preserve">Age 32–50, married (89% of OF subscribers), $60K–$150K income. Seeks low-risk fantasy without real-world consequences. Highest per-transaction spend on PPV/customs. Converts through discretion, high-quality NSFW, and the safety of “it’s just AI.” AI advantage: zero blackmail risk, zero chance of real-world encounter, guilt-free framing.</w:t>
      </w:r>
    </w:p>
    <w:p>
      <w:pPr>
        <w:spacing w:after="60"/>
      </w:pPr>
    </w:p>
    <w:p>
      <w:pPr>
        <w:spacing w:after="160" w:line="276"/>
        <w:jc w:val="left"/>
      </w:pPr>
      <w:r>
        <w:rPr>
          <w:rFonts w:ascii="Arial" w:cs="Arial" w:eastAsia="Arial" w:hAnsi="Arial"/>
          <w:color w:val="333333"/>
          <w:sz w:val="22"/>
          <w:szCs w:val="22"/>
        </w:rPr>
        <w:t xml:space="preserve">Counter-intuitively, transparent AI disclosure is a conversion lever across all three segments: it removes power-dynamic guilt (A), provides novelty (B), and eliminates “real person” risk (C). We lean into transparency, not away from it.</w:t>
      </w:r>
    </w:p>
    <w:p>
      <w:pPr>
        <w:pStyle w:val="Heading2"/>
        <w:spacing w:after="160" w:before="280"/>
      </w:pPr>
      <w:r>
        <w:rPr>
          <w:rFonts w:ascii="Arial" w:cs="Arial" w:eastAsia="Arial" w:hAnsi="Arial"/>
          <w:b/>
          <w:bCs/>
          <w:color w:val="1A1A2E"/>
          <w:sz w:val="28"/>
          <w:szCs w:val="28"/>
        </w:rPr>
        <w:t xml:space="preserve">3.5 Content Niche Strategy</w:t>
      </w:r>
    </w:p>
    <w:p>
      <w:pPr>
        <w:spacing w:after="160" w:line="276"/>
        <w:jc w:val="left"/>
      </w:pPr>
      <w:r>
        <w:rPr>
          <w:rFonts w:ascii="Arial" w:cs="Arial" w:eastAsia="Arial" w:hAnsi="Arial"/>
          <w:color w:val="333333"/>
          <w:sz w:val="22"/>
          <w:szCs w:val="22"/>
        </w:rPr>
        <w:t xml:space="preserve">Our initial persona lineup targets the highest-demand niches:</w:t>
      </w:r>
    </w:p>
    <w:p>
      <w:pPr>
        <w:pStyle w:val="ListParagraph"/>
        <w:numPr>
          <w:ilvl w:val="0"/>
          <w:numId w:val="2"/>
        </w:numPr>
        <w:spacing w:after="80" w:line="276"/>
      </w:pPr>
      <w:r>
        <w:rPr>
          <w:rFonts w:ascii="Arial" w:cs="Arial" w:eastAsia="Arial" w:hAnsi="Arial"/>
          <w:b/>
          <w:bCs/>
          <w:color w:val="333333"/>
          <w:sz w:val="22"/>
          <w:szCs w:val="22"/>
        </w:rPr>
        <w:t xml:space="preserve">Girlfriend Experience (GFE): </w:t>
      </w:r>
      <w:r>
        <w:rPr>
          <w:rFonts w:ascii="Arial" w:cs="Arial" w:eastAsia="Arial" w:hAnsi="Arial"/>
          <w:color w:val="333333"/>
          <w:sz w:val="22"/>
          <w:szCs w:val="22"/>
        </w:rPr>
        <w:t xml:space="preserve">The #1 content type on creator platforms. Daily companionship, personal attention, intimate content. This is our launch niche with Persona #001 (Aria Cole).</w:t>
      </w:r>
    </w:p>
    <w:p>
      <w:pPr>
        <w:pStyle w:val="ListParagraph"/>
        <w:numPr>
          <w:ilvl w:val="0"/>
          <w:numId w:val="2"/>
        </w:numPr>
        <w:spacing w:after="80" w:line="276"/>
      </w:pPr>
      <w:r>
        <w:rPr>
          <w:rFonts w:ascii="Arial" w:cs="Arial" w:eastAsia="Arial" w:hAnsi="Arial"/>
          <w:b/>
          <w:bCs/>
          <w:color w:val="333333"/>
          <w:sz w:val="22"/>
          <w:szCs w:val="22"/>
        </w:rPr>
        <w:t xml:space="preserve">Fitness / Wellness: </w:t>
      </w:r>
      <w:r>
        <w:rPr>
          <w:rFonts w:ascii="Arial" w:cs="Arial" w:eastAsia="Arial" w:hAnsi="Arial"/>
          <w:color w:val="333333"/>
          <w:sz w:val="22"/>
          <w:szCs w:val="22"/>
        </w:rPr>
        <w:t xml:space="preserve">Athletic, motivational, active lifestyle. Strong crossover appeal. Estimated 15–20% of demand. Persona #002 candidate.</w:t>
      </w:r>
    </w:p>
    <w:p>
      <w:pPr>
        <w:pStyle w:val="ListParagraph"/>
        <w:numPr>
          <w:ilvl w:val="0"/>
          <w:numId w:val="2"/>
        </w:numPr>
        <w:spacing w:after="80" w:line="276"/>
      </w:pPr>
      <w:r>
        <w:rPr>
          <w:rFonts w:ascii="Arial" w:cs="Arial" w:eastAsia="Arial" w:hAnsi="Arial"/>
          <w:b/>
          <w:bCs/>
          <w:color w:val="333333"/>
          <w:sz w:val="22"/>
          <w:szCs w:val="22"/>
        </w:rPr>
        <w:t xml:space="preserve">Cosplay / Fantasy: </w:t>
      </w:r>
      <w:r>
        <w:rPr>
          <w:rFonts w:ascii="Arial" w:cs="Arial" w:eastAsia="Arial" w:hAnsi="Arial"/>
          <w:color w:val="333333"/>
          <w:sz w:val="22"/>
          <w:szCs w:val="22"/>
        </w:rPr>
        <w:t xml:space="preserve">Character-based, highly visual, strong community. Estimated 10–15%. Persona #003 candidate.</w:t>
      </w:r>
    </w:p>
    <w:p>
      <w:r>
        <w:br w:type="page"/>
      </w:r>
    </w:p>
    <w:p>
      <w:pPr>
        <w:pStyle w:val="Heading1"/>
        <w:spacing w:after="200" w:before="360"/>
      </w:pPr>
      <w:r>
        <w:rPr>
          <w:rFonts w:ascii="Arial" w:cs="Arial" w:eastAsia="Arial" w:hAnsi="Arial"/>
          <w:b/>
          <w:bCs/>
          <w:color w:val="6C3CE1"/>
          <w:sz w:val="36"/>
          <w:szCs w:val="36"/>
        </w:rPr>
        <w:t xml:space="preserve">4. Product Vision &amp; Platform Strategy</w:t>
      </w:r>
    </w:p>
    <w:p>
      <w:pPr>
        <w:pStyle w:val="Heading2"/>
        <w:spacing w:after="160" w:before="280"/>
      </w:pPr>
      <w:r>
        <w:rPr>
          <w:rFonts w:ascii="Arial" w:cs="Arial" w:eastAsia="Arial" w:hAnsi="Arial"/>
          <w:b/>
          <w:bCs/>
          <w:color w:val="1A1A2E"/>
          <w:sz w:val="28"/>
          <w:szCs w:val="28"/>
        </w:rPr>
        <w:t xml:space="preserve">4.1 Platform-First Approach</w:t>
      </w:r>
    </w:p>
    <w:p>
      <w:pPr>
        <w:spacing w:after="160" w:line="276"/>
        <w:jc w:val="left"/>
      </w:pPr>
      <w:r>
        <w:rPr>
          <w:rFonts w:ascii="Arial" w:cs="Arial" w:eastAsia="Arial" w:hAnsi="Arial"/>
          <w:color w:val="333333"/>
          <w:sz w:val="22"/>
          <w:szCs w:val="22"/>
        </w:rPr>
        <w:t xml:space="preserve">Rather than building a standalone platform (high cost, cold-start problem, payment infrastructure), Synthia operates on established creator platforms. The platform landscape for AI creators has shifted materially in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AI Content Policy (March 2026)</w:t>
            </w:r>
          </w:p>
        </w:tc>
        <w:tc>
          <w:tcPr>
            <w:tcW w:type="dxa" w:w="37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Synthia Strategy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Fanvue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Explicitly supports AI creators. Dedicated “AI Creator” checkbox at signup. No policy grey areas. Full monetisation support.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LAUNCH PLATFORM. Purpose-built for AI creators. Transparent policies. Growing audience.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OnlyFans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Allowed with labelling. Real person must verify account. AI content should “resemble” the verified creator.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PLATFORM. Largest audience (190M+ users). Higher compliance risk. Requires real verified account holder.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Fansly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Banned all photorealistic AI content (June 2025). Inconsistent enforcement. AI accounts terminated at payout.</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NOT VIABLE. Policy explicitly prohibits our content.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Patreon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Banned hyperrealistic AI content (2025). Stylised/anime OK.</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LIMITED USE ONLY. Potential SFW community tier.</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getsynthia.com</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restrictions. Full control. 0% commission.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PHASE 2. Direct-to-consumer platform and margin maximiser.</w:t>
            </w:r>
          </w:p>
        </w:tc>
      </w:tr>
    </w:tbl>
    <w:p>
      <w:pPr>
        <w:spacing w:after="100"/>
      </w:pPr>
    </w:p>
    <w:p>
      <w:pPr>
        <w:spacing w:after="160" w:line="276"/>
        <w:jc w:val="left"/>
      </w:pPr>
      <w:r>
        <w:rPr>
          <w:rFonts w:ascii="Arial" w:cs="Arial" w:eastAsia="Arial" w:hAnsi="Arial"/>
          <w:color w:val="333333"/>
          <w:sz w:val="22"/>
          <w:szCs w:val="22"/>
        </w:rPr>
        <w:t xml:space="preserve">Fanvue gives us immediate access to a growing user base that is explicitly AI-friendly, built-in payment processing, and a content delivery infrastructure built for this use case — with zero policy risk. OnlyFans expands reach once the model is proven.</w:t>
      </w:r>
    </w:p>
    <w:p>
      <w:pPr>
        <w:pStyle w:val="Heading2"/>
        <w:spacing w:after="160" w:before="280"/>
      </w:pPr>
      <w:r>
        <w:rPr>
          <w:rFonts w:ascii="Arial" w:cs="Arial" w:eastAsia="Arial" w:hAnsi="Arial"/>
          <w:b/>
          <w:bCs/>
          <w:color w:val="1A1A2E"/>
          <w:sz w:val="28"/>
          <w:szCs w:val="28"/>
        </w:rPr>
        <w:t xml:space="preserve">4.2 What a Synthia Persona Looks Like</w:t>
      </w:r>
    </w:p>
    <w:p>
      <w:pPr>
        <w:spacing w:after="160" w:line="276"/>
        <w:jc w:val="left"/>
      </w:pPr>
      <w:r>
        <w:rPr>
          <w:rFonts w:ascii="Arial" w:cs="Arial" w:eastAsia="Arial" w:hAnsi="Arial"/>
          <w:color w:val="333333"/>
          <w:sz w:val="22"/>
          <w:szCs w:val="22"/>
        </w:rPr>
        <w:t xml:space="preserve">Each Synthia persona is a fully realised AI character with the following components:</w:t>
      </w:r>
    </w:p>
    <w:p>
      <w:pPr>
        <w:pStyle w:val="ListParagraph"/>
        <w:numPr>
          <w:ilvl w:val="0"/>
          <w:numId w:val="2"/>
        </w:numPr>
        <w:spacing w:after="80" w:line="276"/>
      </w:pPr>
      <w:r>
        <w:rPr>
          <w:rFonts w:ascii="Arial" w:cs="Arial" w:eastAsia="Arial" w:hAnsi="Arial"/>
          <w:b/>
          <w:bCs/>
          <w:color w:val="333333"/>
          <w:sz w:val="22"/>
          <w:szCs w:val="22"/>
        </w:rPr>
        <w:t xml:space="preserve">Visual Identity: </w:t>
      </w:r>
      <w:r>
        <w:rPr>
          <w:rFonts w:ascii="Arial" w:cs="Arial" w:eastAsia="Arial" w:hAnsi="Arial"/>
          <w:color w:val="333333"/>
          <w:sz w:val="22"/>
          <w:szCs w:val="22"/>
        </w:rPr>
        <w:t xml:space="preserve">A consistent AI-generated face, body type, and aesthetic created via fine-tuned image generation models. The character looks the same across all content—SFW and NSFW.</w:t>
      </w:r>
    </w:p>
    <w:p>
      <w:pPr>
        <w:pStyle w:val="ListParagraph"/>
        <w:numPr>
          <w:ilvl w:val="0"/>
          <w:numId w:val="2"/>
        </w:numPr>
        <w:spacing w:after="80" w:line="276"/>
      </w:pPr>
      <w:r>
        <w:rPr>
          <w:rFonts w:ascii="Arial" w:cs="Arial" w:eastAsia="Arial" w:hAnsi="Arial"/>
          <w:b/>
          <w:bCs/>
          <w:color w:val="333333"/>
          <w:sz w:val="22"/>
          <w:szCs w:val="22"/>
        </w:rPr>
        <w:t xml:space="preserve">Personality Profile: </w:t>
      </w:r>
      <w:r>
        <w:rPr>
          <w:rFonts w:ascii="Arial" w:cs="Arial" w:eastAsia="Arial" w:hAnsi="Arial"/>
          <w:color w:val="333333"/>
          <w:sz w:val="22"/>
          <w:szCs w:val="22"/>
        </w:rPr>
        <w:t xml:space="preserve">A detailed character document defining voice, interests, humour style, communication patterns, backstory, and boundaries.</w:t>
      </w:r>
    </w:p>
    <w:p>
      <w:pPr>
        <w:pStyle w:val="ListParagraph"/>
        <w:numPr>
          <w:ilvl w:val="0"/>
          <w:numId w:val="2"/>
        </w:numPr>
        <w:spacing w:after="80" w:line="276"/>
      </w:pPr>
      <w:r>
        <w:rPr>
          <w:rFonts w:ascii="Arial" w:cs="Arial" w:eastAsia="Arial" w:hAnsi="Arial"/>
          <w:b/>
          <w:bCs/>
          <w:color w:val="333333"/>
          <w:sz w:val="22"/>
          <w:szCs w:val="22"/>
        </w:rPr>
        <w:t xml:space="preserve">Content Library: </w:t>
      </w:r>
      <w:r>
        <w:rPr>
          <w:rFonts w:ascii="Arial" w:cs="Arial" w:eastAsia="Arial" w:hAnsi="Arial"/>
          <w:color w:val="333333"/>
          <w:sz w:val="22"/>
          <w:szCs w:val="22"/>
        </w:rPr>
        <w:t xml:space="preserve">A continuously expanding library of AI-generated images (SFW and adult), short videos, and audio clips, scheduled and posted automatically.</w:t>
      </w:r>
    </w:p>
    <w:p>
      <w:pPr>
        <w:pStyle w:val="ListParagraph"/>
        <w:numPr>
          <w:ilvl w:val="0"/>
          <w:numId w:val="2"/>
        </w:numPr>
        <w:spacing w:after="80" w:line="276"/>
      </w:pPr>
      <w:r>
        <w:rPr>
          <w:rFonts w:ascii="Arial" w:cs="Arial" w:eastAsia="Arial" w:hAnsi="Arial"/>
          <w:b/>
          <w:bCs/>
          <w:color w:val="333333"/>
          <w:sz w:val="22"/>
          <w:szCs w:val="22"/>
        </w:rPr>
        <w:t xml:space="preserve">Conversational AI: </w:t>
      </w:r>
      <w:r>
        <w:rPr>
          <w:rFonts w:ascii="Arial" w:cs="Arial" w:eastAsia="Arial" w:hAnsi="Arial"/>
          <w:color w:val="333333"/>
          <w:sz w:val="22"/>
          <w:szCs w:val="22"/>
        </w:rPr>
        <w:t xml:space="preserve">An LLM-powered chat system that responds to DMs in-character, maintains conversation history, and adapts to individual subscriber preferences.</w:t>
      </w:r>
    </w:p>
    <w:p>
      <w:pPr>
        <w:pStyle w:val="ListParagraph"/>
        <w:numPr>
          <w:ilvl w:val="0"/>
          <w:numId w:val="2"/>
        </w:numPr>
        <w:spacing w:after="80" w:line="276"/>
      </w:pPr>
      <w:r>
        <w:rPr>
          <w:rFonts w:ascii="Arial" w:cs="Arial" w:eastAsia="Arial" w:hAnsi="Arial"/>
          <w:b/>
          <w:bCs/>
          <w:color w:val="333333"/>
          <w:sz w:val="22"/>
          <w:szCs w:val="22"/>
        </w:rPr>
        <w:t xml:space="preserve">Voice: </w:t>
      </w:r>
      <w:r>
        <w:rPr>
          <w:rFonts w:ascii="Arial" w:cs="Arial" w:eastAsia="Arial" w:hAnsi="Arial"/>
          <w:color w:val="333333"/>
          <w:sz w:val="22"/>
          <w:szCs w:val="22"/>
        </w:rPr>
        <w:t xml:space="preserve">A unique AI-generated voice for audio messages and video narration, consistent with the persona’s character.</w:t>
      </w:r>
    </w:p>
    <w:p>
      <w:pPr>
        <w:pStyle w:val="Heading2"/>
        <w:spacing w:after="160" w:before="280"/>
      </w:pPr>
      <w:r>
        <w:rPr>
          <w:rFonts w:ascii="Arial" w:cs="Arial" w:eastAsia="Arial" w:hAnsi="Arial"/>
          <w:b/>
          <w:bCs/>
          <w:color w:val="1A1A2E"/>
          <w:sz w:val="28"/>
          <w:szCs w:val="28"/>
        </w:rPr>
        <w:t xml:space="preserve">4.3 Disclosure &amp; Compliance</w:t>
      </w:r>
    </w:p>
    <w:p>
      <w:pPr>
        <w:spacing w:after="160" w:line="276"/>
        <w:jc w:val="left"/>
      </w:pPr>
      <w:r>
        <w:rPr>
          <w:rFonts w:ascii="Arial" w:cs="Arial" w:eastAsia="Arial" w:hAnsi="Arial"/>
          <w:color w:val="333333"/>
          <w:sz w:val="22"/>
          <w:szCs w:val="22"/>
        </w:rPr>
        <w:t xml:space="preserve">Synthia personas include appropriate disclosure of their AI nature in profile bios and comply with all platform and regulatory requirements for AI content labelling. This is handled as standard compliance, not as a marketing angle.</w:t>
      </w:r>
    </w:p>
    <w:p>
      <w:pPr>
        <w:pStyle w:val="Heading2"/>
        <w:spacing w:after="160" w:before="280"/>
      </w:pPr>
      <w:r>
        <w:rPr>
          <w:rFonts w:ascii="Arial" w:cs="Arial" w:eastAsia="Arial" w:hAnsi="Arial"/>
          <w:b/>
          <w:bCs/>
          <w:color w:val="1A1A2E"/>
          <w:sz w:val="28"/>
          <w:szCs w:val="28"/>
        </w:rPr>
        <w:t xml:space="preserve">4.4 Content Tier Structure</w:t>
      </w:r>
    </w:p>
    <w:p>
      <w:pPr>
        <w:spacing w:after="160" w:line="276"/>
        <w:jc w:val="left"/>
      </w:pPr>
      <w:r>
        <w:rPr>
          <w:rFonts w:ascii="Arial" w:cs="Arial" w:eastAsia="Arial" w:hAnsi="Arial"/>
          <w:color w:val="333333"/>
          <w:sz w:val="22"/>
          <w:szCs w:val="22"/>
        </w:rPr>
        <w:t xml:space="preserve">Each persona offers a tiered content model aligned with OnlyFans monetisation:</w:t>
      </w:r>
    </w:p>
    <w:p>
      <w:pPr>
        <w:pStyle w:val="ListParagraph"/>
        <w:numPr>
          <w:ilvl w:val="0"/>
          <w:numId w:val="2"/>
        </w:numPr>
        <w:spacing w:after="80" w:line="276"/>
      </w:pPr>
      <w:r>
        <w:rPr>
          <w:rFonts w:ascii="Arial" w:cs="Arial" w:eastAsia="Arial" w:hAnsi="Arial"/>
          <w:b/>
          <w:bCs/>
          <w:color w:val="333333"/>
          <w:sz w:val="22"/>
          <w:szCs w:val="22"/>
        </w:rPr>
        <w:t xml:space="preserve">Free Preview: </w:t>
      </w:r>
      <w:r>
        <w:rPr>
          <w:rFonts w:ascii="Arial" w:cs="Arial" w:eastAsia="Arial" w:hAnsi="Arial"/>
          <w:color w:val="333333"/>
          <w:sz w:val="22"/>
          <w:szCs w:val="22"/>
        </w:rPr>
        <w:t xml:space="preserve">SFW teaser content on social media to drive discovery and subscriptions.</w:t>
      </w:r>
    </w:p>
    <w:p>
      <w:pPr>
        <w:pStyle w:val="ListParagraph"/>
        <w:numPr>
          <w:ilvl w:val="0"/>
          <w:numId w:val="2"/>
        </w:numPr>
        <w:spacing w:after="80" w:line="276"/>
      </w:pPr>
      <w:r>
        <w:rPr>
          <w:rFonts w:ascii="Arial" w:cs="Arial" w:eastAsia="Arial" w:hAnsi="Arial"/>
          <w:b/>
          <w:bCs/>
          <w:color w:val="333333"/>
          <w:sz w:val="22"/>
          <w:szCs w:val="22"/>
        </w:rPr>
        <w:t xml:space="preserve">Subscription Feed: </w:t>
      </w:r>
      <w:r>
        <w:rPr>
          <w:rFonts w:ascii="Arial" w:cs="Arial" w:eastAsia="Arial" w:hAnsi="Arial"/>
          <w:color w:val="333333"/>
          <w:sz w:val="22"/>
          <w:szCs w:val="22"/>
        </w:rPr>
        <w:t xml:space="preserve">Mix of SFW lifestyle content and tasteful NSFW content included in the monthly subscription.</w:t>
      </w:r>
    </w:p>
    <w:p>
      <w:pPr>
        <w:pStyle w:val="ListParagraph"/>
        <w:numPr>
          <w:ilvl w:val="0"/>
          <w:numId w:val="2"/>
        </w:numPr>
        <w:spacing w:after="80" w:line="276"/>
      </w:pPr>
      <w:r>
        <w:rPr>
          <w:rFonts w:ascii="Arial" w:cs="Arial" w:eastAsia="Arial" w:hAnsi="Arial"/>
          <w:b/>
          <w:bCs/>
          <w:color w:val="333333"/>
          <w:sz w:val="22"/>
          <w:szCs w:val="22"/>
        </w:rPr>
        <w:t xml:space="preserve">PPV / Premium: </w:t>
      </w:r>
      <w:r>
        <w:rPr>
          <w:rFonts w:ascii="Arial" w:cs="Arial" w:eastAsia="Arial" w:hAnsi="Arial"/>
          <w:color w:val="333333"/>
          <w:sz w:val="22"/>
          <w:szCs w:val="22"/>
        </w:rPr>
        <w:t xml:space="preserve">Explicit adult content, custom requests, and exclusive sets available as pay-per-view unlocks.</w:t>
      </w:r>
    </w:p>
    <w:p>
      <w:pPr>
        <w:pStyle w:val="ListParagraph"/>
        <w:numPr>
          <w:ilvl w:val="0"/>
          <w:numId w:val="2"/>
        </w:numPr>
        <w:spacing w:after="80" w:line="276"/>
      </w:pPr>
      <w:r>
        <w:rPr>
          <w:rFonts w:ascii="Arial" w:cs="Arial" w:eastAsia="Arial" w:hAnsi="Arial"/>
          <w:b/>
          <w:bCs/>
          <w:color w:val="333333"/>
          <w:sz w:val="22"/>
          <w:szCs w:val="22"/>
        </w:rPr>
        <w:t xml:space="preserve">Custom Requests: </w:t>
      </w:r>
      <w:r>
        <w:rPr>
          <w:rFonts w:ascii="Arial" w:cs="Arial" w:eastAsia="Arial" w:hAnsi="Arial"/>
          <w:color w:val="333333"/>
          <w:sz w:val="22"/>
          <w:szCs w:val="22"/>
        </w:rPr>
        <w:t xml:space="preserve">Bespoke AI-generated content (specific scenarios, outfits, settings) at premium pricing.</w:t>
      </w:r>
    </w:p>
    <w:p>
      <w:pPr>
        <w:pStyle w:val="Heading2"/>
        <w:spacing w:after="160" w:before="280"/>
      </w:pPr>
      <w:r>
        <w:rPr>
          <w:rFonts w:ascii="Arial" w:cs="Arial" w:eastAsia="Arial" w:hAnsi="Arial"/>
          <w:b/>
          <w:bCs/>
          <w:color w:val="1A1A2E"/>
          <w:sz w:val="28"/>
          <w:szCs w:val="28"/>
        </w:rPr>
        <w:t xml:space="preserve">4.5 The Subscriber Experience</w:t>
      </w:r>
    </w:p>
    <w:p>
      <w:pPr>
        <w:spacing w:after="160" w:line="276"/>
        <w:jc w:val="left"/>
      </w:pPr>
      <w:r>
        <w:rPr>
          <w:rFonts w:ascii="Arial" w:cs="Arial" w:eastAsia="Arial" w:hAnsi="Arial"/>
          <w:color w:val="333333"/>
          <w:sz w:val="22"/>
          <w:szCs w:val="22"/>
        </w:rPr>
        <w:t xml:space="preserve">A subscriber discovers a Synthia persona through social media (Twitter/X, Reddit, Instagram), platform discovery features, or direct marketing. They see the AI disclosure upfront and subscribe knowing this is an AI companion. Once subscribed, they receive a curated feed of high-quality AI-generated content posted on a regular schedule. They can DM the persona and receive in-character responses powered by conversational AI. They can request custom content (within guidelines) via pay-per-view messages. The experience is designed to be entertaining, engaging, and refreshingly honest about what it is.</w:t>
      </w:r>
    </w:p>
    <w:p>
      <w:r>
        <w:br w:type="page"/>
      </w:r>
    </w:p>
    <w:p>
      <w:pPr>
        <w:pStyle w:val="Heading1"/>
        <w:spacing w:after="200" w:before="360"/>
      </w:pPr>
      <w:r>
        <w:rPr>
          <w:rFonts w:ascii="Arial" w:cs="Arial" w:eastAsia="Arial" w:hAnsi="Arial"/>
          <w:b/>
          <w:bCs/>
          <w:color w:val="6C3CE1"/>
          <w:sz w:val="36"/>
          <w:szCs w:val="36"/>
        </w:rPr>
        <w:t xml:space="preserve">5. AI Content Generation Pipeline</w:t>
      </w:r>
    </w:p>
    <w:p>
      <w:pPr>
        <w:pStyle w:val="Heading2"/>
        <w:spacing w:after="160" w:before="280"/>
      </w:pPr>
      <w:r>
        <w:rPr>
          <w:rFonts w:ascii="Arial" w:cs="Arial" w:eastAsia="Arial" w:hAnsi="Arial"/>
          <w:b/>
          <w:bCs/>
          <w:color w:val="1A1A2E"/>
          <w:sz w:val="28"/>
          <w:szCs w:val="28"/>
        </w:rPr>
        <w:t xml:space="preserve">5.1 Architecture Overview</w:t>
      </w:r>
    </w:p>
    <w:p>
      <w:pPr>
        <w:spacing w:after="160" w:line="276"/>
        <w:jc w:val="left"/>
      </w:pPr>
      <w:r>
        <w:rPr>
          <w:rFonts w:ascii="Arial" w:cs="Arial" w:eastAsia="Arial" w:hAnsi="Arial"/>
          <w:color w:val="333333"/>
          <w:sz w:val="22"/>
          <w:szCs w:val="22"/>
        </w:rPr>
        <w:t xml:space="preserve">The content pipeline is the core technical engine of Synthia. It is responsible for generating all visual, audio, and video content for each persona while maintaining strict visual consistency (the persona must always look like “herself”). The pipeline operates in both batch mode (scheduled content production) and on-demand mode (custom subscriber requests).</w:t>
      </w:r>
    </w:p>
    <w:p>
      <w:pPr>
        <w:pStyle w:val="Heading2"/>
        <w:spacing w:after="160" w:before="280"/>
      </w:pPr>
      <w:r>
        <w:rPr>
          <w:rFonts w:ascii="Arial" w:cs="Arial" w:eastAsia="Arial" w:hAnsi="Arial"/>
          <w:b/>
          <w:bCs/>
          <w:color w:val="1A1A2E"/>
          <w:sz w:val="28"/>
          <w:szCs w:val="28"/>
        </w:rPr>
        <w:t xml:space="preserve">5.2 Image Generation (SFW)</w:t>
      </w:r>
    </w:p>
    <w:p>
      <w:pPr>
        <w:pStyle w:val="Heading3"/>
        <w:spacing w:after="120" w:before="200"/>
      </w:pPr>
      <w:r>
        <w:rPr>
          <w:rFonts w:ascii="Arial" w:cs="Arial" w:eastAsia="Arial" w:hAnsi="Arial"/>
          <w:b/>
          <w:bCs/>
          <w:color w:val="E91E8C"/>
          <w:sz w:val="24"/>
          <w:szCs w:val="24"/>
        </w:rPr>
        <w:t xml:space="preserve">Base Model Selection</w:t>
      </w:r>
    </w:p>
    <w:p>
      <w:pPr>
        <w:spacing w:after="160" w:line="276"/>
        <w:jc w:val="left"/>
      </w:pPr>
      <w:r>
        <w:rPr>
          <w:rFonts w:ascii="Arial" w:cs="Arial" w:eastAsia="Arial" w:hAnsi="Arial"/>
          <w:color w:val="333333"/>
          <w:sz w:val="22"/>
          <w:szCs w:val="22"/>
        </w:rPr>
        <w:t xml:space="preserve">We employ a flexible approach, combining open-source and commercial models based on quality and cost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Option</w:t>
            </w:r>
          </w:p>
        </w:tc>
        <w:tc>
          <w:tcPr>
            <w:tcW w:type="dxa" w:w="2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Fallback / Alternative</w:t>
            </w:r>
          </w:p>
        </w:tc>
        <w:tc>
          <w:tcPr>
            <w:tcW w:type="dxa" w:w="2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Image Gen</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Diffusion XL / SD3 (self-hosted)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Midjourney API / DALL-E 3</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content, profile photos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 Consistency</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IP-Adapter + LoRA fine-tuning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InstantID / PhotoMaker</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Maintaining persona identity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Pose Control</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ControlNet (OpenPose, Depth)</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DensePose adapters</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Specific poses and compositions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Upscaling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Real-ESRGAN / SwinIR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Topaz API</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Print-quality final output</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Inpainting</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 Inpainting pipeline</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RunwayML</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Editing and refinement</w:t>
            </w:r>
          </w:p>
        </w:tc>
      </w:tr>
    </w:tbl>
    <w:p>
      <w:pPr>
        <w:spacing w:after="100"/>
      </w:pPr>
    </w:p>
    <w:p>
      <w:pPr>
        <w:pStyle w:val="Heading3"/>
        <w:spacing w:after="120" w:before="200"/>
      </w:pPr>
      <w:r>
        <w:rPr>
          <w:rFonts w:ascii="Arial" w:cs="Arial" w:eastAsia="Arial" w:hAnsi="Arial"/>
          <w:b/>
          <w:bCs/>
          <w:color w:val="E91E8C"/>
          <w:sz w:val="24"/>
          <w:szCs w:val="24"/>
        </w:rPr>
        <w:t xml:space="preserve">Persona Consistency Pipeline</w:t>
      </w:r>
    </w:p>
    <w:p>
      <w:pPr>
        <w:spacing w:after="160" w:line="276"/>
        <w:jc w:val="left"/>
      </w:pPr>
      <w:r>
        <w:rPr>
          <w:rFonts w:ascii="Arial" w:cs="Arial" w:eastAsia="Arial" w:hAnsi="Arial"/>
          <w:color w:val="333333"/>
          <w:sz w:val="22"/>
          <w:szCs w:val="22"/>
        </w:rPr>
        <w:t xml:space="preserve">The biggest technical challenge is ensuring a persona looks like the same “person” across hundreds of images in different settings, outfits, and poses. Our approach uses a multi-layered consistency stack:</w:t>
      </w:r>
    </w:p>
    <w:p>
      <w:pPr>
        <w:pStyle w:val="ListParagraph"/>
        <w:numPr>
          <w:ilvl w:val="0"/>
          <w:numId w:val="2"/>
        </w:numPr>
        <w:spacing w:after="80" w:line="276"/>
      </w:pPr>
      <w:r>
        <w:rPr>
          <w:rFonts w:ascii="Arial" w:cs="Arial" w:eastAsia="Arial" w:hAnsi="Arial"/>
          <w:b/>
          <w:bCs/>
          <w:color w:val="333333"/>
          <w:sz w:val="22"/>
          <w:szCs w:val="22"/>
        </w:rPr>
        <w:t xml:space="preserve">LoRA Fine-Tuning: </w:t>
      </w:r>
      <w:r>
        <w:rPr>
          <w:rFonts w:ascii="Arial" w:cs="Arial" w:eastAsia="Arial" w:hAnsi="Arial"/>
          <w:color w:val="333333"/>
          <w:sz w:val="22"/>
          <w:szCs w:val="22"/>
        </w:rPr>
        <w:t xml:space="preserve">For each persona, we train a Low-Rank Adaptation model on a curated seed set of 50–100 generated images that define her canonical appearance. This LoRA is loaded for every generation.</w:t>
      </w:r>
    </w:p>
    <w:p>
      <w:pPr>
        <w:pStyle w:val="ListParagraph"/>
        <w:numPr>
          <w:ilvl w:val="0"/>
          <w:numId w:val="2"/>
        </w:numPr>
        <w:spacing w:after="80" w:line="276"/>
      </w:pPr>
      <w:r>
        <w:rPr>
          <w:rFonts w:ascii="Arial" w:cs="Arial" w:eastAsia="Arial" w:hAnsi="Arial"/>
          <w:b/>
          <w:bCs/>
          <w:color w:val="333333"/>
          <w:sz w:val="22"/>
          <w:szCs w:val="22"/>
        </w:rPr>
        <w:t xml:space="preserve">IP-Adapter Face Embedding: </w:t>
      </w:r>
      <w:r>
        <w:rPr>
          <w:rFonts w:ascii="Arial" w:cs="Arial" w:eastAsia="Arial" w:hAnsi="Arial"/>
          <w:color w:val="333333"/>
          <w:sz w:val="22"/>
          <w:szCs w:val="22"/>
        </w:rPr>
        <w:t xml:space="preserve">A reference face embedding is injected into every generation to maintain facial feature consistency even across varied styles and lighting.</w:t>
      </w:r>
    </w:p>
    <w:p>
      <w:pPr>
        <w:pStyle w:val="ListParagraph"/>
        <w:numPr>
          <w:ilvl w:val="0"/>
          <w:numId w:val="2"/>
        </w:numPr>
        <w:spacing w:after="80" w:line="276"/>
      </w:pPr>
      <w:r>
        <w:rPr>
          <w:rFonts w:ascii="Arial" w:cs="Arial" w:eastAsia="Arial" w:hAnsi="Arial"/>
          <w:b/>
          <w:bCs/>
          <w:color w:val="333333"/>
          <w:sz w:val="22"/>
          <w:szCs w:val="22"/>
        </w:rPr>
        <w:t xml:space="preserve">Prompt Templates: </w:t>
      </w:r>
      <w:r>
        <w:rPr>
          <w:rFonts w:ascii="Arial" w:cs="Arial" w:eastAsia="Arial" w:hAnsi="Arial"/>
          <w:color w:val="333333"/>
          <w:sz w:val="22"/>
          <w:szCs w:val="22"/>
        </w:rPr>
        <w:t xml:space="preserve">Standardised prompt structures that include persona-specific descriptors (hair colour, eye colour, body type, distinguishing features) appended to every generation prompt.</w:t>
      </w:r>
    </w:p>
    <w:p>
      <w:pPr>
        <w:pStyle w:val="ListParagraph"/>
        <w:numPr>
          <w:ilvl w:val="0"/>
          <w:numId w:val="2"/>
        </w:numPr>
        <w:spacing w:after="80" w:line="276"/>
      </w:pPr>
      <w:r>
        <w:rPr>
          <w:rFonts w:ascii="Arial" w:cs="Arial" w:eastAsia="Arial" w:hAnsi="Arial"/>
          <w:b/>
          <w:bCs/>
          <w:color w:val="333333"/>
          <w:sz w:val="22"/>
          <w:szCs w:val="22"/>
        </w:rPr>
        <w:t xml:space="preserve">Quality Gate: </w:t>
      </w:r>
      <w:r>
        <w:rPr>
          <w:rFonts w:ascii="Arial" w:cs="Arial" w:eastAsia="Arial" w:hAnsi="Arial"/>
          <w:color w:val="333333"/>
          <w:sz w:val="22"/>
          <w:szCs w:val="22"/>
        </w:rPr>
        <w:t xml:space="preserve">An automated face-similarity scoring system (using ArcFace or similar embeddings) that rejects generated images below a configurable similarity threshold before they enter the content library.</w:t>
      </w:r>
    </w:p>
    <w:p>
      <w:pPr>
        <w:pStyle w:val="Heading2"/>
        <w:spacing w:after="160" w:before="280"/>
      </w:pPr>
      <w:r>
        <w:rPr>
          <w:rFonts w:ascii="Arial" w:cs="Arial" w:eastAsia="Arial" w:hAnsi="Arial"/>
          <w:b/>
          <w:bCs/>
          <w:color w:val="1A1A2E"/>
          <w:sz w:val="28"/>
          <w:szCs w:val="28"/>
        </w:rPr>
        <w:t xml:space="preserve">5.3 Video Generation</w:t>
      </w:r>
    </w:p>
    <w:p>
      <w:pPr>
        <w:spacing w:after="160" w:line="276"/>
        <w:jc w:val="left"/>
      </w:pPr>
      <w:r>
        <w:rPr>
          <w:rFonts w:ascii="Arial" w:cs="Arial" w:eastAsia="Arial" w:hAnsi="Arial"/>
          <w:color w:val="333333"/>
          <w:sz w:val="22"/>
          <w:szCs w:val="22"/>
        </w:rPr>
        <w:t xml:space="preserve">AI video is the fastest-evolving frontier. Our strategy is to start with established techniques and integrate newer models as they mature: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Technique</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Model</w:t>
            </w:r>
          </w:p>
        </w:tc>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Quality</w:t>
            </w:r>
          </w:p>
        </w:tc>
        <w:tc>
          <w:tcPr>
            <w:tcW w:type="dxa" w:w="27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Use Case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Image-to-Video</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Video Diffusion / Runway Gen-3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Short clips from hero images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Talking Head</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SadTalker / LivePortrait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Medium-High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Audio messages with lip sync</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Video Gen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Kling / Sora (when available)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Varies</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Longer narrative content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Video Upscaling</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Real-ESRGAN Video / Topaz</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Polish final output</w:t>
            </w:r>
          </w:p>
        </w:tc>
      </w:tr>
    </w:tbl>
    <w:p>
      <w:pPr>
        <w:spacing w:after="100"/>
      </w:pPr>
    </w:p>
    <w:p>
      <w:pPr>
        <w:spacing w:after="160" w:line="276"/>
        <w:jc w:val="left"/>
      </w:pPr>
      <w:r>
        <w:rPr>
          <w:rFonts w:ascii="Arial" w:cs="Arial" w:eastAsia="Arial" w:hAnsi="Arial"/>
          <w:color w:val="333333"/>
          <w:sz w:val="22"/>
          <w:szCs w:val="22"/>
        </w:rPr>
        <w:t xml:space="preserve">Video content will initially be shorter-form (5–30 seconds) focusing on greetings, reactions, and lifestyle moments, scaling to longer content as generation quality improves.</w:t>
      </w:r>
    </w:p>
    <w:p>
      <w:pPr>
        <w:pStyle w:val="Heading2"/>
        <w:spacing w:after="160" w:before="280"/>
      </w:pPr>
      <w:r>
        <w:rPr>
          <w:rFonts w:ascii="Arial" w:cs="Arial" w:eastAsia="Arial" w:hAnsi="Arial"/>
          <w:b/>
          <w:bCs/>
          <w:color w:val="1A1A2E"/>
          <w:sz w:val="28"/>
          <w:szCs w:val="28"/>
        </w:rPr>
        <w:t xml:space="preserve">5.4 Voice &amp; Audio Generation</w:t>
      </w:r>
    </w:p>
    <w:p>
      <w:pPr>
        <w:spacing w:after="160" w:line="276"/>
        <w:jc w:val="left"/>
      </w:pPr>
      <w:r>
        <w:rPr>
          <w:rFonts w:ascii="Arial" w:cs="Arial" w:eastAsia="Arial" w:hAnsi="Arial"/>
          <w:color w:val="333333"/>
          <w:sz w:val="22"/>
          <w:szCs w:val="22"/>
        </w:rPr>
        <w:t xml:space="preserve">Each persona has a unique AI-generated voice used for audio messages, video narration, and voice notes:</w:t>
      </w:r>
    </w:p>
    <w:p>
      <w:pPr>
        <w:pStyle w:val="ListParagraph"/>
        <w:numPr>
          <w:ilvl w:val="0"/>
          <w:numId w:val="2"/>
        </w:numPr>
        <w:spacing w:after="80" w:line="276"/>
      </w:pPr>
      <w:r>
        <w:rPr>
          <w:rFonts w:ascii="Arial" w:cs="Arial" w:eastAsia="Arial" w:hAnsi="Arial"/>
          <w:b/>
          <w:bCs/>
          <w:color w:val="333333"/>
          <w:sz w:val="22"/>
          <w:szCs w:val="22"/>
        </w:rPr>
        <w:t xml:space="preserve">Voice Cloning: </w:t>
      </w:r>
      <w:r>
        <w:rPr>
          <w:rFonts w:ascii="Arial" w:cs="Arial" w:eastAsia="Arial" w:hAnsi="Arial"/>
          <w:color w:val="333333"/>
          <w:sz w:val="22"/>
          <w:szCs w:val="22"/>
        </w:rPr>
        <w:t xml:space="preserve">Using models like XTTS-v2, Bark, or ElevenLabs to create a custom voice from a synthetic seed voice (no real person’s voice is cloned without consent).</w:t>
      </w:r>
    </w:p>
    <w:p>
      <w:pPr>
        <w:pStyle w:val="ListParagraph"/>
        <w:numPr>
          <w:ilvl w:val="0"/>
          <w:numId w:val="2"/>
        </w:numPr>
        <w:spacing w:after="80" w:line="276"/>
      </w:pPr>
      <w:r>
        <w:rPr>
          <w:rFonts w:ascii="Arial" w:cs="Arial" w:eastAsia="Arial" w:hAnsi="Arial"/>
          <w:b/>
          <w:bCs/>
          <w:color w:val="333333"/>
          <w:sz w:val="22"/>
          <w:szCs w:val="22"/>
        </w:rPr>
        <w:t xml:space="preserve">Text-to-Speech: </w:t>
      </w:r>
      <w:r>
        <w:rPr>
          <w:rFonts w:ascii="Arial" w:cs="Arial" w:eastAsia="Arial" w:hAnsi="Arial"/>
          <w:color w:val="333333"/>
          <w:sz w:val="22"/>
          <w:szCs w:val="22"/>
        </w:rPr>
        <w:t xml:space="preserve">Real-time TTS for generating audio responses to subscriber messages.</w:t>
      </w:r>
    </w:p>
    <w:p>
      <w:pPr>
        <w:pStyle w:val="ListParagraph"/>
        <w:numPr>
          <w:ilvl w:val="0"/>
          <w:numId w:val="2"/>
        </w:numPr>
        <w:spacing w:after="80" w:line="276"/>
      </w:pPr>
      <w:r>
        <w:rPr>
          <w:rFonts w:ascii="Arial" w:cs="Arial" w:eastAsia="Arial" w:hAnsi="Arial"/>
          <w:b/>
          <w:bCs/>
          <w:color w:val="333333"/>
          <w:sz w:val="22"/>
          <w:szCs w:val="22"/>
        </w:rPr>
        <w:t xml:space="preserve">Emotional Variation: </w:t>
      </w:r>
      <w:r>
        <w:rPr>
          <w:rFonts w:ascii="Arial" w:cs="Arial" w:eastAsia="Arial" w:hAnsi="Arial"/>
          <w:color w:val="333333"/>
          <w:sz w:val="22"/>
          <w:szCs w:val="22"/>
        </w:rPr>
        <w:t xml:space="preserve">Voice output supports multiple emotional tones (happy, flirty, thoughtful, excited) selectable based on conversation context.</w:t>
      </w:r>
    </w:p>
    <w:p>
      <w:pPr>
        <w:pStyle w:val="Heading2"/>
        <w:spacing w:after="160" w:before="280"/>
      </w:pPr>
      <w:r>
        <w:rPr>
          <w:rFonts w:ascii="Arial" w:cs="Arial" w:eastAsia="Arial" w:hAnsi="Arial"/>
          <w:b/>
          <w:bCs/>
          <w:color w:val="1A1A2E"/>
          <w:sz w:val="28"/>
          <w:szCs w:val="28"/>
        </w:rPr>
        <w:t xml:space="preserve">5.5 Content Scheduling &amp; Automation</w:t>
      </w:r>
    </w:p>
    <w:p>
      <w:pPr>
        <w:spacing w:after="160" w:line="276"/>
        <w:jc w:val="left"/>
      </w:pPr>
      <w:r>
        <w:rPr>
          <w:rFonts w:ascii="Arial" w:cs="Arial" w:eastAsia="Arial" w:hAnsi="Arial"/>
          <w:color w:val="333333"/>
          <w:sz w:val="22"/>
          <w:szCs w:val="22"/>
        </w:rPr>
        <w:t xml:space="preserve">A content management system handles the end-to-end workflow:</w:t>
      </w:r>
    </w:p>
    <w:p>
      <w:pPr>
        <w:pStyle w:val="ListParagraph"/>
        <w:numPr>
          <w:ilvl w:val="0"/>
          <w:numId w:val="2"/>
        </w:numPr>
        <w:spacing w:after="80" w:line="276"/>
      </w:pPr>
      <w:r>
        <w:rPr>
          <w:rFonts w:ascii="Arial" w:cs="Arial" w:eastAsia="Arial" w:hAnsi="Arial"/>
          <w:color w:val="333333"/>
          <w:sz w:val="22"/>
          <w:szCs w:val="22"/>
        </w:rPr>
        <w:t xml:space="preserve">Batch generation runs produce a week’s worth of content in advance.</w:t>
      </w:r>
    </w:p>
    <w:p>
      <w:pPr>
        <w:pStyle w:val="ListParagraph"/>
        <w:numPr>
          <w:ilvl w:val="0"/>
          <w:numId w:val="2"/>
        </w:numPr>
        <w:spacing w:after="80" w:line="276"/>
      </w:pPr>
      <w:r>
        <w:rPr>
          <w:rFonts w:ascii="Arial" w:cs="Arial" w:eastAsia="Arial" w:hAnsi="Arial"/>
          <w:color w:val="333333"/>
          <w:sz w:val="22"/>
          <w:szCs w:val="22"/>
        </w:rPr>
        <w:t xml:space="preserve">A content calendar defines posting frequency, content types, and themes per persona.</w:t>
      </w:r>
    </w:p>
    <w:p>
      <w:pPr>
        <w:pStyle w:val="ListParagraph"/>
        <w:numPr>
          <w:ilvl w:val="0"/>
          <w:numId w:val="2"/>
        </w:numPr>
        <w:spacing w:after="80" w:line="276"/>
      </w:pPr>
      <w:r>
        <w:rPr>
          <w:rFonts w:ascii="Arial" w:cs="Arial" w:eastAsia="Arial" w:hAnsi="Arial"/>
          <w:color w:val="333333"/>
          <w:sz w:val="22"/>
          <w:szCs w:val="22"/>
        </w:rPr>
        <w:t xml:space="preserve">Automated posting via the OnlyFans API (or browser automation if API access is limited) publishes content on schedule.</w:t>
      </w:r>
    </w:p>
    <w:p>
      <w:pPr>
        <w:pStyle w:val="ListParagraph"/>
        <w:numPr>
          <w:ilvl w:val="0"/>
          <w:numId w:val="2"/>
        </w:numPr>
        <w:spacing w:after="80" w:line="276"/>
      </w:pPr>
      <w:r>
        <w:rPr>
          <w:rFonts w:ascii="Arial" w:cs="Arial" w:eastAsia="Arial" w:hAnsi="Arial"/>
          <w:color w:val="333333"/>
          <w:sz w:val="22"/>
          <w:szCs w:val="22"/>
        </w:rPr>
        <w:t xml:space="preserve">A/B testing of content types, posting times, and caption styles is tracked to optimise engagement.</w:t>
      </w:r>
    </w:p>
    <w:p>
      <w:pPr>
        <w:pStyle w:val="ListParagraph"/>
        <w:numPr>
          <w:ilvl w:val="0"/>
          <w:numId w:val="2"/>
        </w:numPr>
        <w:spacing w:after="80" w:line="276"/>
      </w:pPr>
      <w:r>
        <w:rPr>
          <w:rFonts w:ascii="Arial" w:cs="Arial" w:eastAsia="Arial" w:hAnsi="Arial"/>
          <w:color w:val="333333"/>
          <w:sz w:val="22"/>
          <w:szCs w:val="22"/>
        </w:rPr>
        <w:t xml:space="preserve">Content is tagged and catalogued for reuse in DM responses and custom requests.</w:t>
      </w:r>
    </w:p>
    <w:p>
      <w:r>
        <w:br w:type="page"/>
      </w:r>
    </w:p>
    <w:p>
      <w:pPr>
        <w:pStyle w:val="Heading1"/>
        <w:spacing w:after="200" w:before="360"/>
      </w:pPr>
      <w:r>
        <w:rPr>
          <w:rFonts w:ascii="Arial" w:cs="Arial" w:eastAsia="Arial" w:hAnsi="Arial"/>
          <w:b/>
          <w:bCs/>
          <w:color w:val="6C3CE1"/>
          <w:sz w:val="36"/>
          <w:szCs w:val="36"/>
        </w:rPr>
        <w:t xml:space="preserve">6. Adult Content Generation (NSFW Pipeline)</w:t>
      </w:r>
    </w:p>
    <w:p>
      <w:pPr>
        <w:pStyle w:val="Heading2"/>
        <w:spacing w:after="160" w:before="280"/>
      </w:pPr>
      <w:r>
        <w:rPr>
          <w:rFonts w:ascii="Arial" w:cs="Arial" w:eastAsia="Arial" w:hAnsi="Arial"/>
          <w:b/>
          <w:bCs/>
          <w:color w:val="1A1A2E"/>
          <w:sz w:val="28"/>
          <w:szCs w:val="28"/>
        </w:rPr>
        <w:t xml:space="preserve">6.1 Feasibility Assessment</w:t>
      </w:r>
    </w:p>
    <w:p>
      <w:pPr>
        <w:spacing w:after="160" w:line="276"/>
        <w:jc w:val="left"/>
      </w:pPr>
      <w:r>
        <w:rPr>
          <w:rFonts w:ascii="Arial" w:cs="Arial" w:eastAsia="Arial" w:hAnsi="Arial"/>
          <w:color w:val="333333"/>
          <w:sz w:val="22"/>
          <w:szCs w:val="22"/>
        </w:rPr>
        <w:t xml:space="preserve">Adult content generation with AI is technically mature and commercially viable. The open-source AI community has produced robust, high-quality models specifically capable of generating photorealistic NSFW imagery. This is a critical capability for Synthia given that OnlyFans is primarily an adult content platform and the majority of subscriber revenue comes from NSFW content. The key technical requirements—visual realism, persona consistency, variety, and scalability—are all achievable with current tools.</w:t>
      </w:r>
    </w:p>
    <w:p>
      <w:pPr>
        <w:pStyle w:val="Heading2"/>
        <w:spacing w:after="160" w:before="280"/>
      </w:pPr>
      <w:r>
        <w:rPr>
          <w:rFonts w:ascii="Arial" w:cs="Arial" w:eastAsia="Arial" w:hAnsi="Arial"/>
          <w:b/>
          <w:bCs/>
          <w:color w:val="1A1A2E"/>
          <w:sz w:val="28"/>
          <w:szCs w:val="28"/>
        </w:rPr>
        <w:t xml:space="preserve">6.2 NSFW Model Stack</w:t>
      </w:r>
    </w:p>
    <w:p>
      <w:pPr>
        <w:spacing w:after="160" w:line="276"/>
        <w:jc w:val="left"/>
      </w:pPr>
      <w:r>
        <w:rPr>
          <w:rFonts w:ascii="Arial" w:cs="Arial" w:eastAsia="Arial" w:hAnsi="Arial"/>
          <w:color w:val="333333"/>
          <w:sz w:val="22"/>
          <w:szCs w:val="22"/>
        </w:rPr>
        <w:t xml:space="preserve">Mainstream commercial AI services (Midjourney, DALL-E, etc.) restrict adult content generation. Synthia’s NSFW pipeline therefore relies entirely on open-source, self-hosted models where we have full control over content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 Tool</w:t>
            </w:r>
          </w:p>
        </w:tc>
        <w:tc>
          <w:tcPr>
            <w:tcW w:type="dxa" w:w="39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NSFW Generation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 Diffusion XL with uncensored fine-tunes (e.g., Pony Diffusion, RealVisXL, CyberRealistic)</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fine-tunes specifically trained on NSFW data; high photorealism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NSFW LoRA</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Per-persona LoRA trained on NSFW seed images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Same consistency approach as SFW, but LoRA trained with body-inclusive reference set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Pose &amp; Composition</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ControlNet (OpenPose, Depth, DensePose)</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 for natural-looking poses in adult scenarios; DensePose for body mapping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Inpainting / Editing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 Inpainting with uncensored checkpoints</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Refinement, corrections, combining elements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Body Consistency</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IP-Adapter (full body mode) + textual inversion</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Ensures body proportions and features remain consistent across generations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Upscaling</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Real-ESRGAN / 4x-UltraSharp</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Essential for detail quality in final output</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Face Fix</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GFPGAN / CodeFormer post-processing</w:t>
            </w:r>
          </w:p>
        </w:tc>
        <w:tc>
          <w:tcPr>
            <w:tcW w:type="dxa" w:w="3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Corrects face distortions that can occur in full-body generations</w:t>
            </w:r>
          </w:p>
        </w:tc>
      </w:tr>
    </w:tbl>
    <w:p>
      <w:pPr>
        <w:spacing w:after="100"/>
      </w:pPr>
    </w:p>
    <w:p>
      <w:pPr>
        <w:pStyle w:val="Heading2"/>
        <w:spacing w:after="160" w:before="280"/>
      </w:pPr>
      <w:r>
        <w:rPr>
          <w:rFonts w:ascii="Arial" w:cs="Arial" w:eastAsia="Arial" w:hAnsi="Arial"/>
          <w:b/>
          <w:bCs/>
          <w:color w:val="1A1A2E"/>
          <w:sz w:val="28"/>
          <w:szCs w:val="28"/>
        </w:rPr>
        <w:t xml:space="preserve">6.3 NSFW Consistency Challenges &amp; Solutions</w:t>
      </w:r>
    </w:p>
    <w:p>
      <w:pPr>
        <w:spacing w:after="160" w:line="276"/>
        <w:jc w:val="left"/>
      </w:pPr>
      <w:r>
        <w:rPr>
          <w:rFonts w:ascii="Arial" w:cs="Arial" w:eastAsia="Arial" w:hAnsi="Arial"/>
          <w:color w:val="333333"/>
          <w:sz w:val="22"/>
          <w:szCs w:val="22"/>
        </w:rPr>
        <w:t xml:space="preserve">Adult content generation adds unique consistency challenges beyond what SFW content requires. The persona must be recognisable not just by face, but by full body characteristics across a wide variety of scenarios:</w:t>
      </w:r>
    </w:p>
    <w:p>
      <w:pPr>
        <w:pStyle w:val="Heading3"/>
        <w:spacing w:after="120" w:before="200"/>
      </w:pPr>
      <w:r>
        <w:rPr>
          <w:rFonts w:ascii="Arial" w:cs="Arial" w:eastAsia="Arial" w:hAnsi="Arial"/>
          <w:b/>
          <w:bCs/>
          <w:color w:val="E91E8C"/>
          <w:sz w:val="24"/>
          <w:szCs w:val="24"/>
        </w:rPr>
        <w:t xml:space="preserve">Body Consistency</w:t>
      </w:r>
    </w:p>
    <w:p>
      <w:pPr>
        <w:pStyle w:val="ListParagraph"/>
        <w:numPr>
          <w:ilvl w:val="0"/>
          <w:numId w:val="2"/>
        </w:numPr>
        <w:spacing w:after="80" w:line="276"/>
      </w:pPr>
      <w:r>
        <w:rPr>
          <w:rFonts w:ascii="Arial" w:cs="Arial" w:eastAsia="Arial" w:hAnsi="Arial"/>
          <w:b/>
          <w:bCs/>
          <w:color w:val="333333"/>
          <w:sz w:val="22"/>
          <w:szCs w:val="22"/>
        </w:rPr>
        <w:t xml:space="preserve">Extended LoRA Training: </w:t>
      </w:r>
      <w:r>
        <w:rPr>
          <w:rFonts w:ascii="Arial" w:cs="Arial" w:eastAsia="Arial" w:hAnsi="Arial"/>
          <w:color w:val="333333"/>
          <w:sz w:val="22"/>
          <w:szCs w:val="22"/>
        </w:rPr>
        <w:t xml:space="preserve">The persona LoRA is trained on a larger, more diverse seed set (100–200 images) that includes full-body references in multiple poses, angles, and lighting conditions. This is the foundation of body consistency.</w:t>
      </w:r>
    </w:p>
    <w:p>
      <w:pPr>
        <w:pStyle w:val="ListParagraph"/>
        <w:numPr>
          <w:ilvl w:val="0"/>
          <w:numId w:val="2"/>
        </w:numPr>
        <w:spacing w:after="80" w:line="276"/>
      </w:pPr>
      <w:r>
        <w:rPr>
          <w:rFonts w:ascii="Arial" w:cs="Arial" w:eastAsia="Arial" w:hAnsi="Arial"/>
          <w:b/>
          <w:bCs/>
          <w:color w:val="333333"/>
          <w:sz w:val="22"/>
          <w:szCs w:val="22"/>
        </w:rPr>
        <w:t xml:space="preserve">Textual Inversion Tokens: </w:t>
      </w:r>
      <w:r>
        <w:rPr>
          <w:rFonts w:ascii="Arial" w:cs="Arial" w:eastAsia="Arial" w:hAnsi="Arial"/>
          <w:color w:val="333333"/>
          <w:sz w:val="22"/>
          <w:szCs w:val="22"/>
        </w:rPr>
        <w:t xml:space="preserve">Custom trained tokens that encode the persona’s specific body characteristics, used alongside the LoRA for reinforcement.</w:t>
      </w:r>
    </w:p>
    <w:p>
      <w:pPr>
        <w:pStyle w:val="ListParagraph"/>
        <w:numPr>
          <w:ilvl w:val="0"/>
          <w:numId w:val="2"/>
        </w:numPr>
        <w:spacing w:after="80" w:line="276"/>
      </w:pPr>
      <w:r>
        <w:rPr>
          <w:rFonts w:ascii="Arial" w:cs="Arial" w:eastAsia="Arial" w:hAnsi="Arial"/>
          <w:b/>
          <w:bCs/>
          <w:color w:val="333333"/>
          <w:sz w:val="22"/>
          <w:szCs w:val="22"/>
        </w:rPr>
        <w:t xml:space="preserve">DensePose ControlNet: </w:t>
      </w:r>
      <w:r>
        <w:rPr>
          <w:rFonts w:ascii="Arial" w:cs="Arial" w:eastAsia="Arial" w:hAnsi="Arial"/>
          <w:color w:val="333333"/>
          <w:sz w:val="22"/>
          <w:szCs w:val="22"/>
        </w:rPr>
        <w:t xml:space="preserve">Provides precise body mapping for controlled pose generation, ensuring natural proportions and positioning.</w:t>
      </w:r>
    </w:p>
    <w:p>
      <w:pPr>
        <w:pStyle w:val="ListParagraph"/>
        <w:numPr>
          <w:ilvl w:val="0"/>
          <w:numId w:val="2"/>
        </w:numPr>
        <w:spacing w:after="80" w:line="276"/>
      </w:pPr>
      <w:r>
        <w:rPr>
          <w:rFonts w:ascii="Arial" w:cs="Arial" w:eastAsia="Arial" w:hAnsi="Arial"/>
          <w:b/>
          <w:bCs/>
          <w:color w:val="333333"/>
          <w:sz w:val="22"/>
          <w:szCs w:val="22"/>
        </w:rPr>
        <w:t xml:space="preserve">Multi-Pass Generation: </w:t>
      </w:r>
      <w:r>
        <w:rPr>
          <w:rFonts w:ascii="Arial" w:cs="Arial" w:eastAsia="Arial" w:hAnsi="Arial"/>
          <w:color w:val="333333"/>
          <w:sz w:val="22"/>
          <w:szCs w:val="22"/>
        </w:rPr>
        <w:t xml:space="preserve">Complex scenes may use a two-pass approach: generate the body/pose first with ControlNet, then refine the face with a face-fix pass to ensure both face and body are consistent.</w:t>
      </w:r>
    </w:p>
    <w:p>
      <w:pPr>
        <w:pStyle w:val="Heading3"/>
        <w:spacing w:after="120" w:before="200"/>
      </w:pPr>
      <w:r>
        <w:rPr>
          <w:rFonts w:ascii="Arial" w:cs="Arial" w:eastAsia="Arial" w:hAnsi="Arial"/>
          <w:b/>
          <w:bCs/>
          <w:color w:val="E91E8C"/>
          <w:sz w:val="24"/>
          <w:szCs w:val="24"/>
        </w:rPr>
        <w:t xml:space="preserve">Scene Variety Without Losing Identity</w:t>
      </w:r>
    </w:p>
    <w:p>
      <w:pPr>
        <w:pStyle w:val="ListParagraph"/>
        <w:numPr>
          <w:ilvl w:val="0"/>
          <w:numId w:val="2"/>
        </w:numPr>
        <w:spacing w:after="80" w:line="276"/>
      </w:pPr>
      <w:r>
        <w:rPr>
          <w:rFonts w:ascii="Arial" w:cs="Arial" w:eastAsia="Arial" w:hAnsi="Arial"/>
          <w:b/>
          <w:bCs/>
          <w:color w:val="333333"/>
          <w:sz w:val="22"/>
          <w:szCs w:val="22"/>
        </w:rPr>
        <w:t xml:space="preserve">Prompt Engineering Templates: </w:t>
      </w:r>
      <w:r>
        <w:rPr>
          <w:rFonts w:ascii="Arial" w:cs="Arial" w:eastAsia="Arial" w:hAnsi="Arial"/>
          <w:color w:val="333333"/>
          <w:sz w:val="22"/>
          <w:szCs w:val="22"/>
        </w:rPr>
        <w:t xml:space="preserve">A structured prompt library that combines persona-locked descriptors (unchanging physical traits) with variable scene elements (setting, clothing, action, mood, lighting).</w:t>
      </w:r>
    </w:p>
    <w:p>
      <w:pPr>
        <w:pStyle w:val="ListParagraph"/>
        <w:numPr>
          <w:ilvl w:val="0"/>
          <w:numId w:val="2"/>
        </w:numPr>
        <w:spacing w:after="80" w:line="276"/>
      </w:pPr>
      <w:r>
        <w:rPr>
          <w:rFonts w:ascii="Arial" w:cs="Arial" w:eastAsia="Arial" w:hAnsi="Arial"/>
          <w:b/>
          <w:bCs/>
          <w:color w:val="333333"/>
          <w:sz w:val="22"/>
          <w:szCs w:val="22"/>
        </w:rPr>
        <w:t xml:space="preserve">Negative Prompt Standards: </w:t>
      </w:r>
      <w:r>
        <w:rPr>
          <w:rFonts w:ascii="Arial" w:cs="Arial" w:eastAsia="Arial" w:hAnsi="Arial"/>
          <w:color w:val="333333"/>
          <w:sz w:val="22"/>
          <w:szCs w:val="22"/>
        </w:rPr>
        <w:t xml:space="preserve">Carefully tuned negative prompts that prevent common NSFW generation artefacts (anatomical errors, extra limbs, proportion distortion).</w:t>
      </w:r>
    </w:p>
    <w:p>
      <w:pPr>
        <w:pStyle w:val="ListParagraph"/>
        <w:numPr>
          <w:ilvl w:val="0"/>
          <w:numId w:val="2"/>
        </w:numPr>
        <w:spacing w:after="80" w:line="276"/>
      </w:pPr>
      <w:r>
        <w:rPr>
          <w:rFonts w:ascii="Arial" w:cs="Arial" w:eastAsia="Arial" w:hAnsi="Arial"/>
          <w:b/>
          <w:bCs/>
          <w:color w:val="333333"/>
          <w:sz w:val="22"/>
          <w:szCs w:val="22"/>
        </w:rPr>
        <w:t xml:space="preserve">Automated QA Pipeline: </w:t>
      </w:r>
      <w:r>
        <w:rPr>
          <w:rFonts w:ascii="Arial" w:cs="Arial" w:eastAsia="Arial" w:hAnsi="Arial"/>
          <w:color w:val="333333"/>
          <w:sz w:val="22"/>
          <w:szCs w:val="22"/>
        </w:rPr>
        <w:t xml:space="preserve">Face similarity scoring (ArcFace), body proportion analysis, and artefact detection run on every generated image. Images below threshold are automatically rejected and regenerated.</w:t>
      </w:r>
    </w:p>
    <w:p>
      <w:pPr>
        <w:pStyle w:val="Heading2"/>
        <w:spacing w:after="160" w:before="280"/>
      </w:pPr>
      <w:r>
        <w:rPr>
          <w:rFonts w:ascii="Arial" w:cs="Arial" w:eastAsia="Arial" w:hAnsi="Arial"/>
          <w:b/>
          <w:bCs/>
          <w:color w:val="1A1A2E"/>
          <w:sz w:val="28"/>
          <w:szCs w:val="28"/>
        </w:rPr>
        <w:t xml:space="preserve">6.4 Content Categories &amp; Generation Approach</w:t>
      </w:r>
    </w:p>
    <w:p>
      <w:pPr>
        <w:spacing w:after="160" w:line="276"/>
        <w:jc w:val="left"/>
      </w:pPr>
      <w:r>
        <w:rPr>
          <w:rFonts w:ascii="Arial" w:cs="Arial" w:eastAsia="Arial" w:hAnsi="Arial"/>
          <w:color w:val="333333"/>
          <w:sz w:val="22"/>
          <w:szCs w:val="22"/>
        </w:rPr>
        <w:t xml:space="preserve">NSFW content is categorised into tiers that map to the monetisation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Type</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Generation Approach</w:t>
            </w:r>
          </w:p>
        </w:tc>
        <w:tc>
          <w:tcPr>
            <w:tcW w:type="dxa" w:w="2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Monetisation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1 (Subscription)</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Implied nudity, lingerie, suggestive poses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SDXL + persona LoRA, minimal ControlNet</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subscription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2 (PPV)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Explicit imagery, themed photo sets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SDXL uncensored + ControlNet + DensePose, curated sets of 5–15 images</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Pay-per-view ($5–$25)</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3 (Premium PPV)</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Scenario-based sets, fantasy themes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Multi-pass generation, heavy ControlNet, inpainting for scene building</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Pay-per-view ($15–$50)</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Tier 4 (Custom)</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Subscriber-requested custom content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On-demand generation from subscriber prompt (filtered), manual QA</w:t>
            </w:r>
          </w:p>
        </w:tc>
        <w:tc>
          <w:tcPr>
            <w:tcW w:type="dxa" w:w="2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pricing ($25–$100)</w:t>
            </w:r>
          </w:p>
        </w:tc>
      </w:tr>
    </w:tbl>
    <w:p>
      <w:pPr>
        <w:spacing w:after="100"/>
      </w:pPr>
    </w:p>
    <w:p>
      <w:pPr>
        <w:pStyle w:val="Heading2"/>
        <w:spacing w:after="160" w:before="280"/>
      </w:pPr>
      <w:r>
        <w:rPr>
          <w:rFonts w:ascii="Arial" w:cs="Arial" w:eastAsia="Arial" w:hAnsi="Arial"/>
          <w:b/>
          <w:bCs/>
          <w:color w:val="1A1A2E"/>
          <w:sz w:val="28"/>
          <w:szCs w:val="28"/>
        </w:rPr>
        <w:t xml:space="preserve">6.5 NSFW Video Generation</w:t>
      </w:r>
    </w:p>
    <w:p>
      <w:pPr>
        <w:spacing w:after="160" w:line="276"/>
        <w:jc w:val="left"/>
      </w:pPr>
      <w:r>
        <w:rPr>
          <w:rFonts w:ascii="Arial" w:cs="Arial" w:eastAsia="Arial" w:hAnsi="Arial"/>
          <w:color w:val="333333"/>
          <w:sz w:val="22"/>
          <w:szCs w:val="22"/>
        </w:rPr>
        <w:t xml:space="preserve">NSFW video is the most technically challenging and emerging area. Our phased approach:</w:t>
      </w:r>
    </w:p>
    <w:p>
      <w:pPr>
        <w:pStyle w:val="Heading3"/>
        <w:spacing w:after="120" w:before="200"/>
      </w:pPr>
      <w:r>
        <w:rPr>
          <w:rFonts w:ascii="Arial" w:cs="Arial" w:eastAsia="Arial" w:hAnsi="Arial"/>
          <w:b/>
          <w:bCs/>
          <w:color w:val="E91E8C"/>
          <w:sz w:val="24"/>
          <w:szCs w:val="24"/>
        </w:rPr>
        <w:t xml:space="preserve">Phase 1 (Launch): Pseudo-Video</w:t>
      </w:r>
    </w:p>
    <w:p>
      <w:pPr>
        <w:pStyle w:val="ListParagraph"/>
        <w:numPr>
          <w:ilvl w:val="0"/>
          <w:numId w:val="2"/>
        </w:numPr>
        <w:spacing w:after="80" w:line="276"/>
      </w:pPr>
      <w:r>
        <w:rPr>
          <w:rFonts w:ascii="Arial" w:cs="Arial" w:eastAsia="Arial" w:hAnsi="Arial"/>
          <w:b/>
          <w:bCs/>
          <w:color w:val="333333"/>
          <w:sz w:val="22"/>
          <w:szCs w:val="22"/>
        </w:rPr>
        <w:t xml:space="preserve">Animated Slideshows: </w:t>
      </w:r>
      <w:r>
        <w:rPr>
          <w:rFonts w:ascii="Arial" w:cs="Arial" w:eastAsia="Arial" w:hAnsi="Arial"/>
          <w:color w:val="333333"/>
          <w:sz w:val="22"/>
          <w:szCs w:val="22"/>
        </w:rPr>
        <w:t xml:space="preserve">High-quality image sets with smooth transitions, panning, and subtle zoom effects. Low technical complexity, high visual appeal.</w:t>
      </w:r>
    </w:p>
    <w:p>
      <w:pPr>
        <w:pStyle w:val="ListParagraph"/>
        <w:numPr>
          <w:ilvl w:val="0"/>
          <w:numId w:val="2"/>
        </w:numPr>
        <w:spacing w:after="80" w:line="276"/>
      </w:pPr>
      <w:r>
        <w:rPr>
          <w:rFonts w:ascii="Arial" w:cs="Arial" w:eastAsia="Arial" w:hAnsi="Arial"/>
          <w:b/>
          <w:bCs/>
          <w:color w:val="333333"/>
          <w:sz w:val="22"/>
          <w:szCs w:val="22"/>
        </w:rPr>
        <w:t xml:space="preserve">Talking Head NSFW: </w:t>
      </w:r>
      <w:r>
        <w:rPr>
          <w:rFonts w:ascii="Arial" w:cs="Arial" w:eastAsia="Arial" w:hAnsi="Arial"/>
          <w:color w:val="333333"/>
          <w:sz w:val="22"/>
          <w:szCs w:val="22"/>
        </w:rPr>
        <w:t xml:space="preserve">SadTalker/LivePortrait applied to NSFW imagery for “video message” content. The persona speaks to camera with lip-synced audio.</w:t>
      </w:r>
    </w:p>
    <w:p>
      <w:pPr>
        <w:pStyle w:val="Heading3"/>
        <w:spacing w:after="120" w:before="200"/>
      </w:pPr>
      <w:r>
        <w:rPr>
          <w:rFonts w:ascii="Arial" w:cs="Arial" w:eastAsia="Arial" w:hAnsi="Arial"/>
          <w:b/>
          <w:bCs/>
          <w:color w:val="E91E8C"/>
          <w:sz w:val="24"/>
          <w:szCs w:val="24"/>
        </w:rPr>
        <w:t xml:space="preserve">Phase 2 (Months 6–12): Early AI Video</w:t>
      </w:r>
    </w:p>
    <w:p>
      <w:pPr>
        <w:pStyle w:val="ListParagraph"/>
        <w:numPr>
          <w:ilvl w:val="0"/>
          <w:numId w:val="2"/>
        </w:numPr>
        <w:spacing w:after="80" w:line="276"/>
      </w:pPr>
      <w:r>
        <w:rPr>
          <w:rFonts w:ascii="Arial" w:cs="Arial" w:eastAsia="Arial" w:hAnsi="Arial"/>
          <w:b/>
          <w:bCs/>
          <w:color w:val="333333"/>
          <w:sz w:val="22"/>
          <w:szCs w:val="22"/>
        </w:rPr>
        <w:t xml:space="preserve">Image-to-Video: </w:t>
      </w:r>
      <w:r>
        <w:rPr>
          <w:rFonts w:ascii="Arial" w:cs="Arial" w:eastAsia="Arial" w:hAnsi="Arial"/>
          <w:color w:val="333333"/>
          <w:sz w:val="22"/>
          <w:szCs w:val="22"/>
        </w:rPr>
        <w:t xml:space="preserve">Stable Video Diffusion and emerging uncensored video models to create 3–5 second clips from static images (hair moving, subtle body movement, scene ambiance).</w:t>
      </w:r>
    </w:p>
    <w:p>
      <w:pPr>
        <w:pStyle w:val="ListParagraph"/>
        <w:numPr>
          <w:ilvl w:val="0"/>
          <w:numId w:val="2"/>
        </w:numPr>
        <w:spacing w:after="80" w:line="276"/>
      </w:pPr>
      <w:r>
        <w:rPr>
          <w:rFonts w:ascii="Arial" w:cs="Arial" w:eastAsia="Arial" w:hAnsi="Arial"/>
          <w:b/>
          <w:bCs/>
          <w:color w:val="333333"/>
          <w:sz w:val="22"/>
          <w:szCs w:val="22"/>
        </w:rPr>
        <w:t xml:space="preserve">AnimateDiff: </w:t>
      </w:r>
      <w:r>
        <w:rPr>
          <w:rFonts w:ascii="Arial" w:cs="Arial" w:eastAsia="Arial" w:hAnsi="Arial"/>
          <w:color w:val="333333"/>
          <w:sz w:val="22"/>
          <w:szCs w:val="22"/>
        </w:rPr>
        <w:t xml:space="preserve">Motion modules applied to SDXL-generated frames for short animated sequences.</w:t>
      </w:r>
    </w:p>
    <w:p>
      <w:pPr>
        <w:pStyle w:val="Heading3"/>
        <w:spacing w:after="120" w:before="200"/>
      </w:pPr>
      <w:r>
        <w:rPr>
          <w:rFonts w:ascii="Arial" w:cs="Arial" w:eastAsia="Arial" w:hAnsi="Arial"/>
          <w:b/>
          <w:bCs/>
          <w:color w:val="E91E8C"/>
          <w:sz w:val="24"/>
          <w:szCs w:val="24"/>
        </w:rPr>
        <w:t xml:space="preserve">Phase 3 (Year 2+): Full AI Video</w:t>
      </w:r>
    </w:p>
    <w:p>
      <w:pPr>
        <w:pStyle w:val="ListParagraph"/>
        <w:numPr>
          <w:ilvl w:val="0"/>
          <w:numId w:val="2"/>
        </w:numPr>
        <w:spacing w:after="80" w:line="276"/>
      </w:pPr>
      <w:r>
        <w:rPr>
          <w:rFonts w:ascii="Arial" w:cs="Arial" w:eastAsia="Arial" w:hAnsi="Arial"/>
          <w:b/>
          <w:bCs/>
          <w:color w:val="333333"/>
          <w:sz w:val="22"/>
          <w:szCs w:val="22"/>
        </w:rPr>
        <w:t xml:space="preserve">Emerging Models: </w:t>
      </w:r>
      <w:r>
        <w:rPr>
          <w:rFonts w:ascii="Arial" w:cs="Arial" w:eastAsia="Arial" w:hAnsi="Arial"/>
          <w:color w:val="333333"/>
          <w:sz w:val="22"/>
          <w:szCs w:val="22"/>
        </w:rPr>
        <w:t xml:space="preserve">As uncensored text-to-video models mature (the space is evolving rapidly), integrate longer-form generation capabilities.</w:t>
      </w:r>
    </w:p>
    <w:p>
      <w:pPr>
        <w:pStyle w:val="ListParagraph"/>
        <w:numPr>
          <w:ilvl w:val="0"/>
          <w:numId w:val="2"/>
        </w:numPr>
        <w:spacing w:after="80" w:line="276"/>
      </w:pPr>
      <w:r>
        <w:rPr>
          <w:rFonts w:ascii="Arial" w:cs="Arial" w:eastAsia="Arial" w:hAnsi="Arial"/>
          <w:b/>
          <w:bCs/>
          <w:color w:val="333333"/>
          <w:sz w:val="22"/>
          <w:szCs w:val="22"/>
        </w:rPr>
        <w:t xml:space="preserve">Post-Production Pipeline: </w:t>
      </w:r>
      <w:r>
        <w:rPr>
          <w:rFonts w:ascii="Arial" w:cs="Arial" w:eastAsia="Arial" w:hAnsi="Arial"/>
          <w:color w:val="333333"/>
          <w:sz w:val="22"/>
          <w:szCs w:val="22"/>
        </w:rPr>
        <w:t xml:space="preserve">Frame interpolation (RIFE), upscaling, and audio overlay to produce polished final video content.</w:t>
      </w:r>
    </w:p>
    <w:p>
      <w:pPr>
        <w:pStyle w:val="Heading2"/>
        <w:spacing w:after="160" w:before="280"/>
      </w:pPr>
      <w:r>
        <w:rPr>
          <w:rFonts w:ascii="Arial" w:cs="Arial" w:eastAsia="Arial" w:hAnsi="Arial"/>
          <w:b/>
          <w:bCs/>
          <w:color w:val="1A1A2E"/>
          <w:sz w:val="28"/>
          <w:szCs w:val="28"/>
        </w:rPr>
        <w:t xml:space="preserve">6.6 Infrastructure Requirements for NSFW Generation</w:t>
      </w:r>
    </w:p>
    <w:p>
      <w:pPr>
        <w:spacing w:after="160" w:line="276"/>
        <w:jc w:val="left"/>
      </w:pPr>
      <w:r>
        <w:rPr>
          <w:rFonts w:ascii="Arial" w:cs="Arial" w:eastAsia="Arial" w:hAnsi="Arial"/>
          <w:color w:val="333333"/>
          <w:sz w:val="22"/>
          <w:szCs w:val="22"/>
        </w:rPr>
        <w:t xml:space="preserve">NSFW generation has specific infrastructure considerations:</w:t>
      </w:r>
    </w:p>
    <w:p>
      <w:pPr>
        <w:pStyle w:val="ListParagraph"/>
        <w:numPr>
          <w:ilvl w:val="0"/>
          <w:numId w:val="2"/>
        </w:numPr>
        <w:spacing w:after="80" w:line="276"/>
      </w:pPr>
      <w:r>
        <w:rPr>
          <w:rFonts w:ascii="Arial" w:cs="Arial" w:eastAsia="Arial" w:hAnsi="Arial"/>
          <w:b/>
          <w:bCs/>
          <w:color w:val="333333"/>
          <w:sz w:val="22"/>
          <w:szCs w:val="22"/>
        </w:rPr>
        <w:t xml:space="preserve">Self-Hosted Only: </w:t>
      </w:r>
      <w:r>
        <w:rPr>
          <w:rFonts w:ascii="Arial" w:cs="Arial" w:eastAsia="Arial" w:hAnsi="Arial"/>
          <w:color w:val="333333"/>
          <w:sz w:val="22"/>
          <w:szCs w:val="22"/>
        </w:rPr>
        <w:t xml:space="preserve">All NSFW generation must run on self-hosted infrastructure (not commercial cloud APIs) to maintain content policy control. This means dedicated or reserved GPU instances.</w:t>
      </w:r>
    </w:p>
    <w:p>
      <w:pPr>
        <w:pStyle w:val="ListParagraph"/>
        <w:numPr>
          <w:ilvl w:val="0"/>
          <w:numId w:val="2"/>
        </w:numPr>
        <w:spacing w:after="80" w:line="276"/>
      </w:pPr>
      <w:r>
        <w:rPr>
          <w:rFonts w:ascii="Arial" w:cs="Arial" w:eastAsia="Arial" w:hAnsi="Arial"/>
          <w:b/>
          <w:bCs/>
          <w:color w:val="333333"/>
          <w:sz w:val="22"/>
          <w:szCs w:val="22"/>
        </w:rPr>
        <w:t xml:space="preserve">GPU Requirements: </w:t>
      </w:r>
      <w:r>
        <w:rPr>
          <w:rFonts w:ascii="Arial" w:cs="Arial" w:eastAsia="Arial" w:hAnsi="Arial"/>
          <w:color w:val="333333"/>
          <w:sz w:val="22"/>
          <w:szCs w:val="22"/>
        </w:rPr>
        <w:t xml:space="preserve">SDXL with ControlNet and LoRA requires minimum 16GB VRAM (RTX 4090 or A100). Batch generation benefits from 24–80GB VRAM cards (A100 40GB/80GB). Budget 1–2 dedicated A100 instances for production NSFW generation.</w:t>
      </w:r>
    </w:p>
    <w:p>
      <w:pPr>
        <w:pStyle w:val="ListParagraph"/>
        <w:numPr>
          <w:ilvl w:val="0"/>
          <w:numId w:val="2"/>
        </w:numPr>
        <w:spacing w:after="80" w:line="276"/>
      </w:pPr>
      <w:r>
        <w:rPr>
          <w:rFonts w:ascii="Arial" w:cs="Arial" w:eastAsia="Arial" w:hAnsi="Arial"/>
          <w:b/>
          <w:bCs/>
          <w:color w:val="333333"/>
          <w:sz w:val="22"/>
          <w:szCs w:val="22"/>
        </w:rPr>
        <w:t xml:space="preserve">Storage: </w:t>
      </w:r>
      <w:r>
        <w:rPr>
          <w:rFonts w:ascii="Arial" w:cs="Arial" w:eastAsia="Arial" w:hAnsi="Arial"/>
          <w:color w:val="333333"/>
          <w:sz w:val="22"/>
          <w:szCs w:val="22"/>
        </w:rPr>
        <w:t xml:space="preserve">NSFW content libraries grow quickly. Budget 1–2TB per persona for raw generations, with lifecycle policies to archive older content. Final curated content is much smaller.</w:t>
      </w:r>
    </w:p>
    <w:p>
      <w:pPr>
        <w:pStyle w:val="ListParagraph"/>
        <w:numPr>
          <w:ilvl w:val="0"/>
          <w:numId w:val="2"/>
        </w:numPr>
        <w:spacing w:after="80" w:line="276"/>
      </w:pPr>
      <w:r>
        <w:rPr>
          <w:rFonts w:ascii="Arial" w:cs="Arial" w:eastAsia="Arial" w:hAnsi="Arial"/>
          <w:b/>
          <w:bCs/>
          <w:color w:val="333333"/>
          <w:sz w:val="22"/>
          <w:szCs w:val="22"/>
        </w:rPr>
        <w:t xml:space="preserve">Generation Speed: </w:t>
      </w:r>
      <w:r>
        <w:rPr>
          <w:rFonts w:ascii="Arial" w:cs="Arial" w:eastAsia="Arial" w:hAnsi="Arial"/>
          <w:color w:val="333333"/>
          <w:sz w:val="22"/>
          <w:szCs w:val="22"/>
        </w:rPr>
        <w:t xml:space="preserve">SDXL + LoRA + ControlNet: approximately 15–45 seconds per image depending on resolution and hardware. Batch runs of 50–100 images per persona per session.</w:t>
      </w:r>
    </w:p>
    <w:p>
      <w:pPr>
        <w:pStyle w:val="ListParagraph"/>
        <w:numPr>
          <w:ilvl w:val="0"/>
          <w:numId w:val="2"/>
        </w:numPr>
        <w:spacing w:after="80" w:line="276"/>
      </w:pPr>
      <w:r>
        <w:rPr>
          <w:rFonts w:ascii="Arial" w:cs="Arial" w:eastAsia="Arial" w:hAnsi="Arial"/>
          <w:b/>
          <w:bCs/>
          <w:color w:val="333333"/>
          <w:sz w:val="22"/>
          <w:szCs w:val="22"/>
        </w:rPr>
        <w:t xml:space="preserve">Cost Estimate: </w:t>
      </w:r>
      <w:r>
        <w:rPr>
          <w:rFonts w:ascii="Arial" w:cs="Arial" w:eastAsia="Arial" w:hAnsi="Arial"/>
          <w:color w:val="333333"/>
          <w:sz w:val="22"/>
          <w:szCs w:val="22"/>
        </w:rPr>
        <w:t xml:space="preserve">GPU compute for NSFW generation adds approximately $500–$1,500/month at launch, scaling with persona count and content volume. This is the single largest cost item but directly drives revenue.</w:t>
      </w:r>
    </w:p>
    <w:p>
      <w:pPr>
        <w:pStyle w:val="Heading2"/>
        <w:spacing w:after="160" w:before="280"/>
      </w:pPr>
      <w:r>
        <w:rPr>
          <w:rFonts w:ascii="Arial" w:cs="Arial" w:eastAsia="Arial" w:hAnsi="Arial"/>
          <w:b/>
          <w:bCs/>
          <w:color w:val="1A1A2E"/>
          <w:sz w:val="28"/>
          <w:szCs w:val="28"/>
        </w:rPr>
        <w:t xml:space="preserve">6.7 Ethical Guardrails for NSFW Content</w:t>
      </w:r>
    </w:p>
    <w:p>
      <w:pPr>
        <w:spacing w:after="160" w:line="276"/>
        <w:jc w:val="left"/>
      </w:pPr>
      <w:r>
        <w:rPr>
          <w:rFonts w:ascii="Arial" w:cs="Arial" w:eastAsia="Arial" w:hAnsi="Arial"/>
          <w:color w:val="333333"/>
          <w:sz w:val="22"/>
          <w:szCs w:val="22"/>
        </w:rPr>
        <w:t xml:space="preserve">Adult AI content requires especially rigorous ethical guardrails:</w:t>
      </w:r>
    </w:p>
    <w:p>
      <w:pPr>
        <w:pStyle w:val="ListParagraph"/>
        <w:numPr>
          <w:ilvl w:val="0"/>
          <w:numId w:val="2"/>
        </w:numPr>
        <w:spacing w:after="80" w:line="276"/>
      </w:pPr>
      <w:r>
        <w:rPr>
          <w:rFonts w:ascii="Arial" w:cs="Arial" w:eastAsia="Arial" w:hAnsi="Arial"/>
          <w:b/>
          <w:bCs/>
          <w:color w:val="333333"/>
          <w:sz w:val="22"/>
          <w:szCs w:val="22"/>
        </w:rPr>
        <w:t xml:space="preserve">No Real Likenesses: </w:t>
      </w:r>
      <w:r>
        <w:rPr>
          <w:rFonts w:ascii="Arial" w:cs="Arial" w:eastAsia="Arial" w:hAnsi="Arial"/>
          <w:color w:val="333333"/>
          <w:sz w:val="22"/>
          <w:szCs w:val="22"/>
        </w:rPr>
        <w:t xml:space="preserve">Personas are generated from scratch. Under no circumstances will real people’s likenesses be used or approximated. Automated face-matching against known celebrity/public figure databases will flag and block any accidental resemblances.</w:t>
      </w:r>
    </w:p>
    <w:p>
      <w:pPr>
        <w:pStyle w:val="ListParagraph"/>
        <w:numPr>
          <w:ilvl w:val="0"/>
          <w:numId w:val="2"/>
        </w:numPr>
        <w:spacing w:after="80" w:line="276"/>
      </w:pPr>
      <w:r>
        <w:rPr>
          <w:rFonts w:ascii="Arial" w:cs="Arial" w:eastAsia="Arial" w:hAnsi="Arial"/>
          <w:b/>
          <w:bCs/>
          <w:color w:val="333333"/>
          <w:sz w:val="22"/>
          <w:szCs w:val="22"/>
        </w:rPr>
        <w:t xml:space="preserve">No Minor-Presenting Content: </w:t>
      </w:r>
      <w:r>
        <w:rPr>
          <w:rFonts w:ascii="Arial" w:cs="Arial" w:eastAsia="Arial" w:hAnsi="Arial"/>
          <w:color w:val="333333"/>
          <w:sz w:val="22"/>
          <w:szCs w:val="22"/>
        </w:rPr>
        <w:t xml:space="preserve">All personas are explicitly designed and documented as adults (25+ years in appearance). Automated classifiers screen all generated content for any characteristics that could be interpreted as depicting a minor. Zero tolerance policy.</w:t>
      </w:r>
    </w:p>
    <w:p>
      <w:pPr>
        <w:pStyle w:val="ListParagraph"/>
        <w:numPr>
          <w:ilvl w:val="0"/>
          <w:numId w:val="2"/>
        </w:numPr>
        <w:spacing w:after="80" w:line="276"/>
      </w:pPr>
      <w:r>
        <w:rPr>
          <w:rFonts w:ascii="Arial" w:cs="Arial" w:eastAsia="Arial" w:hAnsi="Arial"/>
          <w:b/>
          <w:bCs/>
          <w:color w:val="333333"/>
          <w:sz w:val="22"/>
          <w:szCs w:val="22"/>
        </w:rPr>
        <w:t xml:space="preserve">Consent Framing: </w:t>
      </w:r>
      <w:r>
        <w:rPr>
          <w:rFonts w:ascii="Arial" w:cs="Arial" w:eastAsia="Arial" w:hAnsi="Arial"/>
          <w:color w:val="333333"/>
          <w:sz w:val="22"/>
          <w:szCs w:val="22"/>
        </w:rPr>
        <w:t xml:space="preserve">All generated adult scenarios are framed around the AI persona’s autonomous expression. Scenarios depicting non-consent, coercion, or violence are prohibited at the prompt level and screened by automated classifiers.</w:t>
      </w:r>
    </w:p>
    <w:p>
      <w:pPr>
        <w:pStyle w:val="ListParagraph"/>
        <w:numPr>
          <w:ilvl w:val="0"/>
          <w:numId w:val="2"/>
        </w:numPr>
        <w:spacing w:after="80" w:line="276"/>
      </w:pPr>
      <w:r>
        <w:rPr>
          <w:rFonts w:ascii="Arial" w:cs="Arial" w:eastAsia="Arial" w:hAnsi="Arial"/>
          <w:b/>
          <w:bCs/>
          <w:color w:val="333333"/>
          <w:sz w:val="22"/>
          <w:szCs w:val="22"/>
        </w:rPr>
        <w:t xml:space="preserve">Subscriber Custom Request Filtering: </w:t>
      </w:r>
      <w:r>
        <w:rPr>
          <w:rFonts w:ascii="Arial" w:cs="Arial" w:eastAsia="Arial" w:hAnsi="Arial"/>
          <w:color w:val="333333"/>
          <w:sz w:val="22"/>
          <w:szCs w:val="22"/>
        </w:rPr>
        <w:t xml:space="preserve">All custom content requests pass through an LLM-based filter that checks for prohibited scenarios before generation begins. Requests that violate policy are declined with an in-character, graceful refusal.</w:t>
      </w:r>
    </w:p>
    <w:p>
      <w:pPr>
        <w:pStyle w:val="ListParagraph"/>
        <w:numPr>
          <w:ilvl w:val="0"/>
          <w:numId w:val="2"/>
        </w:numPr>
        <w:spacing w:after="80" w:line="276"/>
      </w:pPr>
      <w:r>
        <w:rPr>
          <w:rFonts w:ascii="Arial" w:cs="Arial" w:eastAsia="Arial" w:hAnsi="Arial"/>
          <w:b/>
          <w:bCs/>
          <w:color w:val="333333"/>
          <w:sz w:val="22"/>
          <w:szCs w:val="22"/>
        </w:rPr>
        <w:t xml:space="preserve">Audit Trail: </w:t>
      </w:r>
      <w:r>
        <w:rPr>
          <w:rFonts w:ascii="Arial" w:cs="Arial" w:eastAsia="Arial" w:hAnsi="Arial"/>
          <w:color w:val="333333"/>
          <w:sz w:val="22"/>
          <w:szCs w:val="22"/>
        </w:rPr>
        <w:t xml:space="preserve">Every generated image is logged with its full generation parameters (prompt, seed, model, LoRA, ControlNet settings) for accountability and compliance.</w:t>
      </w:r>
    </w:p>
    <w:p>
      <w:r>
        <w:br w:type="page"/>
      </w:r>
    </w:p>
    <w:p>
      <w:pPr>
        <w:pStyle w:val="Heading1"/>
        <w:spacing w:after="200" w:before="360"/>
      </w:pPr>
      <w:r>
        <w:rPr>
          <w:rFonts w:ascii="Arial" w:cs="Arial" w:eastAsia="Arial" w:hAnsi="Arial"/>
          <w:b/>
          <w:bCs/>
          <w:color w:val="6C3CE1"/>
          <w:sz w:val="36"/>
          <w:szCs w:val="36"/>
        </w:rPr>
        <w:t xml:space="preserve">7. Technical Architecture</w:t>
      </w:r>
    </w:p>
    <w:p>
      <w:pPr>
        <w:pStyle w:val="Heading2"/>
        <w:spacing w:after="160" w:before="280"/>
      </w:pPr>
      <w:r>
        <w:rPr>
          <w:rFonts w:ascii="Arial" w:cs="Arial" w:eastAsia="Arial" w:hAnsi="Arial"/>
          <w:b/>
          <w:bCs/>
          <w:color w:val="1A1A2E"/>
          <w:sz w:val="28"/>
          <w:szCs w:val="28"/>
        </w:rPr>
        <w:t xml:space="preserve">7.1 System Overview</w:t>
      </w:r>
    </w:p>
    <w:p>
      <w:pPr>
        <w:spacing w:after="160" w:line="276"/>
        <w:jc w:val="left"/>
      </w:pPr>
      <w:r>
        <w:rPr>
          <w:rFonts w:ascii="Arial" w:cs="Arial" w:eastAsia="Arial" w:hAnsi="Arial"/>
          <w:color w:val="333333"/>
          <w:sz w:val="22"/>
          <w:szCs w:val="22"/>
        </w:rPr>
        <w:t xml:space="preserve">Synthia’s technical stack is designed as a set of loosely coupled microservices, enabling independent scaling of the most resource-intensive components (image generation, conversation AI) while keeping operational complexity manageable for a small team.</w:t>
      </w:r>
    </w:p>
    <w:p>
      <w:pPr>
        <w:pStyle w:val="Heading3"/>
        <w:spacing w:after="120" w:before="200"/>
      </w:pPr>
      <w:r>
        <w:rPr>
          <w:rFonts w:ascii="Arial" w:cs="Arial" w:eastAsia="Arial" w:hAnsi="Arial"/>
          <w:b/>
          <w:bCs/>
          <w:color w:val="E91E8C"/>
          <w:sz w:val="24"/>
          <w:szCs w:val="24"/>
        </w:rPr>
        <w:t xml:space="preserve">Core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3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Tech Stack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 Manager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Character configs, content libraries, scheduling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PostgreSQL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SFW Image Service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SFW image creation, consistency enforcement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PyTorch / CUDA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NSFW Image Service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Adult content generation (isolated infra)</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PyTorch / CUDA / Self-hosted GPU</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Video Generation Service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Video creation, talking heads, lip sync</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PyTorch / CUDA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Service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TTS, voice cloning, audio generation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XTTS / ElevenLabs API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Conversation Engine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DM handling, personality, memory</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LLM API (Claude/GPT)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Scheduler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Calendar management, auto-posting</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Redis / Cron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Bridge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OnlyFans API/automation interface</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Puppeteer fallback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Analytics Dashboard</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metrics, revenue, A/B tests</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 PostgreSQL / Grafana</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Moderation Service</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safety, policy enforcement</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 Classification models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Request Handler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request intake, filtering, generation</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 Python / LLM filter</w:t>
            </w:r>
          </w:p>
        </w:tc>
      </w:tr>
    </w:tbl>
    <w:p>
      <w:pPr>
        <w:spacing w:after="100"/>
      </w:pPr>
    </w:p>
    <w:p>
      <w:pPr>
        <w:pStyle w:val="Heading2"/>
        <w:spacing w:after="160" w:before="280"/>
      </w:pPr>
      <w:r>
        <w:rPr>
          <w:rFonts w:ascii="Arial" w:cs="Arial" w:eastAsia="Arial" w:hAnsi="Arial"/>
          <w:b/>
          <w:bCs/>
          <w:color w:val="1A1A2E"/>
          <w:sz w:val="28"/>
          <w:szCs w:val="28"/>
        </w:rPr>
        <w:t xml:space="preserve">7.2 Infrastructure</w:t>
      </w:r>
    </w:p>
    <w:p>
      <w:pPr>
        <w:pStyle w:val="Heading3"/>
        <w:spacing w:after="120" w:before="200"/>
      </w:pPr>
      <w:r>
        <w:rPr>
          <w:rFonts w:ascii="Arial" w:cs="Arial" w:eastAsia="Arial" w:hAnsi="Arial"/>
          <w:b/>
          <w:bCs/>
          <w:color w:val="E91E8C"/>
          <w:sz w:val="24"/>
          <w:szCs w:val="24"/>
        </w:rPr>
        <w:t xml:space="preserve">Compute Requirements</w:t>
      </w:r>
    </w:p>
    <w:p>
      <w:pPr>
        <w:spacing w:after="160" w:line="276"/>
        <w:jc w:val="left"/>
      </w:pPr>
      <w:r>
        <w:rPr>
          <w:rFonts w:ascii="Arial" w:cs="Arial" w:eastAsia="Arial" w:hAnsi="Arial"/>
          <w:color w:val="333333"/>
          <w:sz w:val="22"/>
          <w:szCs w:val="22"/>
        </w:rPr>
        <w:t xml:space="preserve">Image and video generation are GPU-intensive. Our infrastructure strategy balances cost and performance:</w:t>
      </w:r>
    </w:p>
    <w:p>
      <w:pPr>
        <w:pStyle w:val="ListParagraph"/>
        <w:numPr>
          <w:ilvl w:val="0"/>
          <w:numId w:val="2"/>
        </w:numPr>
        <w:spacing w:after="80" w:line="276"/>
      </w:pPr>
      <w:r>
        <w:rPr>
          <w:rFonts w:ascii="Arial" w:cs="Arial" w:eastAsia="Arial" w:hAnsi="Arial"/>
          <w:b/>
          <w:bCs/>
          <w:color w:val="333333"/>
          <w:sz w:val="22"/>
          <w:szCs w:val="22"/>
        </w:rPr>
        <w:t xml:space="preserve">Development / Low Volume: </w:t>
      </w:r>
      <w:r>
        <w:rPr>
          <w:rFonts w:ascii="Arial" w:cs="Arial" w:eastAsia="Arial" w:hAnsi="Arial"/>
          <w:color w:val="333333"/>
          <w:sz w:val="22"/>
          <w:szCs w:val="22"/>
        </w:rPr>
        <w:t xml:space="preserve">Cloud GPU instances (RunPod, Lambda Labs, or AWS p4d) provisioned on-demand. Estimated $2–$5 per persona per day for content generation.</w:t>
      </w:r>
    </w:p>
    <w:p>
      <w:pPr>
        <w:pStyle w:val="ListParagraph"/>
        <w:numPr>
          <w:ilvl w:val="0"/>
          <w:numId w:val="2"/>
        </w:numPr>
        <w:spacing w:after="80" w:line="276"/>
      </w:pPr>
      <w:r>
        <w:rPr>
          <w:rFonts w:ascii="Arial" w:cs="Arial" w:eastAsia="Arial" w:hAnsi="Arial"/>
          <w:b/>
          <w:bCs/>
          <w:color w:val="333333"/>
          <w:sz w:val="22"/>
          <w:szCs w:val="22"/>
        </w:rPr>
        <w:t xml:space="preserve">Production / Scale: </w:t>
      </w:r>
      <w:r>
        <w:rPr>
          <w:rFonts w:ascii="Arial" w:cs="Arial" w:eastAsia="Arial" w:hAnsi="Arial"/>
          <w:color w:val="333333"/>
          <w:sz w:val="22"/>
          <w:szCs w:val="22"/>
        </w:rPr>
        <w:t xml:space="preserve">Dedicated GPU servers (NVIDIA A100 or H100) for batch content generation, with spot instances for overflow. Separate GPU allocation for NSFW pipeline (see Section 6.6).</w:t>
      </w:r>
    </w:p>
    <w:p>
      <w:pPr>
        <w:pStyle w:val="ListParagraph"/>
        <w:numPr>
          <w:ilvl w:val="0"/>
          <w:numId w:val="2"/>
        </w:numPr>
        <w:spacing w:after="80" w:line="276"/>
      </w:pPr>
      <w:r>
        <w:rPr>
          <w:rFonts w:ascii="Arial" w:cs="Arial" w:eastAsia="Arial" w:hAnsi="Arial"/>
          <w:b/>
          <w:bCs/>
          <w:color w:val="333333"/>
          <w:sz w:val="22"/>
          <w:szCs w:val="22"/>
        </w:rPr>
        <w:t xml:space="preserve">LLM Inference: </w:t>
      </w:r>
      <w:r>
        <w:rPr>
          <w:rFonts w:ascii="Arial" w:cs="Arial" w:eastAsia="Arial" w:hAnsi="Arial"/>
          <w:color w:val="333333"/>
          <w:sz w:val="22"/>
          <w:szCs w:val="22"/>
        </w:rPr>
        <w:t xml:space="preserve">API-based (Anthropic Claude or OpenAI) for conversation engine. Estimated $0.01–$0.05 per conversation turn depending on context length.</w:t>
      </w:r>
    </w:p>
    <w:p>
      <w:pPr>
        <w:pStyle w:val="Heading3"/>
        <w:spacing w:after="120" w:before="200"/>
      </w:pPr>
      <w:r>
        <w:rPr>
          <w:rFonts w:ascii="Arial" w:cs="Arial" w:eastAsia="Arial" w:hAnsi="Arial"/>
          <w:b/>
          <w:bCs/>
          <w:color w:val="E91E8C"/>
          <w:sz w:val="24"/>
          <w:szCs w:val="24"/>
        </w:rPr>
        <w:t xml:space="preserve">Storage &amp; CDN</w:t>
      </w:r>
    </w:p>
    <w:p>
      <w:pPr>
        <w:pStyle w:val="ListParagraph"/>
        <w:numPr>
          <w:ilvl w:val="0"/>
          <w:numId w:val="2"/>
        </w:numPr>
        <w:spacing w:after="80" w:line="276"/>
      </w:pPr>
      <w:r>
        <w:rPr>
          <w:rFonts w:ascii="Arial" w:cs="Arial" w:eastAsia="Arial" w:hAnsi="Arial"/>
          <w:color w:val="333333"/>
          <w:sz w:val="22"/>
          <w:szCs w:val="22"/>
        </w:rPr>
        <w:t xml:space="preserve">Generated content stored in object storage (S3 or equivalent) with lifecycle policies.</w:t>
      </w:r>
    </w:p>
    <w:p>
      <w:pPr>
        <w:pStyle w:val="ListParagraph"/>
        <w:numPr>
          <w:ilvl w:val="0"/>
          <w:numId w:val="2"/>
        </w:numPr>
        <w:spacing w:after="80" w:line="276"/>
      </w:pPr>
      <w:r>
        <w:rPr>
          <w:rFonts w:ascii="Arial" w:cs="Arial" w:eastAsia="Arial" w:hAnsi="Arial"/>
          <w:color w:val="333333"/>
          <w:sz w:val="22"/>
          <w:szCs w:val="22"/>
        </w:rPr>
        <w:t xml:space="preserve">NSFW and SFW content stored in separate buckets with distinct access policies.</w:t>
      </w:r>
    </w:p>
    <w:p>
      <w:pPr>
        <w:pStyle w:val="ListParagraph"/>
        <w:numPr>
          <w:ilvl w:val="0"/>
          <w:numId w:val="2"/>
        </w:numPr>
        <w:spacing w:after="80" w:line="276"/>
      </w:pPr>
      <w:r>
        <w:rPr>
          <w:rFonts w:ascii="Arial" w:cs="Arial" w:eastAsia="Arial" w:hAnsi="Arial"/>
          <w:color w:val="333333"/>
          <w:sz w:val="22"/>
          <w:szCs w:val="22"/>
        </w:rPr>
        <w:t xml:space="preserve">Content served through CDN for fast delivery to the platform bridge.</w:t>
      </w:r>
    </w:p>
    <w:p>
      <w:pPr>
        <w:pStyle w:val="ListParagraph"/>
        <w:numPr>
          <w:ilvl w:val="0"/>
          <w:numId w:val="2"/>
        </w:numPr>
        <w:spacing w:after="80" w:line="276"/>
      </w:pPr>
      <w:r>
        <w:rPr>
          <w:rFonts w:ascii="Arial" w:cs="Arial" w:eastAsia="Arial" w:hAnsi="Arial"/>
          <w:color w:val="333333"/>
          <w:sz w:val="22"/>
          <w:szCs w:val="22"/>
        </w:rPr>
        <w:t xml:space="preserve">PostgreSQL for structured data (personas, subscribers, conversations, analytics).</w:t>
      </w:r>
    </w:p>
    <w:p>
      <w:pPr>
        <w:pStyle w:val="ListParagraph"/>
        <w:numPr>
          <w:ilvl w:val="0"/>
          <w:numId w:val="2"/>
        </w:numPr>
        <w:spacing w:after="80" w:line="276"/>
      </w:pPr>
      <w:r>
        <w:rPr>
          <w:rFonts w:ascii="Arial" w:cs="Arial" w:eastAsia="Arial" w:hAnsi="Arial"/>
          <w:color w:val="333333"/>
          <w:sz w:val="22"/>
          <w:szCs w:val="22"/>
        </w:rPr>
        <w:t xml:space="preserve">Redis for caching, rate limiting, and job queues.</w:t>
      </w:r>
    </w:p>
    <w:p>
      <w:pPr>
        <w:pStyle w:val="Heading2"/>
        <w:spacing w:after="160" w:before="280"/>
      </w:pPr>
      <w:r>
        <w:rPr>
          <w:rFonts w:ascii="Arial" w:cs="Arial" w:eastAsia="Arial" w:hAnsi="Arial"/>
          <w:b/>
          <w:bCs/>
          <w:color w:val="1A1A2E"/>
          <w:sz w:val="28"/>
          <w:szCs w:val="28"/>
        </w:rPr>
        <w:t xml:space="preserve">7.3 Security Architecture</w:t>
      </w:r>
    </w:p>
    <w:p>
      <w:pPr>
        <w:pStyle w:val="ListParagraph"/>
        <w:numPr>
          <w:ilvl w:val="0"/>
          <w:numId w:val="2"/>
        </w:numPr>
        <w:spacing w:after="80" w:line="276"/>
      </w:pPr>
      <w:r>
        <w:rPr>
          <w:rFonts w:ascii="Arial" w:cs="Arial" w:eastAsia="Arial" w:hAnsi="Arial"/>
          <w:b/>
          <w:bCs/>
          <w:color w:val="333333"/>
          <w:sz w:val="22"/>
          <w:szCs w:val="22"/>
        </w:rPr>
        <w:t xml:space="preserve">API Keys &amp; Secrets: </w:t>
      </w:r>
      <w:r>
        <w:rPr>
          <w:rFonts w:ascii="Arial" w:cs="Arial" w:eastAsia="Arial" w:hAnsi="Arial"/>
          <w:color w:val="333333"/>
          <w:sz w:val="22"/>
          <w:szCs w:val="22"/>
        </w:rPr>
        <w:t xml:space="preserve">Managed via HashiCorp Vault or AWS Secrets Manager. No credentials in code.</w:t>
      </w:r>
    </w:p>
    <w:p>
      <w:pPr>
        <w:pStyle w:val="ListParagraph"/>
        <w:numPr>
          <w:ilvl w:val="0"/>
          <w:numId w:val="2"/>
        </w:numPr>
        <w:spacing w:after="80" w:line="276"/>
      </w:pPr>
      <w:r>
        <w:rPr>
          <w:rFonts w:ascii="Arial" w:cs="Arial" w:eastAsia="Arial" w:hAnsi="Arial"/>
          <w:b/>
          <w:bCs/>
          <w:color w:val="333333"/>
          <w:sz w:val="22"/>
          <w:szCs w:val="22"/>
        </w:rPr>
        <w:t xml:space="preserve">Platform Credentials: </w:t>
      </w:r>
      <w:r>
        <w:rPr>
          <w:rFonts w:ascii="Arial" w:cs="Arial" w:eastAsia="Arial" w:hAnsi="Arial"/>
          <w:color w:val="333333"/>
          <w:sz w:val="22"/>
          <w:szCs w:val="22"/>
        </w:rPr>
        <w:t xml:space="preserve">OnlyFans account credentials encrypted at rest with per-persona isolation.</w:t>
      </w:r>
    </w:p>
    <w:p>
      <w:pPr>
        <w:pStyle w:val="ListParagraph"/>
        <w:numPr>
          <w:ilvl w:val="0"/>
          <w:numId w:val="2"/>
        </w:numPr>
        <w:spacing w:after="80" w:line="276"/>
      </w:pPr>
      <w:r>
        <w:rPr>
          <w:rFonts w:ascii="Arial" w:cs="Arial" w:eastAsia="Arial" w:hAnsi="Arial"/>
          <w:b/>
          <w:bCs/>
          <w:color w:val="333333"/>
          <w:sz w:val="22"/>
          <w:szCs w:val="22"/>
        </w:rPr>
        <w:t xml:space="preserve">Subscriber Data: </w:t>
      </w:r>
      <w:r>
        <w:rPr>
          <w:rFonts w:ascii="Arial" w:cs="Arial" w:eastAsia="Arial" w:hAnsi="Arial"/>
          <w:color w:val="333333"/>
          <w:sz w:val="22"/>
          <w:szCs w:val="22"/>
        </w:rPr>
        <w:t xml:space="preserve">Conversation logs encrypted at rest and in transit. Minimal data retention policy.</w:t>
      </w:r>
    </w:p>
    <w:p>
      <w:pPr>
        <w:pStyle w:val="ListParagraph"/>
        <w:numPr>
          <w:ilvl w:val="0"/>
          <w:numId w:val="2"/>
        </w:numPr>
        <w:spacing w:after="80" w:line="276"/>
      </w:pPr>
      <w:r>
        <w:rPr>
          <w:rFonts w:ascii="Arial" w:cs="Arial" w:eastAsia="Arial" w:hAnsi="Arial"/>
          <w:b/>
          <w:bCs/>
          <w:color w:val="333333"/>
          <w:sz w:val="22"/>
          <w:szCs w:val="22"/>
        </w:rPr>
        <w:t xml:space="preserve">NSFW Content Security: </w:t>
      </w:r>
      <w:r>
        <w:rPr>
          <w:rFonts w:ascii="Arial" w:cs="Arial" w:eastAsia="Arial" w:hAnsi="Arial"/>
          <w:color w:val="333333"/>
          <w:sz w:val="22"/>
          <w:szCs w:val="22"/>
        </w:rPr>
        <w:t xml:space="preserve">Additional access controls on adult content storage. Audit logging on all access.</w:t>
      </w:r>
    </w:p>
    <w:p>
      <w:pPr>
        <w:pStyle w:val="ListParagraph"/>
        <w:numPr>
          <w:ilvl w:val="0"/>
          <w:numId w:val="2"/>
        </w:numPr>
        <w:spacing w:after="80" w:line="276"/>
      </w:pPr>
      <w:r>
        <w:rPr>
          <w:rFonts w:ascii="Arial" w:cs="Arial" w:eastAsia="Arial" w:hAnsi="Arial"/>
          <w:b/>
          <w:bCs/>
          <w:color w:val="333333"/>
          <w:sz w:val="22"/>
          <w:szCs w:val="22"/>
        </w:rPr>
        <w:t xml:space="preserve">Access Control: </w:t>
      </w:r>
      <w:r>
        <w:rPr>
          <w:rFonts w:ascii="Arial" w:cs="Arial" w:eastAsia="Arial" w:hAnsi="Arial"/>
          <w:color w:val="333333"/>
          <w:sz w:val="22"/>
          <w:szCs w:val="22"/>
        </w:rPr>
        <w:t xml:space="preserve">Role-based access for team members. Audit logging on all administrative actions.</w:t>
      </w:r>
    </w:p>
    <w:p>
      <w:pPr>
        <w:pStyle w:val="ListParagraph"/>
        <w:numPr>
          <w:ilvl w:val="0"/>
          <w:numId w:val="2"/>
        </w:numPr>
        <w:spacing w:after="80" w:line="276"/>
      </w:pPr>
      <w:r>
        <w:rPr>
          <w:rFonts w:ascii="Arial" w:cs="Arial" w:eastAsia="Arial" w:hAnsi="Arial"/>
          <w:b/>
          <w:bCs/>
          <w:color w:val="333333"/>
          <w:sz w:val="22"/>
          <w:szCs w:val="22"/>
        </w:rPr>
        <w:t xml:space="preserve">Network: </w:t>
      </w:r>
      <w:r>
        <w:rPr>
          <w:rFonts w:ascii="Arial" w:cs="Arial" w:eastAsia="Arial" w:hAnsi="Arial"/>
          <w:color w:val="333333"/>
          <w:sz w:val="22"/>
          <w:szCs w:val="22"/>
        </w:rPr>
        <w:t xml:space="preserve">VPN for internal service communication. WAF for any public-facing endpoints.</w:t>
      </w:r>
    </w:p>
    <w:p>
      <w:r>
        <w:br w:type="page"/>
      </w:r>
    </w:p>
    <w:p>
      <w:pPr>
        <w:pStyle w:val="Heading1"/>
        <w:spacing w:after="200" w:before="360"/>
      </w:pPr>
      <w:r>
        <w:rPr>
          <w:rFonts w:ascii="Arial" w:cs="Arial" w:eastAsia="Arial" w:hAnsi="Arial"/>
          <w:b/>
          <w:bCs/>
          <w:color w:val="6C3CE1"/>
          <w:sz w:val="36"/>
          <w:szCs w:val="36"/>
        </w:rPr>
        <w:t xml:space="preserve">8. Persona Design &amp; Management</w:t>
      </w:r>
    </w:p>
    <w:p>
      <w:pPr>
        <w:pStyle w:val="Heading2"/>
        <w:spacing w:after="160" w:before="280"/>
      </w:pPr>
      <w:r>
        <w:rPr>
          <w:rFonts w:ascii="Arial" w:cs="Arial" w:eastAsia="Arial" w:hAnsi="Arial"/>
          <w:b/>
          <w:bCs/>
          <w:color w:val="1A1A2E"/>
          <w:sz w:val="28"/>
          <w:szCs w:val="28"/>
        </w:rPr>
        <w:t xml:space="preserve">8.1 Persona Creation Process</w:t>
      </w:r>
    </w:p>
    <w:p>
      <w:pPr>
        <w:spacing w:after="160" w:line="276"/>
        <w:jc w:val="left"/>
      </w:pPr>
      <w:r>
        <w:rPr>
          <w:rFonts w:ascii="Arial" w:cs="Arial" w:eastAsia="Arial" w:hAnsi="Arial"/>
          <w:color w:val="333333"/>
          <w:sz w:val="22"/>
          <w:szCs w:val="22"/>
        </w:rPr>
        <w:t xml:space="preserve">Each persona goes through a structured design process before launch:</w:t>
      </w:r>
    </w:p>
    <w:p>
      <w:pPr>
        <w:pStyle w:val="ListParagraph"/>
        <w:numPr>
          <w:ilvl w:val="0"/>
          <w:numId w:val="2"/>
        </w:numPr>
        <w:spacing w:after="80" w:line="276"/>
      </w:pPr>
      <w:r>
        <w:rPr>
          <w:rFonts w:ascii="Arial" w:cs="Arial" w:eastAsia="Arial" w:hAnsi="Arial"/>
          <w:b/>
          <w:bCs/>
          <w:color w:val="333333"/>
          <w:sz w:val="22"/>
          <w:szCs w:val="22"/>
        </w:rPr>
        <w:t xml:space="preserve">Market Research: </w:t>
      </w:r>
      <w:r>
        <w:rPr>
          <w:rFonts w:ascii="Arial" w:cs="Arial" w:eastAsia="Arial" w:hAnsi="Arial"/>
          <w:color w:val="333333"/>
          <w:sz w:val="22"/>
          <w:szCs w:val="22"/>
        </w:rPr>
        <w:t xml:space="preserve">Identify target niche, audience demographics, and competitor positioning.</w:t>
      </w:r>
    </w:p>
    <w:p>
      <w:pPr>
        <w:pStyle w:val="ListParagraph"/>
        <w:numPr>
          <w:ilvl w:val="0"/>
          <w:numId w:val="2"/>
        </w:numPr>
        <w:spacing w:after="80" w:line="276"/>
      </w:pPr>
      <w:r>
        <w:rPr>
          <w:rFonts w:ascii="Arial" w:cs="Arial" w:eastAsia="Arial" w:hAnsi="Arial"/>
          <w:b/>
          <w:bCs/>
          <w:color w:val="333333"/>
          <w:sz w:val="22"/>
          <w:szCs w:val="22"/>
        </w:rPr>
        <w:t xml:space="preserve">Character Design Document: </w:t>
      </w:r>
      <w:r>
        <w:rPr>
          <w:rFonts w:ascii="Arial" w:cs="Arial" w:eastAsia="Arial" w:hAnsi="Arial"/>
          <w:color w:val="333333"/>
          <w:sz w:val="22"/>
          <w:szCs w:val="22"/>
        </w:rPr>
        <w:t xml:space="preserve">Define name, age, nationality, appearance, personality traits (Big Five model), interests, communication style, backstory, and content themes.</w:t>
      </w:r>
    </w:p>
    <w:p>
      <w:pPr>
        <w:pStyle w:val="ListParagraph"/>
        <w:numPr>
          <w:ilvl w:val="0"/>
          <w:numId w:val="2"/>
        </w:numPr>
        <w:spacing w:after="80" w:line="276"/>
      </w:pPr>
      <w:r>
        <w:rPr>
          <w:rFonts w:ascii="Arial" w:cs="Arial" w:eastAsia="Arial" w:hAnsi="Arial"/>
          <w:b/>
          <w:bCs/>
          <w:color w:val="333333"/>
          <w:sz w:val="22"/>
          <w:szCs w:val="22"/>
        </w:rPr>
        <w:t xml:space="preserve">SFW Visual Seed Generation: </w:t>
      </w:r>
      <w:r>
        <w:rPr>
          <w:rFonts w:ascii="Arial" w:cs="Arial" w:eastAsia="Arial" w:hAnsi="Arial"/>
          <w:color w:val="333333"/>
          <w:sz w:val="22"/>
          <w:szCs w:val="22"/>
        </w:rPr>
        <w:t xml:space="preserve">Generate 200+ candidate images, curate the best 50–100 for SFW LoRA training.</w:t>
      </w:r>
    </w:p>
    <w:p>
      <w:pPr>
        <w:pStyle w:val="ListParagraph"/>
        <w:numPr>
          <w:ilvl w:val="0"/>
          <w:numId w:val="2"/>
        </w:numPr>
        <w:spacing w:after="80" w:line="276"/>
      </w:pPr>
      <w:r>
        <w:rPr>
          <w:rFonts w:ascii="Arial" w:cs="Arial" w:eastAsia="Arial" w:hAnsi="Arial"/>
          <w:b/>
          <w:bCs/>
          <w:color w:val="333333"/>
          <w:sz w:val="22"/>
          <w:szCs w:val="22"/>
        </w:rPr>
        <w:t xml:space="preserve">NSFW Visual Seed Generation: </w:t>
      </w:r>
      <w:r>
        <w:rPr>
          <w:rFonts w:ascii="Arial" w:cs="Arial" w:eastAsia="Arial" w:hAnsi="Arial"/>
          <w:color w:val="333333"/>
          <w:sz w:val="22"/>
          <w:szCs w:val="22"/>
        </w:rPr>
        <w:t xml:space="preserve">Generate 200+ full-body candidate images, curate 100–200 for NSFW LoRA training with body consistency focus.</w:t>
      </w:r>
    </w:p>
    <w:p>
      <w:pPr>
        <w:pStyle w:val="ListParagraph"/>
        <w:numPr>
          <w:ilvl w:val="0"/>
          <w:numId w:val="2"/>
        </w:numPr>
        <w:spacing w:after="80" w:line="276"/>
      </w:pPr>
      <w:r>
        <w:rPr>
          <w:rFonts w:ascii="Arial" w:cs="Arial" w:eastAsia="Arial" w:hAnsi="Arial"/>
          <w:b/>
          <w:bCs/>
          <w:color w:val="333333"/>
          <w:sz w:val="22"/>
          <w:szCs w:val="22"/>
        </w:rPr>
        <w:t xml:space="preserve">LoRA Training (Dual): </w:t>
      </w:r>
      <w:r>
        <w:rPr>
          <w:rFonts w:ascii="Arial" w:cs="Arial" w:eastAsia="Arial" w:hAnsi="Arial"/>
          <w:color w:val="333333"/>
          <w:sz w:val="22"/>
          <w:szCs w:val="22"/>
        </w:rPr>
        <w:t xml:space="preserve">Train separate SFW and NSFW LoRA models (or a single comprehensive LoRA) for the persona.</w:t>
      </w:r>
    </w:p>
    <w:p>
      <w:pPr>
        <w:pStyle w:val="ListParagraph"/>
        <w:numPr>
          <w:ilvl w:val="0"/>
          <w:numId w:val="2"/>
        </w:numPr>
        <w:spacing w:after="80" w:line="276"/>
      </w:pPr>
      <w:r>
        <w:rPr>
          <w:rFonts w:ascii="Arial" w:cs="Arial" w:eastAsia="Arial" w:hAnsi="Arial"/>
          <w:b/>
          <w:bCs/>
          <w:color w:val="333333"/>
          <w:sz w:val="22"/>
          <w:szCs w:val="22"/>
        </w:rPr>
        <w:t xml:space="preserve">Voice Creation: </w:t>
      </w:r>
      <w:r>
        <w:rPr>
          <w:rFonts w:ascii="Arial" w:cs="Arial" w:eastAsia="Arial" w:hAnsi="Arial"/>
          <w:color w:val="333333"/>
          <w:sz w:val="22"/>
          <w:szCs w:val="22"/>
        </w:rPr>
        <w:t xml:space="preserve">Design and generate the persona’s unique voice profile.</w:t>
      </w:r>
    </w:p>
    <w:p>
      <w:pPr>
        <w:pStyle w:val="ListParagraph"/>
        <w:numPr>
          <w:ilvl w:val="0"/>
          <w:numId w:val="2"/>
        </w:numPr>
        <w:spacing w:after="80" w:line="276"/>
      </w:pPr>
      <w:r>
        <w:rPr>
          <w:rFonts w:ascii="Arial" w:cs="Arial" w:eastAsia="Arial" w:hAnsi="Arial"/>
          <w:b/>
          <w:bCs/>
          <w:color w:val="333333"/>
          <w:sz w:val="22"/>
          <w:szCs w:val="22"/>
        </w:rPr>
        <w:t xml:space="preserve">Personality Tuning: </w:t>
      </w:r>
      <w:r>
        <w:rPr>
          <w:rFonts w:ascii="Arial" w:cs="Arial" w:eastAsia="Arial" w:hAnsi="Arial"/>
          <w:color w:val="333333"/>
          <w:sz w:val="22"/>
          <w:szCs w:val="22"/>
        </w:rPr>
        <w:t xml:space="preserve">Configure the LLM system prompt, personality parameters, conversation boundaries, and response style.</w:t>
      </w:r>
    </w:p>
    <w:p>
      <w:pPr>
        <w:pStyle w:val="ListParagraph"/>
        <w:numPr>
          <w:ilvl w:val="0"/>
          <w:numId w:val="2"/>
        </w:numPr>
        <w:spacing w:after="80" w:line="276"/>
      </w:pPr>
      <w:r>
        <w:rPr>
          <w:rFonts w:ascii="Arial" w:cs="Arial" w:eastAsia="Arial" w:hAnsi="Arial"/>
          <w:b/>
          <w:bCs/>
          <w:color w:val="333333"/>
          <w:sz w:val="22"/>
          <w:szCs w:val="22"/>
        </w:rPr>
        <w:t xml:space="preserve">Content Seeding: </w:t>
      </w:r>
      <w:r>
        <w:rPr>
          <w:rFonts w:ascii="Arial" w:cs="Arial" w:eastAsia="Arial" w:hAnsi="Arial"/>
          <w:color w:val="333333"/>
          <w:sz w:val="22"/>
          <w:szCs w:val="22"/>
        </w:rPr>
        <w:t xml:space="preserve">Generate initial content library (50–100 SFW images, 50–100 NSFW images across tiers, 10–20 video clips, 20+ audio clips) before launch.</w:t>
      </w:r>
    </w:p>
    <w:p>
      <w:pPr>
        <w:pStyle w:val="ListParagraph"/>
        <w:numPr>
          <w:ilvl w:val="0"/>
          <w:numId w:val="2"/>
        </w:numPr>
        <w:spacing w:after="80" w:line="276"/>
      </w:pPr>
      <w:r>
        <w:rPr>
          <w:rFonts w:ascii="Arial" w:cs="Arial" w:eastAsia="Arial" w:hAnsi="Arial"/>
          <w:b/>
          <w:bCs/>
          <w:color w:val="333333"/>
          <w:sz w:val="22"/>
          <w:szCs w:val="22"/>
        </w:rPr>
        <w:t xml:space="preserve">QA Testing: </w:t>
      </w:r>
      <w:r>
        <w:rPr>
          <w:rFonts w:ascii="Arial" w:cs="Arial" w:eastAsia="Arial" w:hAnsi="Arial"/>
          <w:color w:val="333333"/>
          <w:sz w:val="22"/>
          <w:szCs w:val="22"/>
        </w:rPr>
        <w:t xml:space="preserve">Internal team tests conversations, reviews content quality and consistency across SFW/NSFW, and verifies all transparency disclosures.</w:t>
      </w:r>
    </w:p>
    <w:p>
      <w:pPr>
        <w:pStyle w:val="Heading2"/>
        <w:spacing w:after="160" w:before="280"/>
      </w:pPr>
      <w:r>
        <w:rPr>
          <w:rFonts w:ascii="Arial" w:cs="Arial" w:eastAsia="Arial" w:hAnsi="Arial"/>
          <w:b/>
          <w:bCs/>
          <w:color w:val="1A1A2E"/>
          <w:sz w:val="28"/>
          <w:szCs w:val="28"/>
        </w:rPr>
        <w:t xml:space="preserve">8.2 Launch Persona Lineup (3–5 Personas)</w:t>
      </w:r>
    </w:p>
    <w:p>
      <w:pPr>
        <w:spacing w:after="160" w:line="276"/>
        <w:jc w:val="left"/>
      </w:pPr>
      <w:r>
        <w:rPr>
          <w:rFonts w:ascii="Arial" w:cs="Arial" w:eastAsia="Arial" w:hAnsi="Arial"/>
          <w:color w:val="333333"/>
          <w:sz w:val="22"/>
          <w:szCs w:val="22"/>
        </w:rPr>
        <w:t xml:space="preserve">The initial roster is designed to cover the highest-demand niches with minimal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2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Niche</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Personality Archetype</w:t>
            </w:r>
          </w:p>
        </w:tc>
        <w:tc>
          <w:tcPr>
            <w:tcW w:type="dxa" w:w="27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 Focus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Aria Cole (#001)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Girlfriend Experience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Warm, witty, attentive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life, intimacy, personal connection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 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Fitness / Wellness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Motivational, energetic, disciplined</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Workouts, physique, active lifestyle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 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Cosplay / Fantasy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Playful, creative, nerdy</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Character costumes, fantasy themes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 4 (stretch)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Luxury / Glamour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Sophisticated, aspirational, confident</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Fashion, travel, premium lifestyle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 5 (stretch)</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Girl Next Door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Approachable, casual, relatable</w:t>
            </w:r>
          </w:p>
        </w:tc>
        <w:tc>
          <w:tcPr>
            <w:tcW w:type="dxa" w:w="2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Everyday moments, natural aesthetic</w:t>
            </w:r>
          </w:p>
        </w:tc>
      </w:tr>
    </w:tbl>
    <w:p>
      <w:pPr>
        <w:spacing w:after="100"/>
      </w:pPr>
    </w:p>
    <w:p>
      <w:pPr>
        <w:pStyle w:val="Heading2"/>
        <w:spacing w:after="160" w:before="280"/>
      </w:pPr>
      <w:r>
        <w:rPr>
          <w:rFonts w:ascii="Arial" w:cs="Arial" w:eastAsia="Arial" w:hAnsi="Arial"/>
          <w:b/>
          <w:bCs/>
          <w:color w:val="1A1A2E"/>
          <w:sz w:val="28"/>
          <w:szCs w:val="28"/>
        </w:rPr>
        <w:t xml:space="preserve">8.3 Persona Lifecycle Management</w:t>
      </w:r>
    </w:p>
    <w:p>
      <w:pPr>
        <w:spacing w:after="160" w:line="276"/>
        <w:jc w:val="left"/>
      </w:pPr>
      <w:r>
        <w:rPr>
          <w:rFonts w:ascii="Arial" w:cs="Arial" w:eastAsia="Arial" w:hAnsi="Arial"/>
          <w:color w:val="333333"/>
          <w:sz w:val="22"/>
          <w:szCs w:val="22"/>
        </w:rPr>
        <w:t xml:space="preserve">Personas are not static. They evolve over time through content theme rotation (seasonal, trending topics), personality growth (subtle character development based on “life events”), appearance variation (new hairstyles, outfits, settings), and audience feedback integration (adjusting content mix and SFW/NSFW ratios based on engagement data). Underperforming personas can be retired or reworked. Successful personas can be expanded with new content verticals.</w:t>
      </w:r>
    </w:p>
    <w:p>
      <w:r>
        <w:br w:type="page"/>
      </w:r>
    </w:p>
    <w:p>
      <w:pPr>
        <w:pStyle w:val="Heading1"/>
        <w:spacing w:after="200" w:before="360"/>
      </w:pPr>
      <w:r>
        <w:rPr>
          <w:rFonts w:ascii="Arial" w:cs="Arial" w:eastAsia="Arial" w:hAnsi="Arial"/>
          <w:b/>
          <w:bCs/>
          <w:color w:val="6C3CE1"/>
          <w:sz w:val="36"/>
          <w:szCs w:val="36"/>
        </w:rPr>
        <w:t xml:space="preserve">9. Conversation &amp; Interaction Engine</w:t>
      </w:r>
    </w:p>
    <w:p>
      <w:pPr>
        <w:pStyle w:val="Heading2"/>
        <w:spacing w:after="160" w:before="280"/>
      </w:pPr>
      <w:r>
        <w:rPr>
          <w:rFonts w:ascii="Arial" w:cs="Arial" w:eastAsia="Arial" w:hAnsi="Arial"/>
          <w:b/>
          <w:bCs/>
          <w:color w:val="1A1A2E"/>
          <w:sz w:val="28"/>
          <w:szCs w:val="28"/>
        </w:rPr>
        <w:t xml:space="preserve">9.1 Architecture</w:t>
      </w:r>
    </w:p>
    <w:p>
      <w:pPr>
        <w:spacing w:after="160" w:line="276"/>
        <w:jc w:val="left"/>
      </w:pPr>
      <w:r>
        <w:rPr>
          <w:rFonts w:ascii="Arial" w:cs="Arial" w:eastAsia="Arial" w:hAnsi="Arial"/>
          <w:color w:val="333333"/>
          <w:sz w:val="22"/>
          <w:szCs w:val="22"/>
        </w:rPr>
        <w:t xml:space="preserve">The conversation engine is the most critical component for subscriber retention. It handles all DM interactions and must feel natural, in-character, and engaging while maintaining safety guardrails.</w:t>
      </w:r>
    </w:p>
    <w:p>
      <w:pPr>
        <w:pStyle w:val="Heading3"/>
        <w:spacing w:after="120" w:before="200"/>
      </w:pPr>
      <w:r>
        <w:rPr>
          <w:rFonts w:ascii="Arial" w:cs="Arial" w:eastAsia="Arial" w:hAnsi="Arial"/>
          <w:b/>
          <w:bCs/>
          <w:color w:val="E91E8C"/>
          <w:sz w:val="24"/>
          <w:szCs w:val="24"/>
        </w:rPr>
        <w:t xml:space="preserve">Core Components</w:t>
      </w:r>
    </w:p>
    <w:p>
      <w:pPr>
        <w:pStyle w:val="ListParagraph"/>
        <w:numPr>
          <w:ilvl w:val="0"/>
          <w:numId w:val="2"/>
        </w:numPr>
        <w:spacing w:after="80" w:line="276"/>
      </w:pPr>
      <w:r>
        <w:rPr>
          <w:rFonts w:ascii="Arial" w:cs="Arial" w:eastAsia="Arial" w:hAnsi="Arial"/>
          <w:b/>
          <w:bCs/>
          <w:color w:val="333333"/>
          <w:sz w:val="22"/>
          <w:szCs w:val="22"/>
        </w:rPr>
        <w:t xml:space="preserve">LLM Backend: </w:t>
      </w:r>
      <w:r>
        <w:rPr>
          <w:rFonts w:ascii="Arial" w:cs="Arial" w:eastAsia="Arial" w:hAnsi="Arial"/>
          <w:color w:val="333333"/>
          <w:sz w:val="22"/>
          <w:szCs w:val="22"/>
        </w:rPr>
        <w:t xml:space="preserve">Anthropic Claude or OpenAI GPT-4 via API, selected for quality of conversational output, instruction following, and safety.</w:t>
      </w:r>
    </w:p>
    <w:p>
      <w:pPr>
        <w:pStyle w:val="ListParagraph"/>
        <w:numPr>
          <w:ilvl w:val="0"/>
          <w:numId w:val="2"/>
        </w:numPr>
        <w:spacing w:after="80" w:line="276"/>
      </w:pPr>
      <w:r>
        <w:rPr>
          <w:rFonts w:ascii="Arial" w:cs="Arial" w:eastAsia="Arial" w:hAnsi="Arial"/>
          <w:b/>
          <w:bCs/>
          <w:color w:val="333333"/>
          <w:sz w:val="22"/>
          <w:szCs w:val="22"/>
        </w:rPr>
        <w:t xml:space="preserve">System Prompt: </w:t>
      </w:r>
      <w:r>
        <w:rPr>
          <w:rFonts w:ascii="Arial" w:cs="Arial" w:eastAsia="Arial" w:hAnsi="Arial"/>
          <w:color w:val="333333"/>
          <w:sz w:val="22"/>
          <w:szCs w:val="22"/>
        </w:rPr>
        <w:t xml:space="preserve">A detailed persona-specific prompt (2,000–5,000 tokens) defining personality, speech patterns, knowledge, boundaries, and disclosure requirements.</w:t>
      </w:r>
    </w:p>
    <w:p>
      <w:pPr>
        <w:pStyle w:val="ListParagraph"/>
        <w:numPr>
          <w:ilvl w:val="0"/>
          <w:numId w:val="2"/>
        </w:numPr>
        <w:spacing w:after="80" w:line="276"/>
      </w:pPr>
      <w:r>
        <w:rPr>
          <w:rFonts w:ascii="Arial" w:cs="Arial" w:eastAsia="Arial" w:hAnsi="Arial"/>
          <w:b/>
          <w:bCs/>
          <w:color w:val="333333"/>
          <w:sz w:val="22"/>
          <w:szCs w:val="22"/>
        </w:rPr>
        <w:t xml:space="preserve">Memory System: </w:t>
      </w:r>
      <w:r>
        <w:rPr>
          <w:rFonts w:ascii="Arial" w:cs="Arial" w:eastAsia="Arial" w:hAnsi="Arial"/>
          <w:color w:val="333333"/>
          <w:sz w:val="22"/>
          <w:szCs w:val="22"/>
        </w:rPr>
        <w:t xml:space="preserve">A per-subscriber conversation memory that tracks key details (name, preferences, previous topics) to enable personalised, continuous interactions.</w:t>
      </w:r>
    </w:p>
    <w:p>
      <w:pPr>
        <w:pStyle w:val="ListParagraph"/>
        <w:numPr>
          <w:ilvl w:val="0"/>
          <w:numId w:val="2"/>
        </w:numPr>
        <w:spacing w:after="80" w:line="276"/>
      </w:pPr>
      <w:r>
        <w:rPr>
          <w:rFonts w:ascii="Arial" w:cs="Arial" w:eastAsia="Arial" w:hAnsi="Arial"/>
          <w:b/>
          <w:bCs/>
          <w:color w:val="333333"/>
          <w:sz w:val="22"/>
          <w:szCs w:val="22"/>
        </w:rPr>
        <w:t xml:space="preserve">Context Window Management: </w:t>
      </w:r>
      <w:r>
        <w:rPr>
          <w:rFonts w:ascii="Arial" w:cs="Arial" w:eastAsia="Arial" w:hAnsi="Arial"/>
          <w:color w:val="333333"/>
          <w:sz w:val="22"/>
          <w:szCs w:val="22"/>
        </w:rPr>
        <w:t xml:space="preserve">Intelligent summarisation of older conversation history to fit within LLM context limits while preserving important relationship details.</w:t>
      </w:r>
    </w:p>
    <w:p>
      <w:pPr>
        <w:pStyle w:val="ListParagraph"/>
        <w:numPr>
          <w:ilvl w:val="0"/>
          <w:numId w:val="2"/>
        </w:numPr>
        <w:spacing w:after="80" w:line="276"/>
      </w:pPr>
      <w:r>
        <w:rPr>
          <w:rFonts w:ascii="Arial" w:cs="Arial" w:eastAsia="Arial" w:hAnsi="Arial"/>
          <w:b/>
          <w:bCs/>
          <w:color w:val="333333"/>
          <w:sz w:val="22"/>
          <w:szCs w:val="22"/>
        </w:rPr>
        <w:t xml:space="preserve">Response Formatting: </w:t>
      </w:r>
      <w:r>
        <w:rPr>
          <w:rFonts w:ascii="Arial" w:cs="Arial" w:eastAsia="Arial" w:hAnsi="Arial"/>
          <w:color w:val="333333"/>
          <w:sz w:val="22"/>
          <w:szCs w:val="22"/>
        </w:rPr>
        <w:t xml:space="preserve">Post-processing to match the persona’s texting style (emoji usage, message length, punctuation habits).</w:t>
      </w:r>
    </w:p>
    <w:p>
      <w:pPr>
        <w:pStyle w:val="ListParagraph"/>
        <w:numPr>
          <w:ilvl w:val="0"/>
          <w:numId w:val="2"/>
        </w:numPr>
        <w:spacing w:after="80" w:line="276"/>
      </w:pPr>
      <w:r>
        <w:rPr>
          <w:rFonts w:ascii="Arial" w:cs="Arial" w:eastAsia="Arial" w:hAnsi="Arial"/>
          <w:b/>
          <w:bCs/>
          <w:color w:val="333333"/>
          <w:sz w:val="22"/>
          <w:szCs w:val="22"/>
        </w:rPr>
        <w:t xml:space="preserve">NSFW Conversation Handling: </w:t>
      </w:r>
      <w:r>
        <w:rPr>
          <w:rFonts w:ascii="Arial" w:cs="Arial" w:eastAsia="Arial" w:hAnsi="Arial"/>
          <w:color w:val="333333"/>
          <w:sz w:val="22"/>
          <w:szCs w:val="22"/>
        </w:rPr>
        <w:t xml:space="preserve">The conversation engine supports flirtatious and suggestive dialogue in-character, with appropriate boundaries defined per persona. It can reference and tease upcoming NSFW content as natural upsell moments.</w:t>
      </w:r>
    </w:p>
    <w:p>
      <w:pPr>
        <w:pStyle w:val="Heading2"/>
        <w:spacing w:after="160" w:before="280"/>
      </w:pPr>
      <w:r>
        <w:rPr>
          <w:rFonts w:ascii="Arial" w:cs="Arial" w:eastAsia="Arial" w:hAnsi="Arial"/>
          <w:b/>
          <w:bCs/>
          <w:color w:val="1A1A2E"/>
          <w:sz w:val="28"/>
          <w:szCs w:val="28"/>
        </w:rPr>
        <w:t xml:space="preserve">9.2 Interaction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00"/>
        <w:gridCol w:w="2660"/>
      </w:tblGrid>
      <w:tr>
        <w:tc>
          <w:tcPr>
            <w:tcW w:type="dxa" w:w="2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Interaction</w:t>
            </w:r>
          </w:p>
        </w:tc>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2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Response Type</w:t>
            </w:r>
          </w:p>
        </w:tc>
        <w:tc>
          <w:tcPr>
            <w:tcW w:type="dxa" w:w="26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Monetisation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Welcome Message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subscriber</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Personalised greeting + intro</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subscription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General Chat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DM</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In-character conversation</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subscription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Flirty / Suggestive Chat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or persona-initiated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In-character, persona boundaries</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 upsell trigger</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Content Reaction</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Reply to post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Contextual engagement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Included in subscription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Request</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request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Bespoke generated content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Pay-per-view / tip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Note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request or scheduled</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audio message</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Pay-per-view / tip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Mass Message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Scheduled broadcast</w:t>
            </w:r>
          </w:p>
        </w:tc>
        <w:tc>
          <w:tcPr>
            <w:tcW w:type="dxa" w:w="2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Promotional / engagement</w:t>
            </w:r>
          </w:p>
        </w:tc>
        <w:tc>
          <w:tcPr>
            <w:tcW w:type="dxa" w:w="26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include PPV content</w:t>
            </w:r>
          </w:p>
        </w:tc>
      </w:tr>
    </w:tbl>
    <w:p>
      <w:pPr>
        <w:spacing w:after="100"/>
      </w:pPr>
    </w:p>
    <w:p>
      <w:pPr>
        <w:pStyle w:val="Heading2"/>
        <w:spacing w:after="160" w:before="280"/>
      </w:pPr>
      <w:r>
        <w:rPr>
          <w:rFonts w:ascii="Arial" w:cs="Arial" w:eastAsia="Arial" w:hAnsi="Arial"/>
          <w:b/>
          <w:bCs/>
          <w:color w:val="1A1A2E"/>
          <w:sz w:val="28"/>
          <w:szCs w:val="28"/>
        </w:rPr>
        <w:t xml:space="preserve">9.3 Safety &amp; Boundaries</w:t>
      </w:r>
    </w:p>
    <w:p>
      <w:pPr>
        <w:spacing w:after="160" w:line="276"/>
        <w:jc w:val="left"/>
      </w:pPr>
      <w:r>
        <w:rPr>
          <w:rFonts w:ascii="Arial" w:cs="Arial" w:eastAsia="Arial" w:hAnsi="Arial"/>
          <w:color w:val="333333"/>
          <w:sz w:val="22"/>
          <w:szCs w:val="22"/>
        </w:rPr>
        <w:t xml:space="preserve">The conversation engine enforces strict boundaries:</w:t>
      </w:r>
    </w:p>
    <w:p>
      <w:pPr>
        <w:pStyle w:val="ListParagraph"/>
        <w:numPr>
          <w:ilvl w:val="0"/>
          <w:numId w:val="2"/>
        </w:numPr>
        <w:spacing w:after="80" w:line="276"/>
      </w:pPr>
      <w:r>
        <w:rPr>
          <w:rFonts w:ascii="Arial" w:cs="Arial" w:eastAsia="Arial" w:hAnsi="Arial"/>
          <w:color w:val="333333"/>
          <w:sz w:val="22"/>
          <w:szCs w:val="22"/>
        </w:rPr>
        <w:t xml:space="preserve">Automatic re-disclosure of AI status if a subscriber appears confused about interacting with AI.</w:t>
      </w:r>
    </w:p>
    <w:p>
      <w:pPr>
        <w:pStyle w:val="ListParagraph"/>
        <w:numPr>
          <w:ilvl w:val="0"/>
          <w:numId w:val="2"/>
        </w:numPr>
        <w:spacing w:after="80" w:line="276"/>
      </w:pPr>
      <w:r>
        <w:rPr>
          <w:rFonts w:ascii="Arial" w:cs="Arial" w:eastAsia="Arial" w:hAnsi="Arial"/>
          <w:color w:val="333333"/>
          <w:sz w:val="22"/>
          <w:szCs w:val="22"/>
        </w:rPr>
        <w:t xml:space="preserve">Hard refusal of requests for real-world meetings, personal information exchange, or financial transactions outside the platform.</w:t>
      </w:r>
    </w:p>
    <w:p>
      <w:pPr>
        <w:pStyle w:val="ListParagraph"/>
        <w:numPr>
          <w:ilvl w:val="0"/>
          <w:numId w:val="2"/>
        </w:numPr>
        <w:spacing w:after="80" w:line="276"/>
      </w:pPr>
      <w:r>
        <w:rPr>
          <w:rFonts w:ascii="Arial" w:cs="Arial" w:eastAsia="Arial" w:hAnsi="Arial"/>
          <w:color w:val="333333"/>
          <w:sz w:val="22"/>
          <w:szCs w:val="22"/>
        </w:rPr>
        <w:t xml:space="preserve">Content policy enforcement: the LLM will not generate content that violates OnlyFans’ terms of service.</w:t>
      </w:r>
    </w:p>
    <w:p>
      <w:pPr>
        <w:pStyle w:val="ListParagraph"/>
        <w:numPr>
          <w:ilvl w:val="0"/>
          <w:numId w:val="2"/>
        </w:numPr>
        <w:spacing w:after="80" w:line="276"/>
      </w:pPr>
      <w:r>
        <w:rPr>
          <w:rFonts w:ascii="Arial" w:cs="Arial" w:eastAsia="Arial" w:hAnsi="Arial"/>
          <w:color w:val="333333"/>
          <w:sz w:val="22"/>
          <w:szCs w:val="22"/>
        </w:rPr>
        <w:t xml:space="preserve">Custom request filtering: subscriber requests for NSFW content pass through an additional LLM-based filter before generation.</w:t>
      </w:r>
    </w:p>
    <w:p>
      <w:pPr>
        <w:pStyle w:val="ListParagraph"/>
        <w:numPr>
          <w:ilvl w:val="0"/>
          <w:numId w:val="2"/>
        </w:numPr>
        <w:spacing w:after="80" w:line="276"/>
      </w:pPr>
      <w:r>
        <w:rPr>
          <w:rFonts w:ascii="Arial" w:cs="Arial" w:eastAsia="Arial" w:hAnsi="Arial"/>
          <w:color w:val="333333"/>
          <w:sz w:val="22"/>
          <w:szCs w:val="22"/>
        </w:rPr>
        <w:t xml:space="preserve">Escalation triggers: certain keywords or patterns automatically flag conversations for human review.</w:t>
      </w:r>
    </w:p>
    <w:p>
      <w:pPr>
        <w:pStyle w:val="ListParagraph"/>
        <w:numPr>
          <w:ilvl w:val="0"/>
          <w:numId w:val="2"/>
        </w:numPr>
        <w:spacing w:after="80" w:line="276"/>
      </w:pPr>
      <w:r>
        <w:rPr>
          <w:rFonts w:ascii="Arial" w:cs="Arial" w:eastAsia="Arial" w:hAnsi="Arial"/>
          <w:color w:val="333333"/>
          <w:sz w:val="22"/>
          <w:szCs w:val="22"/>
        </w:rPr>
        <w:t xml:space="preserve">Rate limiting to prevent abuse of the conversation system.</w:t>
      </w:r>
    </w:p>
    <w:p>
      <w:r>
        <w:br w:type="page"/>
      </w:r>
    </w:p>
    <w:p>
      <w:pPr>
        <w:pStyle w:val="Heading1"/>
        <w:spacing w:after="200" w:before="360"/>
      </w:pPr>
      <w:r>
        <w:rPr>
          <w:rFonts w:ascii="Arial" w:cs="Arial" w:eastAsia="Arial" w:hAnsi="Arial"/>
          <w:b/>
          <w:bCs/>
          <w:color w:val="6C3CE1"/>
          <w:sz w:val="36"/>
          <w:szCs w:val="36"/>
        </w:rPr>
        <w:t xml:space="preserve">10. Content Moderation &amp; Safety</w:t>
      </w:r>
    </w:p>
    <w:p>
      <w:pPr>
        <w:pStyle w:val="Heading2"/>
        <w:spacing w:after="160" w:before="280"/>
      </w:pPr>
      <w:r>
        <w:rPr>
          <w:rFonts w:ascii="Arial" w:cs="Arial" w:eastAsia="Arial" w:hAnsi="Arial"/>
          <w:b/>
          <w:bCs/>
          <w:color w:val="1A1A2E"/>
          <w:sz w:val="28"/>
          <w:szCs w:val="28"/>
        </w:rPr>
        <w:t xml:space="preserve">10.1 Multi-Layer Moderation</w:t>
      </w:r>
    </w:p>
    <w:p>
      <w:pPr>
        <w:spacing w:after="160" w:line="276"/>
        <w:jc w:val="left"/>
      </w:pPr>
      <w:r>
        <w:rPr>
          <w:rFonts w:ascii="Arial" w:cs="Arial" w:eastAsia="Arial" w:hAnsi="Arial"/>
          <w:color w:val="333333"/>
          <w:sz w:val="22"/>
          <w:szCs w:val="22"/>
        </w:rPr>
        <w:t xml:space="preserve">All generated content passes through multiple safety checks before publication:</w:t>
      </w:r>
    </w:p>
    <w:p>
      <w:pPr>
        <w:pStyle w:val="ListParagraph"/>
        <w:numPr>
          <w:ilvl w:val="0"/>
          <w:numId w:val="2"/>
        </w:numPr>
        <w:spacing w:after="80" w:line="276"/>
      </w:pPr>
      <w:r>
        <w:rPr>
          <w:rFonts w:ascii="Arial" w:cs="Arial" w:eastAsia="Arial" w:hAnsi="Arial"/>
          <w:b/>
          <w:bCs/>
          <w:color w:val="333333"/>
          <w:sz w:val="22"/>
          <w:szCs w:val="22"/>
        </w:rPr>
        <w:t xml:space="preserve">Layer 1 — Generation Guardrails: </w:t>
      </w:r>
      <w:r>
        <w:rPr>
          <w:rFonts w:ascii="Arial" w:cs="Arial" w:eastAsia="Arial" w:hAnsi="Arial"/>
          <w:color w:val="333333"/>
          <w:sz w:val="22"/>
          <w:szCs w:val="22"/>
        </w:rPr>
        <w:t xml:space="preserve">Negative prompts and model configurations that prevent generation of prohibited content at the model level. NSFW models are configured with strict negative prompts against prohibited categories.</w:t>
      </w:r>
    </w:p>
    <w:p>
      <w:pPr>
        <w:pStyle w:val="ListParagraph"/>
        <w:numPr>
          <w:ilvl w:val="0"/>
          <w:numId w:val="2"/>
        </w:numPr>
        <w:spacing w:after="80" w:line="276"/>
      </w:pPr>
      <w:r>
        <w:rPr>
          <w:rFonts w:ascii="Arial" w:cs="Arial" w:eastAsia="Arial" w:hAnsi="Arial"/>
          <w:b/>
          <w:bCs/>
          <w:color w:val="333333"/>
          <w:sz w:val="22"/>
          <w:szCs w:val="22"/>
        </w:rPr>
        <w:t xml:space="preserve">Layer 2 — Automated Classification: </w:t>
      </w:r>
      <w:r>
        <w:rPr>
          <w:rFonts w:ascii="Arial" w:cs="Arial" w:eastAsia="Arial" w:hAnsi="Arial"/>
          <w:color w:val="333333"/>
          <w:sz w:val="22"/>
          <w:szCs w:val="22"/>
        </w:rPr>
        <w:t xml:space="preserve">Content policy checkers and safety models scan every generated asset. For NSFW content, additional classifiers verify the content falls within permitted categories only.</w:t>
      </w:r>
    </w:p>
    <w:p>
      <w:pPr>
        <w:pStyle w:val="ListParagraph"/>
        <w:numPr>
          <w:ilvl w:val="0"/>
          <w:numId w:val="2"/>
        </w:numPr>
        <w:spacing w:after="80" w:line="276"/>
      </w:pPr>
      <w:r>
        <w:rPr>
          <w:rFonts w:ascii="Arial" w:cs="Arial" w:eastAsia="Arial" w:hAnsi="Arial"/>
          <w:b/>
          <w:bCs/>
          <w:color w:val="333333"/>
          <w:sz w:val="22"/>
          <w:szCs w:val="22"/>
        </w:rPr>
        <w:t xml:space="preserve">Layer 3 — Quality Gate: </w:t>
      </w:r>
      <w:r>
        <w:rPr>
          <w:rFonts w:ascii="Arial" w:cs="Arial" w:eastAsia="Arial" w:hAnsi="Arial"/>
          <w:color w:val="333333"/>
          <w:sz w:val="22"/>
          <w:szCs w:val="22"/>
        </w:rPr>
        <w:t xml:space="preserve">Visual consistency scoring, resolution checks, anatomical correctness verification, and artefact detection.</w:t>
      </w:r>
    </w:p>
    <w:p>
      <w:pPr>
        <w:pStyle w:val="ListParagraph"/>
        <w:numPr>
          <w:ilvl w:val="0"/>
          <w:numId w:val="2"/>
        </w:numPr>
        <w:spacing w:after="80" w:line="276"/>
      </w:pPr>
      <w:r>
        <w:rPr>
          <w:rFonts w:ascii="Arial" w:cs="Arial" w:eastAsia="Arial" w:hAnsi="Arial"/>
          <w:b/>
          <w:bCs/>
          <w:color w:val="333333"/>
          <w:sz w:val="22"/>
          <w:szCs w:val="22"/>
        </w:rPr>
        <w:t xml:space="preserve">Layer 4 — Human Review: </w:t>
      </w:r>
      <w:r>
        <w:rPr>
          <w:rFonts w:ascii="Arial" w:cs="Arial" w:eastAsia="Arial" w:hAnsi="Arial"/>
          <w:color w:val="333333"/>
          <w:sz w:val="22"/>
          <w:szCs w:val="22"/>
        </w:rPr>
        <w:t xml:space="preserve">A percentage of all content (100% at launch, scaling down as confidence builds) is reviewed by a human moderator before posting. All NSFW custom request output is human-reviewed.</w:t>
      </w:r>
    </w:p>
    <w:p>
      <w:pPr>
        <w:pStyle w:val="Heading2"/>
        <w:spacing w:after="160" w:before="280"/>
      </w:pPr>
      <w:r>
        <w:rPr>
          <w:rFonts w:ascii="Arial" w:cs="Arial" w:eastAsia="Arial" w:hAnsi="Arial"/>
          <w:b/>
          <w:bCs/>
          <w:color w:val="1A1A2E"/>
          <w:sz w:val="28"/>
          <w:szCs w:val="28"/>
        </w:rPr>
        <w:t xml:space="preserve">10.2 Prohibited Content</w:t>
      </w:r>
    </w:p>
    <w:p>
      <w:pPr>
        <w:spacing w:after="160" w:line="276"/>
        <w:jc w:val="left"/>
      </w:pPr>
      <w:r>
        <w:rPr>
          <w:rFonts w:ascii="Arial" w:cs="Arial" w:eastAsia="Arial" w:hAnsi="Arial"/>
          <w:color w:val="333333"/>
          <w:sz w:val="22"/>
          <w:szCs w:val="22"/>
        </w:rPr>
        <w:t xml:space="preserve">Synthia maintains a strict prohibited content policy that exceeds platform requirements. This includes content depicting or appearing to depict minors in any context, non-consensual scenarios, content that could be mistaken for a real identified person, revenge-porn style framing, extreme or illegal content, and any content that violates OnlyFans’ terms of service. Violations trigger immediate content quarantine, review, and root-cause analysis.</w:t>
      </w:r>
    </w:p>
    <w:p>
      <w:pPr>
        <w:pStyle w:val="Heading2"/>
        <w:spacing w:after="160" w:before="280"/>
      </w:pPr>
      <w:r>
        <w:rPr>
          <w:rFonts w:ascii="Arial" w:cs="Arial" w:eastAsia="Arial" w:hAnsi="Arial"/>
          <w:b/>
          <w:bCs/>
          <w:color w:val="1A1A2E"/>
          <w:sz w:val="28"/>
          <w:szCs w:val="28"/>
        </w:rPr>
        <w:t xml:space="preserve">10.3 AI Watermarking</w:t>
      </w:r>
    </w:p>
    <w:p>
      <w:pPr>
        <w:spacing w:after="160" w:line="276"/>
        <w:jc w:val="left"/>
      </w:pPr>
      <w:r>
        <w:rPr>
          <w:rFonts w:ascii="Arial" w:cs="Arial" w:eastAsia="Arial" w:hAnsi="Arial"/>
          <w:color w:val="333333"/>
          <w:sz w:val="22"/>
          <w:szCs w:val="22"/>
        </w:rPr>
        <w:t xml:space="preserve">All generated images and videos include both visible AI disclosure markers (subtle “AI Generated by Synthia” watermark) and invisible digital watermarking (C2PA metadata or similar provenance standard) to ensure traceability and support emerging AI content regulations. This applies to both SFW and NSFW content.</w:t>
      </w:r>
    </w:p>
    <w:p>
      <w:r>
        <w:br w:type="page"/>
      </w:r>
    </w:p>
    <w:p>
      <w:pPr>
        <w:pStyle w:val="Heading1"/>
        <w:spacing w:after="200" w:before="360"/>
      </w:pPr>
      <w:r>
        <w:rPr>
          <w:rFonts w:ascii="Arial" w:cs="Arial" w:eastAsia="Arial" w:hAnsi="Arial"/>
          <w:b/>
          <w:bCs/>
          <w:color w:val="6C3CE1"/>
          <w:sz w:val="36"/>
          <w:szCs w:val="36"/>
        </w:rPr>
        <w:t xml:space="preserve">11. Legal, Compliance &amp; Transparency</w:t>
      </w:r>
    </w:p>
    <w:p>
      <w:pPr>
        <w:pStyle w:val="Heading2"/>
        <w:spacing w:after="160" w:before="280"/>
      </w:pPr>
      <w:r>
        <w:rPr>
          <w:rFonts w:ascii="Arial" w:cs="Arial" w:eastAsia="Arial" w:hAnsi="Arial"/>
          <w:b/>
          <w:bCs/>
          <w:color w:val="1A1A2E"/>
          <w:sz w:val="28"/>
          <w:szCs w:val="28"/>
        </w:rPr>
        <w:t xml:space="preserve">11.1 Platform Compliance</w:t>
      </w:r>
    </w:p>
    <w:p>
      <w:pPr>
        <w:spacing w:after="160" w:line="276"/>
        <w:jc w:val="left"/>
      </w:pPr>
      <w:r>
        <w:rPr>
          <w:rFonts w:ascii="Arial" w:cs="Arial" w:eastAsia="Arial" w:hAnsi="Arial"/>
          <w:color w:val="333333"/>
          <w:sz w:val="22"/>
          <w:szCs w:val="22"/>
        </w:rPr>
        <w:t xml:space="preserve">OnlyFans’ terms of service and any AI-specific policies will be monitored continuously. Our compliance strategy includes proactive engagement with OnlyFans’ policy team to ensure our transparent AI model is welcome on the platform, strict adherence to identity verification requirements (corporate account with clear AI disclosure), compliance with all content policies and age verification requirements, and rapid adaptation to any policy changes.</w:t>
      </w:r>
    </w:p>
    <w:p>
      <w:pPr>
        <w:pStyle w:val="Heading2"/>
        <w:spacing w:after="160" w:before="280"/>
      </w:pPr>
      <w:r>
        <w:rPr>
          <w:rFonts w:ascii="Arial" w:cs="Arial" w:eastAsia="Arial" w:hAnsi="Arial"/>
          <w:b/>
          <w:bCs/>
          <w:color w:val="1A1A2E"/>
          <w:sz w:val="28"/>
          <w:szCs w:val="28"/>
        </w:rPr>
        <w:t xml:space="preserve">11.2 Regulatory Landscape</w:t>
      </w:r>
    </w:p>
    <w:p>
      <w:pPr>
        <w:spacing w:after="160" w:line="276"/>
        <w:jc w:val="left"/>
      </w:pPr>
      <w:r>
        <w:rPr>
          <w:rFonts w:ascii="Arial" w:cs="Arial" w:eastAsia="Arial" w:hAnsi="Arial"/>
          <w:color w:val="333333"/>
          <w:sz w:val="22"/>
          <w:szCs w:val="22"/>
        </w:rPr>
        <w:t xml:space="preserve">AI-generated content regulation is evolving rapidly. Key frameworks Synthia must comply with include:</w:t>
      </w:r>
    </w:p>
    <w:p>
      <w:pPr>
        <w:pStyle w:val="ListParagraph"/>
        <w:numPr>
          <w:ilvl w:val="0"/>
          <w:numId w:val="2"/>
        </w:numPr>
        <w:spacing w:after="80" w:line="276"/>
      </w:pPr>
      <w:r>
        <w:rPr>
          <w:rFonts w:ascii="Arial" w:cs="Arial" w:eastAsia="Arial" w:hAnsi="Arial"/>
          <w:b/>
          <w:bCs/>
          <w:color w:val="333333"/>
          <w:sz w:val="22"/>
          <w:szCs w:val="22"/>
        </w:rPr>
        <w:t xml:space="preserve">EU AI Act: </w:t>
      </w:r>
      <w:r>
        <w:rPr>
          <w:rFonts w:ascii="Arial" w:cs="Arial" w:eastAsia="Arial" w:hAnsi="Arial"/>
          <w:color w:val="333333"/>
          <w:sz w:val="22"/>
          <w:szCs w:val="22"/>
        </w:rPr>
        <w:t xml:space="preserve">Classification of AI systems, transparency requirements for AI-generated content, including explicit content.</w:t>
      </w:r>
    </w:p>
    <w:p>
      <w:pPr>
        <w:pStyle w:val="ListParagraph"/>
        <w:numPr>
          <w:ilvl w:val="0"/>
          <w:numId w:val="2"/>
        </w:numPr>
        <w:spacing w:after="80" w:line="276"/>
      </w:pPr>
      <w:r>
        <w:rPr>
          <w:rFonts w:ascii="Arial" w:cs="Arial" w:eastAsia="Arial" w:hAnsi="Arial"/>
          <w:b/>
          <w:bCs/>
          <w:color w:val="333333"/>
          <w:sz w:val="22"/>
          <w:szCs w:val="22"/>
        </w:rPr>
        <w:t xml:space="preserve">US State Laws: </w:t>
      </w:r>
      <w:r>
        <w:rPr>
          <w:rFonts w:ascii="Arial" w:cs="Arial" w:eastAsia="Arial" w:hAnsi="Arial"/>
          <w:color w:val="333333"/>
          <w:sz w:val="22"/>
          <w:szCs w:val="22"/>
        </w:rPr>
        <w:t xml:space="preserve">Emerging state-level AI disclosure requirements (California, Texas, etc.) and AI-generated adult content regulations.</w:t>
      </w:r>
    </w:p>
    <w:p>
      <w:pPr>
        <w:pStyle w:val="ListParagraph"/>
        <w:numPr>
          <w:ilvl w:val="0"/>
          <w:numId w:val="2"/>
        </w:numPr>
        <w:spacing w:after="80" w:line="276"/>
      </w:pPr>
      <w:r>
        <w:rPr>
          <w:rFonts w:ascii="Arial" w:cs="Arial" w:eastAsia="Arial" w:hAnsi="Arial"/>
          <w:b/>
          <w:bCs/>
          <w:color w:val="333333"/>
          <w:sz w:val="22"/>
          <w:szCs w:val="22"/>
        </w:rPr>
        <w:t xml:space="preserve">Digital Services Act (EU): </w:t>
      </w:r>
      <w:r>
        <w:rPr>
          <w:rFonts w:ascii="Arial" w:cs="Arial" w:eastAsia="Arial" w:hAnsi="Arial"/>
          <w:color w:val="333333"/>
          <w:sz w:val="22"/>
          <w:szCs w:val="22"/>
        </w:rPr>
        <w:t xml:space="preserve">Platform obligations for content moderation and transparency.</w:t>
      </w:r>
    </w:p>
    <w:p>
      <w:pPr>
        <w:pStyle w:val="ListParagraph"/>
        <w:numPr>
          <w:ilvl w:val="0"/>
          <w:numId w:val="2"/>
        </w:numPr>
        <w:spacing w:after="80" w:line="276"/>
      </w:pPr>
      <w:r>
        <w:rPr>
          <w:rFonts w:ascii="Arial" w:cs="Arial" w:eastAsia="Arial" w:hAnsi="Arial"/>
          <w:b/>
          <w:bCs/>
          <w:color w:val="333333"/>
          <w:sz w:val="22"/>
          <w:szCs w:val="22"/>
        </w:rPr>
        <w:t xml:space="preserve">FTC Guidelines: </w:t>
      </w:r>
      <w:r>
        <w:rPr>
          <w:rFonts w:ascii="Arial" w:cs="Arial" w:eastAsia="Arial" w:hAnsi="Arial"/>
          <w:color w:val="333333"/>
          <w:sz w:val="22"/>
          <w:szCs w:val="22"/>
        </w:rPr>
        <w:t xml:space="preserve">Truth-in-advertising requirements applicable to AI-generated content.</w:t>
      </w:r>
    </w:p>
    <w:p>
      <w:pPr>
        <w:pStyle w:val="ListParagraph"/>
        <w:numPr>
          <w:ilvl w:val="0"/>
          <w:numId w:val="2"/>
        </w:numPr>
        <w:spacing w:after="80" w:line="276"/>
      </w:pPr>
      <w:r>
        <w:rPr>
          <w:rFonts w:ascii="Arial" w:cs="Arial" w:eastAsia="Arial" w:hAnsi="Arial"/>
          <w:b/>
          <w:bCs/>
          <w:color w:val="333333"/>
          <w:sz w:val="22"/>
          <w:szCs w:val="22"/>
        </w:rPr>
        <w:t xml:space="preserve">C2PA / Content Provenance: </w:t>
      </w:r>
      <w:r>
        <w:rPr>
          <w:rFonts w:ascii="Arial" w:cs="Arial" w:eastAsia="Arial" w:hAnsi="Arial"/>
          <w:color w:val="333333"/>
          <w:sz w:val="22"/>
          <w:szCs w:val="22"/>
        </w:rPr>
        <w:t xml:space="preserve">Voluntary adoption of content provenance standards for AI watermarking.</w:t>
      </w:r>
    </w:p>
    <w:p>
      <w:pPr>
        <w:pStyle w:val="ListParagraph"/>
        <w:numPr>
          <w:ilvl w:val="0"/>
          <w:numId w:val="2"/>
        </w:numPr>
        <w:spacing w:after="80" w:line="276"/>
      </w:pPr>
      <w:r>
        <w:rPr>
          <w:rFonts w:ascii="Arial" w:cs="Arial" w:eastAsia="Arial" w:hAnsi="Arial"/>
          <w:b/>
          <w:bCs/>
          <w:color w:val="333333"/>
          <w:sz w:val="22"/>
          <w:szCs w:val="22"/>
        </w:rPr>
        <w:t xml:space="preserve">Adult Content Regulations: </w:t>
      </w:r>
      <w:r>
        <w:rPr>
          <w:rFonts w:ascii="Arial" w:cs="Arial" w:eastAsia="Arial" w:hAnsi="Arial"/>
          <w:color w:val="333333"/>
          <w:sz w:val="22"/>
          <w:szCs w:val="22"/>
        </w:rPr>
        <w:t xml:space="preserve">Compliance with 18 U.S.C. § 2257 record-keeping exemptions (as AI-generated content, not depicting real persons), and equivalent regulations in other jurisdictions.</w:t>
      </w:r>
    </w:p>
    <w:p>
      <w:pPr>
        <w:pStyle w:val="Heading2"/>
        <w:spacing w:after="160" w:before="280"/>
      </w:pPr>
      <w:r>
        <w:rPr>
          <w:rFonts w:ascii="Arial" w:cs="Arial" w:eastAsia="Arial" w:hAnsi="Arial"/>
          <w:b/>
          <w:bCs/>
          <w:color w:val="1A1A2E"/>
          <w:sz w:val="28"/>
          <w:szCs w:val="28"/>
        </w:rPr>
        <w:t xml:space="preserve">11.3 Intellectual Property</w:t>
      </w:r>
    </w:p>
    <w:p>
      <w:pPr>
        <w:spacing w:after="160" w:line="276"/>
        <w:jc w:val="left"/>
      </w:pPr>
      <w:r>
        <w:rPr>
          <w:rFonts w:ascii="Arial" w:cs="Arial" w:eastAsia="Arial" w:hAnsi="Arial"/>
          <w:color w:val="333333"/>
          <w:sz w:val="22"/>
          <w:szCs w:val="22"/>
        </w:rPr>
        <w:t xml:space="preserve">All AI-generated content is original — no real person’s likeness is used. Personas are designed from scratch using AI generation, not based on or derived from any real individual. We will register trademarks for the Synthia brand and individual persona names, and maintain detailed records of our generation process for IP defence purposes.</w:t>
      </w:r>
    </w:p>
    <w:p>
      <w:pPr>
        <w:pStyle w:val="Heading2"/>
        <w:spacing w:after="160" w:before="280"/>
      </w:pPr>
      <w:r>
        <w:rPr>
          <w:rFonts w:ascii="Arial" w:cs="Arial" w:eastAsia="Arial" w:hAnsi="Arial"/>
          <w:b/>
          <w:bCs/>
          <w:color w:val="1A1A2E"/>
          <w:sz w:val="28"/>
          <w:szCs w:val="28"/>
        </w:rPr>
        <w:t xml:space="preserve">11.4 Terms of Service</w:t>
      </w:r>
    </w:p>
    <w:p>
      <w:pPr>
        <w:spacing w:after="160" w:line="276"/>
        <w:jc w:val="left"/>
      </w:pPr>
      <w:r>
        <w:rPr>
          <w:rFonts w:ascii="Arial" w:cs="Arial" w:eastAsia="Arial" w:hAnsi="Arial"/>
          <w:color w:val="333333"/>
          <w:sz w:val="22"/>
          <w:szCs w:val="22"/>
        </w:rPr>
        <w:t xml:space="preserve">Synthia’s own terms of service (presented to subscribers via persona profiles) will clearly state the AI nature of all content and interactions, data handling and privacy practices, that all personas are fictional AI characters with no real-world identity, refund and dispute resolution policies, and prohibited subscriber conduct.</w:t>
      </w:r>
    </w:p>
    <w:p>
      <w:r>
        <w:br w:type="page"/>
      </w:r>
    </w:p>
    <w:p>
      <w:pPr>
        <w:pStyle w:val="Heading1"/>
        <w:spacing w:after="200" w:before="360"/>
      </w:pPr>
      <w:r>
        <w:rPr>
          <w:rFonts w:ascii="Arial" w:cs="Arial" w:eastAsia="Arial" w:hAnsi="Arial"/>
          <w:b/>
          <w:bCs/>
          <w:color w:val="6C3CE1"/>
          <w:sz w:val="36"/>
          <w:szCs w:val="36"/>
        </w:rPr>
        <w:t xml:space="preserve">12. Go-to-Market Strategy</w:t>
      </w:r>
    </w:p>
    <w:p>
      <w:pPr>
        <w:pStyle w:val="Heading2"/>
        <w:spacing w:after="160" w:before="280"/>
      </w:pPr>
      <w:r>
        <w:rPr>
          <w:rFonts w:ascii="Arial" w:cs="Arial" w:eastAsia="Arial" w:hAnsi="Arial"/>
          <w:b/>
          <w:bCs/>
          <w:color w:val="1A1A2E"/>
          <w:sz w:val="28"/>
          <w:szCs w:val="28"/>
        </w:rPr>
        <w:t xml:space="preserve">12.1 Launch Phases</w:t>
      </w:r>
    </w:p>
    <w:p>
      <w:pPr>
        <w:pStyle w:val="Heading3"/>
        <w:spacing w:after="120" w:before="200"/>
      </w:pPr>
      <w:r>
        <w:rPr>
          <w:rFonts w:ascii="Arial" w:cs="Arial" w:eastAsia="Arial" w:hAnsi="Arial"/>
          <w:b/>
          <w:bCs/>
          <w:color w:val="E91E8C"/>
          <w:sz w:val="24"/>
          <w:szCs w:val="24"/>
        </w:rPr>
        <w:t xml:space="preserve">Phase 1: Prove the Concept (Months 1–3)</w:t>
      </w:r>
    </w:p>
    <w:p>
      <w:pPr>
        <w:pStyle w:val="ListParagraph"/>
        <w:numPr>
          <w:ilvl w:val="0"/>
          <w:numId w:val="2"/>
        </w:numPr>
        <w:spacing w:after="80" w:line="276"/>
      </w:pPr>
      <w:r>
        <w:rPr>
          <w:rFonts w:ascii="Arial" w:cs="Arial" w:eastAsia="Arial" w:hAnsi="Arial"/>
          <w:color w:val="333333"/>
          <w:sz w:val="22"/>
          <w:szCs w:val="22"/>
        </w:rPr>
        <w:t xml:space="preserve">Build minimum viable image pipeline (SDXL + LoRA + ControlNet) and conversation engine (Claude API + persona prompt).</w:t>
      </w:r>
    </w:p>
    <w:p>
      <w:pPr>
        <w:pStyle w:val="ListParagraph"/>
        <w:numPr>
          <w:ilvl w:val="0"/>
          <w:numId w:val="2"/>
        </w:numPr>
        <w:spacing w:after="80" w:line="276"/>
      </w:pPr>
      <w:r>
        <w:rPr>
          <w:rFonts w:ascii="Arial" w:cs="Arial" w:eastAsia="Arial" w:hAnsi="Arial"/>
          <w:color w:val="333333"/>
          <w:sz w:val="22"/>
          <w:szCs w:val="22"/>
        </w:rPr>
        <w:t xml:space="preserve">Design and train Persona #001 (Aria Cole — Girlfriend Experience niche) through full creation pipeline.</w:t>
      </w:r>
    </w:p>
    <w:p>
      <w:pPr>
        <w:pStyle w:val="ListParagraph"/>
        <w:numPr>
          <w:ilvl w:val="0"/>
          <w:numId w:val="2"/>
        </w:numPr>
        <w:spacing w:after="80" w:line="276"/>
      </w:pPr>
      <w:r>
        <w:rPr>
          <w:rFonts w:ascii="Arial" w:cs="Arial" w:eastAsia="Arial" w:hAnsi="Arial"/>
          <w:color w:val="333333"/>
          <w:sz w:val="22"/>
          <w:szCs w:val="22"/>
        </w:rPr>
        <w:t xml:space="preserve">Launch on Fanvue (AI-friendly primary platform). Establish social media presence on Twitter/X, Reddit, Instagram.</w:t>
      </w:r>
    </w:p>
    <w:p>
      <w:pPr>
        <w:pStyle w:val="ListParagraph"/>
        <w:numPr>
          <w:ilvl w:val="0"/>
          <w:numId w:val="2"/>
        </w:numPr>
        <w:spacing w:after="80" w:line="276"/>
      </w:pPr>
      <w:r>
        <w:rPr>
          <w:rFonts w:ascii="Arial" w:cs="Arial" w:eastAsia="Arial" w:hAnsi="Arial"/>
          <w:color w:val="333333"/>
          <w:sz w:val="22"/>
          <w:szCs w:val="22"/>
        </w:rPr>
        <w:t xml:space="preserve">Validate with paying subscribers. Target: 50–150 subscribers, $500–$1,500/month revenue by month 3.</w:t>
      </w:r>
    </w:p>
    <w:p>
      <w:pPr>
        <w:pStyle w:val="ListParagraph"/>
        <w:numPr>
          <w:ilvl w:val="0"/>
          <w:numId w:val="2"/>
        </w:numPr>
        <w:spacing w:after="80" w:line="276"/>
      </w:pPr>
      <w:r>
        <w:rPr>
          <w:rFonts w:ascii="Arial" w:cs="Arial" w:eastAsia="Arial" w:hAnsi="Arial"/>
          <w:color w:val="333333"/>
          <w:sz w:val="22"/>
          <w:szCs w:val="22"/>
        </w:rPr>
        <w:t xml:space="preserve">Total investment to prove concept: under $150 setup, under $250 for 90-day POC.</w:t>
      </w:r>
    </w:p>
    <w:p>
      <w:pPr>
        <w:pStyle w:val="Heading3"/>
        <w:spacing w:after="120" w:before="200"/>
      </w:pPr>
      <w:r>
        <w:rPr>
          <w:rFonts w:ascii="Arial" w:cs="Arial" w:eastAsia="Arial" w:hAnsi="Arial"/>
          <w:b/>
          <w:bCs/>
          <w:color w:val="E91E8C"/>
          <w:sz w:val="24"/>
          <w:szCs w:val="24"/>
        </w:rPr>
        <w:t xml:space="preserve">Phase 2: Validate &amp; Scale (Months 3–6)</w:t>
      </w:r>
    </w:p>
    <w:p>
      <w:pPr>
        <w:pStyle w:val="ListParagraph"/>
        <w:numPr>
          <w:ilvl w:val="0"/>
          <w:numId w:val="2"/>
        </w:numPr>
        <w:spacing w:after="80" w:line="276"/>
      </w:pPr>
      <w:r>
        <w:rPr>
          <w:rFonts w:ascii="Arial" w:cs="Arial" w:eastAsia="Arial" w:hAnsi="Arial"/>
          <w:color w:val="333333"/>
          <w:sz w:val="22"/>
          <w:szCs w:val="22"/>
        </w:rPr>
        <w:t xml:space="preserve">Based on POC learnings, train and launch Personas #002 and #003 on Fanvue.</w:t>
      </w:r>
    </w:p>
    <w:p>
      <w:pPr>
        <w:pStyle w:val="ListParagraph"/>
        <w:numPr>
          <w:ilvl w:val="0"/>
          <w:numId w:val="2"/>
        </w:numPr>
        <w:spacing w:after="80" w:line="276"/>
      </w:pPr>
      <w:r>
        <w:rPr>
          <w:rFonts w:ascii="Arial" w:cs="Arial" w:eastAsia="Arial" w:hAnsi="Arial"/>
          <w:color w:val="333333"/>
          <w:sz w:val="22"/>
          <w:szCs w:val="22"/>
        </w:rPr>
        <w:t xml:space="preserve">Unlock full NSFW tier structure (Tiers 2–4) including custom request pipeline.</w:t>
      </w:r>
    </w:p>
    <w:p>
      <w:pPr>
        <w:pStyle w:val="ListParagraph"/>
        <w:numPr>
          <w:ilvl w:val="0"/>
          <w:numId w:val="2"/>
        </w:numPr>
        <w:spacing w:after="80" w:line="276"/>
      </w:pPr>
      <w:r>
        <w:rPr>
          <w:rFonts w:ascii="Arial" w:cs="Arial" w:eastAsia="Arial" w:hAnsi="Arial"/>
          <w:color w:val="333333"/>
          <w:sz w:val="22"/>
          <w:szCs w:val="22"/>
        </w:rPr>
        <w:t xml:space="preserve">Automate conversation engine (currently semi-manual in Phase 1).</w:t>
      </w:r>
    </w:p>
    <w:p>
      <w:pPr>
        <w:pStyle w:val="ListParagraph"/>
        <w:numPr>
          <w:ilvl w:val="0"/>
          <w:numId w:val="2"/>
        </w:numPr>
        <w:spacing w:after="80" w:line="276"/>
      </w:pPr>
      <w:r>
        <w:rPr>
          <w:rFonts w:ascii="Arial" w:cs="Arial" w:eastAsia="Arial" w:hAnsi="Arial"/>
          <w:color w:val="333333"/>
          <w:sz w:val="22"/>
          <w:szCs w:val="22"/>
        </w:rPr>
        <w:t xml:space="preserve">Expand to OnlyFans as secondary platform (requires real person account verification).</w:t>
      </w:r>
    </w:p>
    <w:p>
      <w:pPr>
        <w:pStyle w:val="ListParagraph"/>
        <w:numPr>
          <w:ilvl w:val="0"/>
          <w:numId w:val="2"/>
        </w:numPr>
        <w:spacing w:after="80" w:line="276"/>
      </w:pPr>
      <w:r>
        <w:rPr>
          <w:rFonts w:ascii="Arial" w:cs="Arial" w:eastAsia="Arial" w:hAnsi="Arial"/>
          <w:color w:val="333333"/>
          <w:sz w:val="22"/>
          <w:szCs w:val="22"/>
        </w:rPr>
        <w:t xml:space="preserve">Target: 500–800 total subscribers, $5K–$8K/month net revenue.</w:t>
      </w:r>
    </w:p>
    <w:p>
      <w:pPr>
        <w:pStyle w:val="Heading3"/>
        <w:spacing w:after="120" w:before="200"/>
      </w:pPr>
      <w:r>
        <w:rPr>
          <w:rFonts w:ascii="Arial" w:cs="Arial" w:eastAsia="Arial" w:hAnsi="Arial"/>
          <w:b/>
          <w:bCs/>
          <w:color w:val="E91E8C"/>
          <w:sz w:val="24"/>
          <w:szCs w:val="24"/>
        </w:rPr>
        <w:t xml:space="preserve">Phase 3: Growth (Months 6–12)</w:t>
      </w:r>
    </w:p>
    <w:p>
      <w:pPr>
        <w:pStyle w:val="ListParagraph"/>
        <w:numPr>
          <w:ilvl w:val="0"/>
          <w:numId w:val="2"/>
        </w:numPr>
        <w:spacing w:after="80" w:line="276"/>
      </w:pPr>
      <w:r>
        <w:rPr>
          <w:rFonts w:ascii="Arial" w:cs="Arial" w:eastAsia="Arial" w:hAnsi="Arial"/>
          <w:color w:val="333333"/>
          <w:sz w:val="22"/>
          <w:szCs w:val="22"/>
        </w:rPr>
        <w:t xml:space="preserve">Scale to 5 personas based on niche performance data.</w:t>
      </w:r>
    </w:p>
    <w:p>
      <w:pPr>
        <w:pStyle w:val="ListParagraph"/>
        <w:numPr>
          <w:ilvl w:val="0"/>
          <w:numId w:val="2"/>
        </w:numPr>
        <w:spacing w:after="80" w:line="276"/>
      </w:pPr>
      <w:r>
        <w:rPr>
          <w:rFonts w:ascii="Arial" w:cs="Arial" w:eastAsia="Arial" w:hAnsi="Arial"/>
          <w:color w:val="333333"/>
          <w:sz w:val="22"/>
          <w:szCs w:val="22"/>
        </w:rPr>
        <w:t xml:space="preserve">Implement paid social media promotion and influencer partnerships.</w:t>
      </w:r>
    </w:p>
    <w:p>
      <w:pPr>
        <w:pStyle w:val="ListParagraph"/>
        <w:numPr>
          <w:ilvl w:val="0"/>
          <w:numId w:val="2"/>
        </w:numPr>
        <w:spacing w:after="80" w:line="276"/>
      </w:pPr>
      <w:r>
        <w:rPr>
          <w:rFonts w:ascii="Arial" w:cs="Arial" w:eastAsia="Arial" w:hAnsi="Arial"/>
          <w:color w:val="333333"/>
          <w:sz w:val="22"/>
          <w:szCs w:val="22"/>
        </w:rPr>
        <w:t xml:space="preserve">Voice and video content pipelines online (AnimateDiff pseudo-video, XTTS voice notes).</w:t>
      </w:r>
    </w:p>
    <w:p>
      <w:pPr>
        <w:pStyle w:val="ListParagraph"/>
        <w:numPr>
          <w:ilvl w:val="0"/>
          <w:numId w:val="2"/>
        </w:numPr>
        <w:spacing w:after="80" w:line="276"/>
      </w:pPr>
      <w:r>
        <w:rPr>
          <w:rFonts w:ascii="Arial" w:cs="Arial" w:eastAsia="Arial" w:hAnsi="Arial"/>
          <w:color w:val="333333"/>
          <w:sz w:val="22"/>
          <w:szCs w:val="22"/>
        </w:rPr>
        <w:t xml:space="preserve">Target: 1,500–3,000 subscribers, $15K–$30K/month net revenue.</w:t>
      </w:r>
    </w:p>
    <w:p>
      <w:pPr>
        <w:pStyle w:val="ListParagraph"/>
        <w:numPr>
          <w:ilvl w:val="0"/>
          <w:numId w:val="2"/>
        </w:numPr>
        <w:spacing w:after="80" w:line="276"/>
      </w:pPr>
      <w:r>
        <w:rPr>
          <w:rFonts w:ascii="Arial" w:cs="Arial" w:eastAsia="Arial" w:hAnsi="Arial"/>
          <w:color w:val="333333"/>
          <w:sz w:val="22"/>
          <w:szCs w:val="22"/>
        </w:rPr>
        <w:t xml:space="preserve">Optimise conversion funnel, subscriber retention, and PPV conversion rates.</w:t>
      </w:r>
    </w:p>
    <w:p>
      <w:pPr>
        <w:pStyle w:val="Heading3"/>
        <w:spacing w:after="120" w:before="200"/>
      </w:pPr>
      <w:r>
        <w:rPr>
          <w:rFonts w:ascii="Arial" w:cs="Arial" w:eastAsia="Arial" w:hAnsi="Arial"/>
          <w:b/>
          <w:bCs/>
          <w:color w:val="E91E8C"/>
          <w:sz w:val="24"/>
          <w:szCs w:val="24"/>
        </w:rPr>
        <w:t xml:space="preserve">Phase 4: Scale (Year 2+)</w:t>
      </w:r>
    </w:p>
    <w:p>
      <w:pPr>
        <w:pStyle w:val="ListParagraph"/>
        <w:numPr>
          <w:ilvl w:val="0"/>
          <w:numId w:val="2"/>
        </w:numPr>
        <w:spacing w:after="80" w:line="276"/>
      </w:pPr>
      <w:r>
        <w:rPr>
          <w:rFonts w:ascii="Arial" w:cs="Arial" w:eastAsia="Arial" w:hAnsi="Arial"/>
          <w:color w:val="333333"/>
          <w:sz w:val="22"/>
          <w:szCs w:val="22"/>
        </w:rPr>
        <w:t xml:space="preserve">Expand to 10–20 personas across broader niche categories.</w:t>
      </w:r>
    </w:p>
    <w:p>
      <w:pPr>
        <w:pStyle w:val="ListParagraph"/>
        <w:numPr>
          <w:ilvl w:val="0"/>
          <w:numId w:val="2"/>
        </w:numPr>
        <w:spacing w:after="80" w:line="276"/>
      </w:pPr>
      <w:r>
        <w:rPr>
          <w:rFonts w:ascii="Arial" w:cs="Arial" w:eastAsia="Arial" w:hAnsi="Arial"/>
          <w:color w:val="333333"/>
          <w:sz w:val="22"/>
          <w:szCs w:val="22"/>
        </w:rPr>
        <w:t xml:space="preserve">Launch getsynthia.com as direct-to-consumer platform and margin maximiser.</w:t>
      </w:r>
    </w:p>
    <w:p>
      <w:pPr>
        <w:pStyle w:val="ListParagraph"/>
        <w:numPr>
          <w:ilvl w:val="0"/>
          <w:numId w:val="2"/>
        </w:numPr>
        <w:spacing w:after="80" w:line="276"/>
      </w:pPr>
      <w:r>
        <w:rPr>
          <w:rFonts w:ascii="Arial" w:cs="Arial" w:eastAsia="Arial" w:hAnsi="Arial"/>
          <w:color w:val="333333"/>
          <w:sz w:val="22"/>
          <w:szCs w:val="22"/>
        </w:rPr>
        <w:t xml:space="preserve">License persona technology to agencies and third-party creators (B2B).</w:t>
      </w:r>
    </w:p>
    <w:p>
      <w:pPr>
        <w:pStyle w:val="ListParagraph"/>
        <w:numPr>
          <w:ilvl w:val="0"/>
          <w:numId w:val="2"/>
        </w:numPr>
        <w:spacing w:after="80" w:line="276"/>
      </w:pPr>
      <w:r>
        <w:rPr>
          <w:rFonts w:ascii="Arial" w:cs="Arial" w:eastAsia="Arial" w:hAnsi="Arial"/>
          <w:color w:val="333333"/>
          <w:sz w:val="22"/>
          <w:szCs w:val="22"/>
        </w:rPr>
        <w:t xml:space="preserve">Build community features and cross-persona engagement.</w:t>
      </w:r>
    </w:p>
    <w:p>
      <w:pPr>
        <w:pStyle w:val="Heading2"/>
        <w:spacing w:after="160" w:before="280"/>
      </w:pPr>
      <w:r>
        <w:rPr>
          <w:rFonts w:ascii="Arial" w:cs="Arial" w:eastAsia="Arial" w:hAnsi="Arial"/>
          <w:b/>
          <w:bCs/>
          <w:color w:val="1A1A2E"/>
          <w:sz w:val="28"/>
          <w:szCs w:val="28"/>
        </w:rPr>
        <w:t xml:space="preserve">12.2 Marketing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3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Strategy</w:t>
            </w:r>
          </w:p>
        </w:tc>
        <w:tc>
          <w:tcPr>
            <w:tcW w:type="dxa" w:w="33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Expected Impact</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Twitter / X</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 accounts posting SFW teasers, engaging with community</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discovery channel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Reddit</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engagement in relevant subreddits (AI, tech, etc.)</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Organic growth and credibility</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Instagram / TikTok</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content teasers, behind-the-scenes AI creation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Brand awareness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 Press / Blogs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 around transparent AI companion innovation</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Credibility and backlinks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Community</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discussion of technical approach in AI forums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Developer interest and hiring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Paid Ads</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Targeted social media ads (where platform policy allows)</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Scaled subscriber acquisition</w:t>
            </w:r>
          </w:p>
        </w:tc>
      </w:tr>
    </w:tbl>
    <w:p>
      <w:pPr>
        <w:spacing w:after="100"/>
      </w:pPr>
    </w:p>
    <w:p>
      <w:r>
        <w:br w:type="page"/>
      </w:r>
    </w:p>
    <w:p>
      <w:pPr>
        <w:pStyle w:val="Heading1"/>
        <w:spacing w:after="200" w:before="360"/>
      </w:pPr>
      <w:r>
        <w:rPr>
          <w:rFonts w:ascii="Arial" w:cs="Arial" w:eastAsia="Arial" w:hAnsi="Arial"/>
          <w:b/>
          <w:bCs/>
          <w:color w:val="6C3CE1"/>
          <w:sz w:val="36"/>
          <w:szCs w:val="36"/>
        </w:rPr>
        <w:t xml:space="preserve">13. Revenue Model &amp; Financial Projections</w:t>
      </w:r>
    </w:p>
    <w:p>
      <w:pPr>
        <w:pStyle w:val="Heading2"/>
        <w:spacing w:after="160" w:before="280"/>
      </w:pPr>
      <w:r>
        <w:rPr>
          <w:rFonts w:ascii="Arial" w:cs="Arial" w:eastAsia="Arial" w:hAnsi="Arial"/>
          <w:b/>
          <w:bCs/>
          <w:color w:val="1A1A2E"/>
          <w:sz w:val="28"/>
          <w:szCs w:val="28"/>
        </w:rPr>
        <w:t xml:space="preserve">13.1 Revenue Streams</w:t>
      </w:r>
    </w:p>
    <w:p>
      <w:pPr>
        <w:spacing w:after="160" w:line="276"/>
        <w:jc w:val="left"/>
      </w:pPr>
      <w:r>
        <w:rPr>
          <w:rFonts w:ascii="Arial" w:cs="Arial" w:eastAsia="Arial" w:hAnsi="Arial"/>
          <w:color w:val="333333"/>
          <w:sz w:val="22"/>
          <w:szCs w:val="22"/>
        </w:rPr>
        <w:t xml:space="preserve">Synthia operates within established creator platform monetisation frameworks. Fanvue (primary) and OnlyFans (secondary) both retain 20% of all earnings; Synthia receives the remaining 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Revenue Stream</w:t>
            </w:r>
          </w:p>
        </w:tc>
        <w:tc>
          <w:tcPr>
            <w:tcW w:type="dxa" w:w="4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9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Price Range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Monthly Subscription</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Recurring access to persona’s content feed (SFW + Tier 1 NSFW)</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$5–$25 / month</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Pay-Per-View (PPV)</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 NSFW content (Tiers 2–3) unlocked for one-time fee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$5–$50 per item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Custom Content</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Subscriber-requested bespoke AI content (Tier 4)</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$25–$100 per request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Tips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Voluntary tips on posts and in DMs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 per tip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Mass Messages</w:t>
            </w:r>
          </w:p>
        </w:tc>
        <w:tc>
          <w:tcPr>
            <w:tcW w:type="dxa" w:w="4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Promotional messages with PPV attachments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$5–$25 per unlock</w:t>
            </w:r>
          </w:p>
        </w:tc>
      </w:tr>
    </w:tbl>
    <w:p>
      <w:pPr>
        <w:spacing w:after="100"/>
      </w:pPr>
    </w:p>
    <w:p>
      <w:pPr>
        <w:pStyle w:val="Heading2"/>
        <w:spacing w:after="160" w:before="280"/>
      </w:pPr>
      <w:r>
        <w:rPr>
          <w:rFonts w:ascii="Arial" w:cs="Arial" w:eastAsia="Arial" w:hAnsi="Arial"/>
          <w:b/>
          <w:bCs/>
          <w:color w:val="1A1A2E"/>
          <w:sz w:val="28"/>
          <w:szCs w:val="28"/>
        </w:rPr>
        <w:t xml:space="preserve">13.2 Cost Structure (Monthly Estimates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c>
          <w:tcPr>
            <w:tcW w:type="dxa" w:w="3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Cost Category</w:t>
            </w:r>
          </w:p>
        </w:tc>
        <w:tc>
          <w:tcPr>
            <w:tcW w:type="dxa" w:w="28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Monthly Cost</w:t>
            </w:r>
          </w:p>
        </w:tc>
        <w:tc>
          <w:tcPr>
            <w:tcW w:type="dxa" w:w="35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GPU Compute — SFW Pipeline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$300–$800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GPU, scales with content volume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GPU Compute — NSFW Pipeline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$500–$1,500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Self-hosted, largest cost item</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API (Conversations)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$200–$1,000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Scales with subscriber count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Voice Generation API</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$100–$500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ElevenLabs or self-hosted XTTS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 Infrastructure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$200–$500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Servers, storage, CDN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Software Subscriptions</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$100–$300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Tools, monitoring, analytics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Human Moderation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$1,000–$3,000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Part-time contractor(s), critical for NSFW QA</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Marketing / Promotion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$500–$2,000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Social media, ads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Legal / Compliance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$500–$1,000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Ongoing counsel retainer</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TOTAL (Launch Phase)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$3,400–$10,600</w:t>
            </w:r>
          </w:p>
        </w:tc>
        <w:tc>
          <w:tcPr>
            <w:tcW w:type="dxa" w:w="3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Before revenue offsets</w:t>
            </w:r>
          </w:p>
        </w:tc>
      </w:tr>
    </w:tbl>
    <w:p>
      <w:pPr>
        <w:spacing w:after="100"/>
      </w:pPr>
    </w:p>
    <w:p>
      <w:pPr>
        <w:pStyle w:val="Heading2"/>
        <w:spacing w:after="160" w:before="280"/>
      </w:pPr>
      <w:r>
        <w:rPr>
          <w:rFonts w:ascii="Arial" w:cs="Arial" w:eastAsia="Arial" w:hAnsi="Arial"/>
          <w:b/>
          <w:bCs/>
          <w:color w:val="1A1A2E"/>
          <w:sz w:val="28"/>
          <w:szCs w:val="28"/>
        </w:rPr>
        <w:t xml:space="preserve">13.3 Revenue Projections (Conservative)</w:t>
      </w:r>
    </w:p>
    <w:p>
      <w:pPr>
        <w:spacing w:after="160" w:line="276"/>
        <w:jc w:val="left"/>
      </w:pPr>
      <w:r>
        <w:rPr>
          <w:rFonts w:ascii="Arial" w:cs="Arial" w:eastAsia="Arial" w:hAnsi="Arial"/>
          <w:color w:val="333333"/>
          <w:sz w:val="22"/>
          <w:szCs w:val="22"/>
        </w:rPr>
        <w:t xml:space="preserve">Assumptions: 1 persona at launch (scaling to 3 by month 6), average subscription $12.99/month, 15% of subscribers purchase PPV/custom NSFW content averaging $25/month, 20% platform commission applied. Phase 1 operating costs are dramatically lower than traditional estimates because we validate with minimum viable infrastructure before scaling spend. NSFW upsell drives higher per-subscriber revenue than SFW-only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700"/>
        <w:gridCol w:w="1900"/>
        <w:gridCol w:w="1600"/>
        <w:gridCol w:w="1260"/>
      </w:tblGrid>
      <w:tr>
        <w:tc>
          <w:tcPr>
            <w:tcW w:type="dxa" w:w="14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w:t>
            </w:r>
          </w:p>
        </w:tc>
        <w:tc>
          <w:tcPr>
            <w:tcW w:type="dxa" w:w="1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Subscribers</w:t>
            </w:r>
          </w:p>
        </w:tc>
        <w:tc>
          <w:tcPr>
            <w:tcW w:type="dxa" w:w="17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Gross Monthly</w:t>
            </w:r>
          </w:p>
        </w:tc>
        <w:tc>
          <w:tcPr>
            <w:tcW w:type="dxa" w:w="19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Net Revenue (80%)</w:t>
            </w:r>
          </w:p>
        </w:tc>
        <w:tc>
          <w:tcPr>
            <w:tcW w:type="dxa" w:w="16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Costs</w:t>
            </w:r>
          </w:p>
        </w:tc>
        <w:tc>
          <w:tcPr>
            <w:tcW w:type="dxa" w:w="12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Net Profit</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3</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$2,813</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-$2,750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6</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$10,313</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$8,250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$6,500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$1,750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9</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$30,938</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$24,750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$8,500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$16,250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12</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$61,875</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$49,500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$11,000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$38,500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18</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$165,000</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$132,000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$114,000</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24</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15,000</w:t>
            </w:r>
          </w:p>
        </w:tc>
        <w:tc>
          <w:tcPr>
            <w:tcW w:type="dxa" w:w="17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$309,375</w:t>
            </w:r>
          </w:p>
        </w:tc>
        <w:tc>
          <w:tcPr>
            <w:tcW w:type="dxa" w:w="1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$247,500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$28,000</w:t>
            </w:r>
          </w:p>
        </w:tc>
        <w:tc>
          <w:tcPr>
            <w:tcW w:type="dxa" w:w="12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$219,500</w:t>
            </w:r>
          </w:p>
        </w:tc>
      </w:tr>
    </w:tbl>
    <w:p>
      <w:pPr>
        <w:spacing w:after="100"/>
      </w:pPr>
    </w:p>
    <w:p>
      <w:pPr>
        <w:spacing w:after="160" w:line="276"/>
        <w:jc w:val="left"/>
      </w:pPr>
      <w:r>
        <w:rPr>
          <w:rFonts w:ascii="Arial" w:cs="Arial" w:eastAsia="Arial" w:hAnsi="Arial"/>
          <w:color w:val="333333"/>
          <w:sz w:val="22"/>
          <w:szCs w:val="22"/>
        </w:rPr>
        <w:t xml:space="preserve">Note: NSFW content significantly increases average revenue per subscriber compared to SFW-only models. The PPV/custom content upsell is the primary margin driver. Top human OnlyFans creators generate $100K–$1M+ monthly; AI personas operating 24/7 with zero downtime have inherent scalability advantages.</w:t>
      </w:r>
    </w:p>
    <w:p>
      <w:pPr>
        <w:pStyle w:val="Heading2"/>
        <w:spacing w:after="160" w:before="280"/>
      </w:pPr>
      <w:r>
        <w:rPr>
          <w:rFonts w:ascii="Arial" w:cs="Arial" w:eastAsia="Arial" w:hAnsi="Arial"/>
          <w:b/>
          <w:bCs/>
          <w:color w:val="1A1A2E"/>
          <w:sz w:val="28"/>
          <w:szCs w:val="28"/>
        </w:rPr>
        <w:t xml:space="preserve">13.4 Break-Even Analysis</w:t>
      </w:r>
    </w:p>
    <w:p>
      <w:pPr>
        <w:spacing w:after="160" w:line="276"/>
        <w:jc w:val="left"/>
      </w:pPr>
      <w:r>
        <w:rPr>
          <w:rFonts w:ascii="Arial" w:cs="Arial" w:eastAsia="Arial" w:hAnsi="Arial"/>
          <w:color w:val="333333"/>
          <w:sz w:val="22"/>
          <w:szCs w:val="22"/>
        </w:rPr>
        <w:t xml:space="preserve">With the lean launch model (single persona, minimal infrastructure), Synthia’s monthly operating costs are just $35–$70. Break-even for the POC requires only 5–10 subscribers. The real question is not break-even but whether the model generates enough signal to justify scaling. At the multi-persona scale (3–5 personas, $3K–$11K/month costs), break-even requires approximately 350–550 total subscribers, expected around month 5–6 post-launch.</w:t>
      </w:r>
    </w:p>
    <w:p>
      <w:r>
        <w:br w:type="page"/>
      </w:r>
    </w:p>
    <w:p>
      <w:pPr>
        <w:pStyle w:val="Heading1"/>
        <w:spacing w:after="200" w:before="360"/>
      </w:pPr>
      <w:r>
        <w:rPr>
          <w:rFonts w:ascii="Arial" w:cs="Arial" w:eastAsia="Arial" w:hAnsi="Arial"/>
          <w:b/>
          <w:bCs/>
          <w:color w:val="6C3CE1"/>
          <w:sz w:val="36"/>
          <w:szCs w:val="36"/>
        </w:rPr>
        <w:t xml:space="preserve">14. Roadmap &amp; Milestones</w:t>
      </w:r>
    </w:p>
    <w:p>
      <w:pPr>
        <w:pStyle w:val="Heading2"/>
        <w:spacing w:after="160" w:before="280"/>
      </w:pPr>
      <w:r>
        <w:rPr>
          <w:rFonts w:ascii="Arial" w:cs="Arial" w:eastAsia="Arial" w:hAnsi="Arial"/>
          <w:b/>
          <w:bCs/>
          <w:color w:val="1A1A2E"/>
          <w:sz w:val="28"/>
          <w:szCs w:val="28"/>
        </w:rPr>
        <w:t xml:space="preserve">Year 1: Foundation &amp;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78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Minimum viable pipeline built. Persona #001 (Aria Cole) LoRA trained and content library seeded. Launched on Fanvue. Social media presence live. 50–150 subscribers. Concept validated.</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Q2</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Personas #002 and #003 launched on Fanvue. Conversation engine automated. OnlyFans expansion begins. 500–800 subscribers. NSFW Tiers 1–3 live.</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Subscriber growth to 1,500+. Voice integration complete. NSFW Tier 4 (custom requests) live. Revenue approaching $15K–$30K/month net.</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Q4</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3,000+ subscribers. Analytics-driven content and NSFW mix optimisation. Revenue approaching $30K–$50K/month net. 5 personas live.</w:t>
            </w:r>
          </w:p>
        </w:tc>
      </w:tr>
    </w:tbl>
    <w:p>
      <w:pPr>
        <w:spacing w:after="100"/>
      </w:pPr>
    </w:p>
    <w:p>
      <w:pPr>
        <w:pStyle w:val="Heading2"/>
        <w:spacing w:after="160" w:before="280"/>
      </w:pPr>
      <w:r>
        <w:rPr>
          <w:rFonts w:ascii="Arial" w:cs="Arial" w:eastAsia="Arial" w:hAnsi="Arial"/>
          <w:b/>
          <w:bCs/>
          <w:color w:val="1A1A2E"/>
          <w:sz w:val="28"/>
          <w:szCs w:val="28"/>
        </w:rPr>
        <w:t xml:space="preserve">Year 2: Scale &amp; Expand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Quarter</w:t>
            </w:r>
          </w:p>
        </w:tc>
        <w:tc>
          <w:tcPr>
            <w:tcW w:type="dxa" w:w="78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Milestones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Q1–Q2</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Expand to 10–15 personas. Launch getsynthia.com direct platform. Begin B2B licensing. Hire dedicated team. NSFW video pipeline v2 (AI-generated clips).</w:t>
            </w:r>
          </w:p>
        </w:tc>
      </w:tr>
      <w:tr>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Q3–Q4</w:t>
            </w:r>
          </w:p>
        </w:tc>
        <w:tc>
          <w:tcPr>
            <w:tcW w:type="dxa" w:w="78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15,000+ subscribers. $250K+/month net revenue. Evaluate custom platform build. Full-length AI video content. Community features.</w:t>
            </w:r>
          </w:p>
        </w:tc>
      </w:tr>
    </w:tbl>
    <w:p>
      <w:pPr>
        <w:spacing w:after="100"/>
      </w:pPr>
    </w:p>
    <w:p>
      <w:r>
        <w:br w:type="page"/>
      </w:r>
    </w:p>
    <w:p>
      <w:pPr>
        <w:pStyle w:val="Heading1"/>
        <w:spacing w:after="200" w:before="360"/>
      </w:pPr>
      <w:r>
        <w:rPr>
          <w:rFonts w:ascii="Arial" w:cs="Arial" w:eastAsia="Arial" w:hAnsi="Arial"/>
          <w:b/>
          <w:bCs/>
          <w:color w:val="6C3CE1"/>
          <w:sz w:val="36"/>
          <w:szCs w:val="36"/>
        </w:rPr>
        <w:t xml:space="preserve">15. Defensive Moat &amp; Platform Risk Strategy</w:t>
      </w:r>
    </w:p>
    <w:p>
      <w:pPr>
        <w:spacing w:after="160" w:line="276"/>
        <w:jc w:val="left"/>
      </w:pPr>
      <w:r>
        <w:rPr>
          <w:rFonts w:ascii="Arial" w:cs="Arial" w:eastAsia="Arial" w:hAnsi="Arial"/>
          <w:color w:val="333333"/>
          <w:sz w:val="22"/>
          <w:szCs w:val="22"/>
        </w:rPr>
        <w:t xml:space="preserve">The two most important strategic questions for Synthia are: (1) what prevents competitors from replicating our model, and (2) what happens if OnlyFans leverages its platform power against us — either by threatening to cut access or by pressuring a below-value acquisition. This section addresses both head-on.</w:t>
      </w:r>
    </w:p>
    <w:p>
      <w:pPr>
        <w:pStyle w:val="Heading2"/>
        <w:spacing w:after="160" w:before="280"/>
      </w:pPr>
      <w:r>
        <w:rPr>
          <w:rFonts w:ascii="Arial" w:cs="Arial" w:eastAsia="Arial" w:hAnsi="Arial"/>
          <w:b/>
          <w:bCs/>
          <w:color w:val="1A1A2E"/>
          <w:sz w:val="28"/>
          <w:szCs w:val="28"/>
        </w:rPr>
        <w:t xml:space="preserve">15.1 Competitive Moat: Why Copying Synthia Is Harder Than It Looks</w:t>
      </w:r>
    </w:p>
    <w:p>
      <w:pPr>
        <w:spacing w:after="160" w:line="276"/>
        <w:jc w:val="left"/>
      </w:pPr>
      <w:r>
        <w:rPr>
          <w:rFonts w:ascii="Arial" w:cs="Arial" w:eastAsia="Arial" w:hAnsi="Arial"/>
          <w:color w:val="333333"/>
          <w:sz w:val="22"/>
          <w:szCs w:val="22"/>
        </w:rPr>
        <w:t xml:space="preserve">The surface-level objection is that anyone with access to Stable Diffusion and an LLM could build a competitor. In practice, the moat is multi-layered and compounds over time:</w:t>
      </w:r>
    </w:p>
    <w:p>
      <w:pPr>
        <w:pStyle w:val="Heading3"/>
        <w:spacing w:after="120" w:before="200"/>
      </w:pPr>
      <w:r>
        <w:rPr>
          <w:rFonts w:ascii="Arial" w:cs="Arial" w:eastAsia="Arial" w:hAnsi="Arial"/>
          <w:b/>
          <w:bCs/>
          <w:color w:val="E91E8C"/>
          <w:sz w:val="24"/>
          <w:szCs w:val="24"/>
        </w:rPr>
        <w:t xml:space="preserve">Layer 1: Proprietary AI Assets (Technical Moat)</w:t>
      </w:r>
    </w:p>
    <w:p>
      <w:pPr>
        <w:pStyle w:val="ListParagraph"/>
        <w:numPr>
          <w:ilvl w:val="0"/>
          <w:numId w:val="2"/>
        </w:numPr>
        <w:spacing w:after="80" w:line="276"/>
      </w:pPr>
      <w:r>
        <w:rPr>
          <w:rFonts w:ascii="Arial" w:cs="Arial" w:eastAsia="Arial" w:hAnsi="Arial"/>
          <w:b/>
          <w:bCs/>
          <w:color w:val="333333"/>
          <w:sz w:val="22"/>
          <w:szCs w:val="22"/>
        </w:rPr>
        <w:t xml:space="preserve">Custom LoRA Models: </w:t>
      </w:r>
      <w:r>
        <w:rPr>
          <w:rFonts w:ascii="Arial" w:cs="Arial" w:eastAsia="Arial" w:hAnsi="Arial"/>
          <w:color w:val="333333"/>
          <w:sz w:val="22"/>
          <w:szCs w:val="22"/>
        </w:rPr>
        <w:t xml:space="preserve">Each persona requires 50–200+ hours of generation, curation, and fine-tuning to achieve visual consistency across hundreds of images in varied poses, settings, and content types. A competitor starting from scratch faces this same investment per persona, with no guarantee of equal quality. Our LoRA models and training pipelines are proprietary trade secrets.</w:t>
      </w:r>
    </w:p>
    <w:p>
      <w:pPr>
        <w:pStyle w:val="ListParagraph"/>
        <w:numPr>
          <w:ilvl w:val="0"/>
          <w:numId w:val="2"/>
        </w:numPr>
        <w:spacing w:after="80" w:line="276"/>
      </w:pPr>
      <w:r>
        <w:rPr>
          <w:rFonts w:ascii="Arial" w:cs="Arial" w:eastAsia="Arial" w:hAnsi="Arial"/>
          <w:b/>
          <w:bCs/>
          <w:color w:val="333333"/>
          <w:sz w:val="22"/>
          <w:szCs w:val="22"/>
        </w:rPr>
        <w:t xml:space="preserve">NSFW Consistency Pipeline: </w:t>
      </w:r>
      <w:r>
        <w:rPr>
          <w:rFonts w:ascii="Arial" w:cs="Arial" w:eastAsia="Arial" w:hAnsi="Arial"/>
          <w:color w:val="333333"/>
          <w:sz w:val="22"/>
          <w:szCs w:val="22"/>
        </w:rPr>
        <w:t xml:space="preserve">Generating consistent adult content is significantly harder than SFW — body consistency, anatomical correctness, and pose control require specialised multi-pass pipelines that take months of iteration to refine. This is our deepest technical moat.</w:t>
      </w:r>
    </w:p>
    <w:p>
      <w:pPr>
        <w:pStyle w:val="ListParagraph"/>
        <w:numPr>
          <w:ilvl w:val="0"/>
          <w:numId w:val="2"/>
        </w:numPr>
        <w:spacing w:after="80" w:line="276"/>
      </w:pPr>
      <w:r>
        <w:rPr>
          <w:rFonts w:ascii="Arial" w:cs="Arial" w:eastAsia="Arial" w:hAnsi="Arial"/>
          <w:b/>
          <w:bCs/>
          <w:color w:val="333333"/>
          <w:sz w:val="22"/>
          <w:szCs w:val="22"/>
        </w:rPr>
        <w:t xml:space="preserve">Conversation Training Data: </w:t>
      </w:r>
      <w:r>
        <w:rPr>
          <w:rFonts w:ascii="Arial" w:cs="Arial" w:eastAsia="Arial" w:hAnsi="Arial"/>
          <w:color w:val="333333"/>
          <w:sz w:val="22"/>
          <w:szCs w:val="22"/>
        </w:rPr>
        <w:t xml:space="preserve">Every subscriber interaction improves our understanding of what works — which personality traits drive retention, which conversation patterns lead to PPV purchases, which content types convert. This data cannot be bought or replicated without running a live operation.</w:t>
      </w:r>
    </w:p>
    <w:p>
      <w:pPr>
        <w:pStyle w:val="ListParagraph"/>
        <w:numPr>
          <w:ilvl w:val="0"/>
          <w:numId w:val="2"/>
        </w:numPr>
        <w:spacing w:after="80" w:line="276"/>
      </w:pPr>
      <w:r>
        <w:rPr>
          <w:rFonts w:ascii="Arial" w:cs="Arial" w:eastAsia="Arial" w:hAnsi="Arial"/>
          <w:b/>
          <w:bCs/>
          <w:color w:val="333333"/>
          <w:sz w:val="22"/>
          <w:szCs w:val="22"/>
        </w:rPr>
        <w:t xml:space="preserve">Voice Models: </w:t>
      </w:r>
      <w:r>
        <w:rPr>
          <w:rFonts w:ascii="Arial" w:cs="Arial" w:eastAsia="Arial" w:hAnsi="Arial"/>
          <w:color w:val="333333"/>
          <w:sz w:val="22"/>
          <w:szCs w:val="22"/>
        </w:rPr>
        <w:t xml:space="preserve">Custom-trained voice profiles per persona take time to develop and are unique assets.</w:t>
      </w:r>
    </w:p>
    <w:p>
      <w:pPr>
        <w:pStyle w:val="Heading3"/>
        <w:spacing w:after="120" w:before="200"/>
      </w:pPr>
      <w:r>
        <w:rPr>
          <w:rFonts w:ascii="Arial" w:cs="Arial" w:eastAsia="Arial" w:hAnsi="Arial"/>
          <w:b/>
          <w:bCs/>
          <w:color w:val="E91E8C"/>
          <w:sz w:val="24"/>
          <w:szCs w:val="24"/>
        </w:rPr>
        <w:t xml:space="preserve">Layer 2: Audience Ownership (Distribution Moat)</w:t>
      </w:r>
    </w:p>
    <w:p>
      <w:pPr>
        <w:pStyle w:val="ListParagraph"/>
        <w:numPr>
          <w:ilvl w:val="0"/>
          <w:numId w:val="2"/>
        </w:numPr>
        <w:spacing w:after="80" w:line="276"/>
      </w:pPr>
      <w:r>
        <w:rPr>
          <w:rFonts w:ascii="Arial" w:cs="Arial" w:eastAsia="Arial" w:hAnsi="Arial"/>
          <w:b/>
          <w:bCs/>
          <w:color w:val="333333"/>
          <w:sz w:val="22"/>
          <w:szCs w:val="22"/>
        </w:rPr>
        <w:t xml:space="preserve">Social Media Following: </w:t>
      </w:r>
      <w:r>
        <w:rPr>
          <w:rFonts w:ascii="Arial" w:cs="Arial" w:eastAsia="Arial" w:hAnsi="Arial"/>
          <w:color w:val="333333"/>
          <w:sz w:val="22"/>
          <w:szCs w:val="22"/>
        </w:rPr>
        <w:t xml:space="preserve">Each persona builds a following on Twitter/X, Instagram, Reddit, and TikTok. These audiences are owned by Synthia and portable across platforms. A competitor cannot take our followers.</w:t>
      </w:r>
    </w:p>
    <w:p>
      <w:pPr>
        <w:pStyle w:val="ListParagraph"/>
        <w:numPr>
          <w:ilvl w:val="0"/>
          <w:numId w:val="2"/>
        </w:numPr>
        <w:spacing w:after="80" w:line="276"/>
      </w:pPr>
      <w:r>
        <w:rPr>
          <w:rFonts w:ascii="Arial" w:cs="Arial" w:eastAsia="Arial" w:hAnsi="Arial"/>
          <w:b/>
          <w:bCs/>
          <w:color w:val="333333"/>
          <w:sz w:val="22"/>
          <w:szCs w:val="22"/>
        </w:rPr>
        <w:t xml:space="preserve">Email / Direct Channels: </w:t>
      </w:r>
      <w:r>
        <w:rPr>
          <w:rFonts w:ascii="Arial" w:cs="Arial" w:eastAsia="Arial" w:hAnsi="Arial"/>
          <w:color w:val="333333"/>
          <w:sz w:val="22"/>
          <w:szCs w:val="22"/>
        </w:rPr>
        <w:t xml:space="preserve">We build direct subscriber communication channels (email lists, Discord communities) from day one. If any platform cuts access, we retain the ability to redirect our audience.</w:t>
      </w:r>
    </w:p>
    <w:p>
      <w:pPr>
        <w:pStyle w:val="ListParagraph"/>
        <w:numPr>
          <w:ilvl w:val="0"/>
          <w:numId w:val="2"/>
        </w:numPr>
        <w:spacing w:after="80" w:line="276"/>
      </w:pPr>
      <w:r>
        <w:rPr>
          <w:rFonts w:ascii="Arial" w:cs="Arial" w:eastAsia="Arial" w:hAnsi="Arial"/>
          <w:b/>
          <w:bCs/>
          <w:color w:val="333333"/>
          <w:sz w:val="22"/>
          <w:szCs w:val="22"/>
        </w:rPr>
        <w:t xml:space="preserve">Subscriber Relationships: </w:t>
      </w:r>
      <w:r>
        <w:rPr>
          <w:rFonts w:ascii="Arial" w:cs="Arial" w:eastAsia="Arial" w:hAnsi="Arial"/>
          <w:color w:val="333333"/>
          <w:sz w:val="22"/>
          <w:szCs w:val="22"/>
        </w:rPr>
        <w:t xml:space="preserve">The conversation engine builds per-subscriber memory and relationship history. Subscribers develop attachment to specific personas. Switching costs are real — a subscriber’s “relationship” with Aria doesn’t transfer to a competitor’s generic AI persona.</w:t>
      </w:r>
    </w:p>
    <w:p>
      <w:pPr>
        <w:pStyle w:val="ListParagraph"/>
        <w:numPr>
          <w:ilvl w:val="0"/>
          <w:numId w:val="2"/>
        </w:numPr>
        <w:spacing w:after="80" w:line="276"/>
      </w:pPr>
      <w:r>
        <w:rPr>
          <w:rFonts w:ascii="Arial" w:cs="Arial" w:eastAsia="Arial" w:hAnsi="Arial"/>
          <w:b/>
          <w:bCs/>
          <w:color w:val="333333"/>
          <w:sz w:val="22"/>
          <w:szCs w:val="22"/>
        </w:rPr>
        <w:t xml:space="preserve">Cross-Persona Network: </w:t>
      </w:r>
      <w:r>
        <w:rPr>
          <w:rFonts w:ascii="Arial" w:cs="Arial" w:eastAsia="Arial" w:hAnsi="Arial"/>
          <w:color w:val="333333"/>
          <w:sz w:val="22"/>
          <w:szCs w:val="22"/>
        </w:rPr>
        <w:t xml:space="preserve">As the roster grows, personas can cross-promote, creating a network effect. Following one Synthia persona leads to discovering others.</w:t>
      </w:r>
    </w:p>
    <w:p>
      <w:pPr>
        <w:pStyle w:val="Heading3"/>
        <w:spacing w:after="120" w:before="200"/>
      </w:pPr>
      <w:r>
        <w:rPr>
          <w:rFonts w:ascii="Arial" w:cs="Arial" w:eastAsia="Arial" w:hAnsi="Arial"/>
          <w:b/>
          <w:bCs/>
          <w:color w:val="E91E8C"/>
          <w:sz w:val="24"/>
          <w:szCs w:val="24"/>
        </w:rPr>
        <w:t xml:space="preserve">Layer 3: Brand &amp; Category Ownership (Market Moat)</w:t>
      </w:r>
    </w:p>
    <w:p>
      <w:pPr>
        <w:pStyle w:val="ListParagraph"/>
        <w:numPr>
          <w:ilvl w:val="0"/>
          <w:numId w:val="2"/>
        </w:numPr>
        <w:spacing w:after="80" w:line="276"/>
      </w:pPr>
      <w:r>
        <w:rPr>
          <w:rFonts w:ascii="Arial" w:cs="Arial" w:eastAsia="Arial" w:hAnsi="Arial"/>
          <w:b/>
          <w:bCs/>
          <w:color w:val="333333"/>
          <w:sz w:val="22"/>
          <w:szCs w:val="22"/>
        </w:rPr>
        <w:t xml:space="preserve">First-Mover Brand Equity: </w:t>
      </w:r>
      <w:r>
        <w:rPr>
          <w:rFonts w:ascii="Arial" w:cs="Arial" w:eastAsia="Arial" w:hAnsi="Arial"/>
          <w:color w:val="333333"/>
          <w:sz w:val="22"/>
          <w:szCs w:val="22"/>
        </w:rPr>
        <w:t xml:space="preserve">Being the first recognisable brand in AI companion content on creator platforms creates category association. “Synthia” becomes synonymous with the category, similar to how Replika owns “AI companion app.”</w:t>
      </w:r>
    </w:p>
    <w:p>
      <w:pPr>
        <w:pStyle w:val="ListParagraph"/>
        <w:numPr>
          <w:ilvl w:val="0"/>
          <w:numId w:val="2"/>
        </w:numPr>
        <w:spacing w:after="80" w:line="276"/>
      </w:pPr>
      <w:r>
        <w:rPr>
          <w:rFonts w:ascii="Arial" w:cs="Arial" w:eastAsia="Arial" w:hAnsi="Arial"/>
          <w:b/>
          <w:bCs/>
          <w:color w:val="333333"/>
          <w:sz w:val="22"/>
          <w:szCs w:val="22"/>
        </w:rPr>
        <w:t xml:space="preserve">Content Library Depth: </w:t>
      </w:r>
      <w:r>
        <w:rPr>
          <w:rFonts w:ascii="Arial" w:cs="Arial" w:eastAsia="Arial" w:hAnsi="Arial"/>
          <w:color w:val="333333"/>
          <w:sz w:val="22"/>
          <w:szCs w:val="22"/>
        </w:rPr>
        <w:t xml:space="preserve">Over time, each persona accumulates a library of hundreds or thousands of curated, consistent images and videos. A new competitor starts with zero.</w:t>
      </w:r>
    </w:p>
    <w:p>
      <w:pPr>
        <w:pStyle w:val="ListParagraph"/>
        <w:numPr>
          <w:ilvl w:val="0"/>
          <w:numId w:val="2"/>
        </w:numPr>
        <w:spacing w:after="80" w:line="276"/>
      </w:pPr>
      <w:r>
        <w:rPr>
          <w:rFonts w:ascii="Arial" w:cs="Arial" w:eastAsia="Arial" w:hAnsi="Arial"/>
          <w:b/>
          <w:bCs/>
          <w:color w:val="333333"/>
          <w:sz w:val="22"/>
          <w:szCs w:val="22"/>
        </w:rPr>
        <w:t xml:space="preserve">Engagement Optimisation: </w:t>
      </w:r>
      <w:r>
        <w:rPr>
          <w:rFonts w:ascii="Arial" w:cs="Arial" w:eastAsia="Arial" w:hAnsi="Arial"/>
          <w:color w:val="333333"/>
          <w:sz w:val="22"/>
          <w:szCs w:val="22"/>
        </w:rPr>
        <w:t xml:space="preserve">Months of A/B testing on posting schedules, content mix, pricing, and conversation strategies produce optimised playbooks that a new entrant must learn from scratch.</w:t>
      </w:r>
    </w:p>
    <w:p>
      <w:pPr>
        <w:pStyle w:val="Heading3"/>
        <w:spacing w:after="120" w:before="200"/>
      </w:pPr>
      <w:r>
        <w:rPr>
          <w:rFonts w:ascii="Arial" w:cs="Arial" w:eastAsia="Arial" w:hAnsi="Arial"/>
          <w:b/>
          <w:bCs/>
          <w:color w:val="E91E8C"/>
          <w:sz w:val="24"/>
          <w:szCs w:val="24"/>
        </w:rPr>
        <w:t xml:space="preserve">Layer 4: Operational Expertise (Execution Moat)</w:t>
      </w:r>
    </w:p>
    <w:p>
      <w:pPr>
        <w:spacing w:after="160" w:line="276"/>
        <w:jc w:val="left"/>
      </w:pPr>
      <w:r>
        <w:rPr>
          <w:rFonts w:ascii="Arial" w:cs="Arial" w:eastAsia="Arial" w:hAnsi="Arial"/>
          <w:color w:val="333333"/>
          <w:sz w:val="22"/>
          <w:szCs w:val="22"/>
        </w:rPr>
        <w:t xml:space="preserve">The integration challenge is underestimated. Building Synthia requires expertise across AI image generation, NSFW content pipelines, LLM prompt engineering, voice synthesis, content moderation, platform automation, subscriber psychology, and adult content compliance. Finding a team that spans all these domains is non-trivial. Our operational playbooks and institutional knowledge compound every month.</w:t>
      </w:r>
    </w:p>
    <w:p>
      <w:pPr>
        <w:pStyle w:val="Heading2"/>
        <w:spacing w:after="160" w:before="280"/>
      </w:pPr>
      <w:r>
        <w:rPr>
          <w:rFonts w:ascii="Arial" w:cs="Arial" w:eastAsia="Arial" w:hAnsi="Arial"/>
          <w:b/>
          <w:bCs/>
          <w:color w:val="1A1A2E"/>
          <w:sz w:val="28"/>
          <w:szCs w:val="28"/>
        </w:rPr>
        <w:t xml:space="preserve">15.2 Platform Risk: The Leverage Scenario</w:t>
      </w:r>
    </w:p>
    <w:p>
      <w:pPr>
        <w:spacing w:after="160" w:line="276"/>
        <w:jc w:val="left"/>
      </w:pPr>
      <w:r>
        <w:rPr>
          <w:rFonts w:ascii="Arial" w:cs="Arial" w:eastAsia="Arial" w:hAnsi="Arial"/>
          <w:color w:val="333333"/>
          <w:sz w:val="22"/>
          <w:szCs w:val="22"/>
        </w:rPr>
        <w:t xml:space="preserve">The existential risk scenario: Synthia becomes successful on creator platforms, and a platform either (a) threatens to ban AI content unless Synthia accepts unfavourable terms, (b) demands an acquisition at below fair value, or (c) builds its own competing AI content product. Note: Fanvue’s explicit AI-friendly policies significantly reduce this risk for our primary platform. The defences below address the broader platform dependency risk:</w:t>
      </w:r>
    </w:p>
    <w:p>
      <w:pPr>
        <w:pStyle w:val="Heading3"/>
        <w:spacing w:after="120" w:before="200"/>
      </w:pPr>
      <w:r>
        <w:rPr>
          <w:rFonts w:ascii="Arial" w:cs="Arial" w:eastAsia="Arial" w:hAnsi="Arial"/>
          <w:b/>
          <w:bCs/>
          <w:color w:val="E91E8C"/>
          <w:sz w:val="24"/>
          <w:szCs w:val="24"/>
        </w:rPr>
        <w:t xml:space="preserve">Defence 1: Multi-Platform Presence from Day 1</w:t>
      </w:r>
    </w:p>
    <w:p>
      <w:pPr>
        <w:pStyle w:val="ListParagraph"/>
        <w:numPr>
          <w:ilvl w:val="0"/>
          <w:numId w:val="2"/>
        </w:numPr>
        <w:spacing w:after="80" w:line="276"/>
      </w:pPr>
      <w:r>
        <w:rPr>
          <w:rFonts w:ascii="Arial" w:cs="Arial" w:eastAsia="Arial" w:hAnsi="Arial"/>
          <w:b/>
          <w:bCs/>
          <w:color w:val="333333"/>
          <w:sz w:val="22"/>
          <w:szCs w:val="22"/>
        </w:rPr>
        <w:t xml:space="preserve">Fanvue-First Launch: </w:t>
      </w:r>
      <w:r>
        <w:rPr>
          <w:rFonts w:ascii="Arial" w:cs="Arial" w:eastAsia="Arial" w:hAnsi="Arial"/>
          <w:color w:val="333333"/>
          <w:sz w:val="22"/>
          <w:szCs w:val="22"/>
        </w:rPr>
        <w:t xml:space="preserve">Fanvue is the most AI-friendly creator platform (dedicated AI Creator checkbox, explicit policy support). We launch here first with zero platform risk. OnlyFans expansion follows once the model is validated.</w:t>
      </w:r>
    </w:p>
    <w:p>
      <w:pPr>
        <w:pStyle w:val="ListParagraph"/>
        <w:numPr>
          <w:ilvl w:val="0"/>
          <w:numId w:val="2"/>
        </w:numPr>
        <w:spacing w:after="80" w:line="276"/>
      </w:pPr>
      <w:r>
        <w:rPr>
          <w:rFonts w:ascii="Arial" w:cs="Arial" w:eastAsia="Arial" w:hAnsi="Arial"/>
          <w:b/>
          <w:bCs/>
          <w:color w:val="333333"/>
          <w:sz w:val="22"/>
          <w:szCs w:val="22"/>
        </w:rPr>
        <w:t xml:space="preserve">Platform-Agnostic Architecture: </w:t>
      </w:r>
      <w:r>
        <w:rPr>
          <w:rFonts w:ascii="Arial" w:cs="Arial" w:eastAsia="Arial" w:hAnsi="Arial"/>
          <w:color w:val="333333"/>
          <w:sz w:val="22"/>
          <w:szCs w:val="22"/>
        </w:rPr>
        <w:t xml:space="preserve">The content generation pipeline, conversation engine, and persona assets are platform-independent. The Platform Bridge service (see Section 7) is a thin adapter layer — adding a new platform takes days, not months.</w:t>
      </w:r>
    </w:p>
    <w:p>
      <w:pPr>
        <w:pStyle w:val="ListParagraph"/>
        <w:numPr>
          <w:ilvl w:val="0"/>
          <w:numId w:val="2"/>
        </w:numPr>
        <w:spacing w:after="80" w:line="276"/>
      </w:pPr>
      <w:r>
        <w:rPr>
          <w:rFonts w:ascii="Arial" w:cs="Arial" w:eastAsia="Arial" w:hAnsi="Arial"/>
          <w:b/>
          <w:bCs/>
          <w:color w:val="333333"/>
          <w:sz w:val="22"/>
          <w:szCs w:val="22"/>
        </w:rPr>
        <w:t xml:space="preserve">Revenue Diversification Target: </w:t>
      </w:r>
      <w:r>
        <w:rPr>
          <w:rFonts w:ascii="Arial" w:cs="Arial" w:eastAsia="Arial" w:hAnsi="Arial"/>
          <w:color w:val="333333"/>
          <w:sz w:val="22"/>
          <w:szCs w:val="22"/>
        </w:rPr>
        <w:t xml:space="preserve">By month 12, no more than 60–70% of revenue should come from any single platform. By month 24, target 50/30/20 split across Fanvue/OnlyFans/getsynthia.com.</w:t>
      </w:r>
    </w:p>
    <w:p>
      <w:pPr>
        <w:pStyle w:val="Heading3"/>
        <w:spacing w:after="120" w:before="200"/>
      </w:pPr>
      <w:r>
        <w:rPr>
          <w:rFonts w:ascii="Arial" w:cs="Arial" w:eastAsia="Arial" w:hAnsi="Arial"/>
          <w:b/>
          <w:bCs/>
          <w:color w:val="E91E8C"/>
          <w:sz w:val="24"/>
          <w:szCs w:val="24"/>
        </w:rPr>
        <w:t xml:space="preserve">Defence 2: Direct Audience Ownership</w:t>
      </w:r>
    </w:p>
    <w:p>
      <w:pPr>
        <w:pStyle w:val="ListParagraph"/>
        <w:numPr>
          <w:ilvl w:val="0"/>
          <w:numId w:val="2"/>
        </w:numPr>
        <w:spacing w:after="80" w:line="276"/>
      </w:pPr>
      <w:r>
        <w:rPr>
          <w:rFonts w:ascii="Arial" w:cs="Arial" w:eastAsia="Arial" w:hAnsi="Arial"/>
          <w:b/>
          <w:bCs/>
          <w:color w:val="333333"/>
          <w:sz w:val="22"/>
          <w:szCs w:val="22"/>
        </w:rPr>
        <w:t xml:space="preserve">Social Media as Insurance: </w:t>
      </w:r>
      <w:r>
        <w:rPr>
          <w:rFonts w:ascii="Arial" w:cs="Arial" w:eastAsia="Arial" w:hAnsi="Arial"/>
          <w:color w:val="333333"/>
          <w:sz w:val="22"/>
          <w:szCs w:val="22"/>
        </w:rPr>
        <w:t xml:space="preserve">Each persona’s Twitter/X, Instagram, and Reddit accounts are our property. If OnlyFans cuts access, we redirect 100% of traffic to an alternative platform within hours.</w:t>
      </w:r>
    </w:p>
    <w:p>
      <w:pPr>
        <w:pStyle w:val="ListParagraph"/>
        <w:numPr>
          <w:ilvl w:val="0"/>
          <w:numId w:val="2"/>
        </w:numPr>
        <w:spacing w:after="80" w:line="276"/>
      </w:pPr>
      <w:r>
        <w:rPr>
          <w:rFonts w:ascii="Arial" w:cs="Arial" w:eastAsia="Arial" w:hAnsi="Arial"/>
          <w:b/>
          <w:bCs/>
          <w:color w:val="333333"/>
          <w:sz w:val="22"/>
          <w:szCs w:val="22"/>
        </w:rPr>
        <w:t xml:space="preserve">Email Lists: </w:t>
      </w:r>
      <w:r>
        <w:rPr>
          <w:rFonts w:ascii="Arial" w:cs="Arial" w:eastAsia="Arial" w:hAnsi="Arial"/>
          <w:color w:val="333333"/>
          <w:sz w:val="22"/>
          <w:szCs w:val="22"/>
        </w:rPr>
        <w:t xml:space="preserve">Every subscriber is encouraged to join the persona’s email list (via bio links and DM prompts). This is the ultimate platform-independent communication channel.</w:t>
      </w:r>
    </w:p>
    <w:p>
      <w:pPr>
        <w:pStyle w:val="ListParagraph"/>
        <w:numPr>
          <w:ilvl w:val="0"/>
          <w:numId w:val="2"/>
        </w:numPr>
        <w:spacing w:after="80" w:line="276"/>
      </w:pPr>
      <w:r>
        <w:rPr>
          <w:rFonts w:ascii="Arial" w:cs="Arial" w:eastAsia="Arial" w:hAnsi="Arial"/>
          <w:b/>
          <w:bCs/>
          <w:color w:val="333333"/>
          <w:sz w:val="22"/>
          <w:szCs w:val="22"/>
        </w:rPr>
        <w:t xml:space="preserve">Community Channels: </w:t>
      </w:r>
      <w:r>
        <w:rPr>
          <w:rFonts w:ascii="Arial" w:cs="Arial" w:eastAsia="Arial" w:hAnsi="Arial"/>
          <w:color w:val="333333"/>
          <w:sz w:val="22"/>
          <w:szCs w:val="22"/>
        </w:rPr>
        <w:t xml:space="preserve">Discord servers and Telegram groups per persona build community that transcends any single content platform.</w:t>
      </w:r>
    </w:p>
    <w:p>
      <w:pPr>
        <w:pStyle w:val="Heading3"/>
        <w:spacing w:after="120" w:before="200"/>
      </w:pPr>
      <w:r>
        <w:rPr>
          <w:rFonts w:ascii="Arial" w:cs="Arial" w:eastAsia="Arial" w:hAnsi="Arial"/>
          <w:b/>
          <w:bCs/>
          <w:color w:val="E91E8C"/>
          <w:sz w:val="24"/>
          <w:szCs w:val="24"/>
        </w:rPr>
        <w:t xml:space="preserve">Defence 3: Proprietary Platform as Nuclear Option</w:t>
      </w:r>
    </w:p>
    <w:p>
      <w:pPr>
        <w:pStyle w:val="ListParagraph"/>
        <w:numPr>
          <w:ilvl w:val="0"/>
          <w:numId w:val="2"/>
        </w:numPr>
        <w:spacing w:after="80" w:line="276"/>
      </w:pPr>
      <w:r>
        <w:rPr>
          <w:rFonts w:ascii="Arial" w:cs="Arial" w:eastAsia="Arial" w:hAnsi="Arial"/>
          <w:b/>
          <w:bCs/>
          <w:color w:val="333333"/>
          <w:sz w:val="22"/>
          <w:szCs w:val="22"/>
        </w:rPr>
        <w:t xml:space="preserve">Custom Platform Readiness: </w:t>
      </w:r>
      <w:r>
        <w:rPr>
          <w:rFonts w:ascii="Arial" w:cs="Arial" w:eastAsia="Arial" w:hAnsi="Arial"/>
          <w:color w:val="333333"/>
          <w:sz w:val="22"/>
          <w:szCs w:val="22"/>
        </w:rPr>
        <w:t xml:space="preserve">From Year 2, we begin development of a lightweight proprietary platform (getsynthia.com) that can host persona content directly. This serves as both a premium tier and a fallback if platform relationships deteriorate.</w:t>
      </w:r>
    </w:p>
    <w:p>
      <w:pPr>
        <w:pStyle w:val="ListParagraph"/>
        <w:numPr>
          <w:ilvl w:val="0"/>
          <w:numId w:val="2"/>
        </w:numPr>
        <w:spacing w:after="80" w:line="276"/>
      </w:pPr>
      <w:r>
        <w:rPr>
          <w:rFonts w:ascii="Arial" w:cs="Arial" w:eastAsia="Arial" w:hAnsi="Arial"/>
          <w:b/>
          <w:bCs/>
          <w:color w:val="333333"/>
          <w:sz w:val="22"/>
          <w:szCs w:val="22"/>
        </w:rPr>
        <w:t xml:space="preserve">Proven Payment Rails: </w:t>
      </w:r>
      <w:r>
        <w:rPr>
          <w:rFonts w:ascii="Arial" w:cs="Arial" w:eastAsia="Arial" w:hAnsi="Arial"/>
          <w:color w:val="333333"/>
          <w:sz w:val="22"/>
          <w:szCs w:val="22"/>
        </w:rPr>
        <w:t xml:space="preserve">Payment processing for adult content is the hardest part of building a standalone platform. By Year 2, we’ll have relationships with payment processors (Epoch, CCBill, Segpay) established through our existing operation.</w:t>
      </w:r>
    </w:p>
    <w:p>
      <w:pPr>
        <w:pStyle w:val="Heading3"/>
        <w:spacing w:after="120" w:before="200"/>
      </w:pPr>
      <w:r>
        <w:rPr>
          <w:rFonts w:ascii="Arial" w:cs="Arial" w:eastAsia="Arial" w:hAnsi="Arial"/>
          <w:b/>
          <w:bCs/>
          <w:color w:val="E91E8C"/>
          <w:sz w:val="24"/>
          <w:szCs w:val="24"/>
        </w:rPr>
        <w:t xml:space="preserve">Defence 4: Mutual Value Creation</w:t>
      </w:r>
    </w:p>
    <w:p>
      <w:pPr>
        <w:spacing w:after="160" w:line="276"/>
        <w:jc w:val="left"/>
      </w:pPr>
      <w:r>
        <w:rPr>
          <w:rFonts w:ascii="Arial" w:cs="Arial" w:eastAsia="Arial" w:hAnsi="Arial"/>
          <w:color w:val="333333"/>
          <w:sz w:val="22"/>
          <w:szCs w:val="22"/>
        </w:rPr>
        <w:t xml:space="preserve">The strongest defence is making OnlyFans need us as much as we need them:</w:t>
      </w:r>
    </w:p>
    <w:p>
      <w:pPr>
        <w:pStyle w:val="ListParagraph"/>
        <w:numPr>
          <w:ilvl w:val="0"/>
          <w:numId w:val="2"/>
        </w:numPr>
        <w:spacing w:after="80" w:line="276"/>
      </w:pPr>
      <w:r>
        <w:rPr>
          <w:rFonts w:ascii="Arial" w:cs="Arial" w:eastAsia="Arial" w:hAnsi="Arial"/>
          <w:b/>
          <w:bCs/>
          <w:color w:val="333333"/>
          <w:sz w:val="22"/>
          <w:szCs w:val="22"/>
        </w:rPr>
        <w:t xml:space="preserve">Revenue Contribution: </w:t>
      </w:r>
      <w:r>
        <w:rPr>
          <w:rFonts w:ascii="Arial" w:cs="Arial" w:eastAsia="Arial" w:hAnsi="Arial"/>
          <w:color w:val="333333"/>
          <w:sz w:val="22"/>
          <w:szCs w:val="22"/>
        </w:rPr>
        <w:t xml:space="preserve">If Synthia personas collectively generate $500K+/month gross, OnlyFans earns $100K+/month in commission. Cutting us off costs them real money.</w:t>
      </w:r>
    </w:p>
    <w:p>
      <w:pPr>
        <w:pStyle w:val="ListParagraph"/>
        <w:numPr>
          <w:ilvl w:val="0"/>
          <w:numId w:val="2"/>
        </w:numPr>
        <w:spacing w:after="80" w:line="276"/>
      </w:pPr>
      <w:r>
        <w:rPr>
          <w:rFonts w:ascii="Arial" w:cs="Arial" w:eastAsia="Arial" w:hAnsi="Arial"/>
          <w:b/>
          <w:bCs/>
          <w:color w:val="333333"/>
          <w:sz w:val="22"/>
          <w:szCs w:val="22"/>
        </w:rPr>
        <w:t xml:space="preserve">Category Innovation: </w:t>
      </w:r>
      <w:r>
        <w:rPr>
          <w:rFonts w:ascii="Arial" w:cs="Arial" w:eastAsia="Arial" w:hAnsi="Arial"/>
          <w:color w:val="333333"/>
          <w:sz w:val="22"/>
          <w:szCs w:val="22"/>
        </w:rPr>
        <w:t xml:space="preserve">Synthia brings press coverage, novel content, and a new subscriber demographic to the platform. We make OnlyFans more interesting.</w:t>
      </w:r>
    </w:p>
    <w:p>
      <w:pPr>
        <w:pStyle w:val="ListParagraph"/>
        <w:numPr>
          <w:ilvl w:val="0"/>
          <w:numId w:val="2"/>
        </w:numPr>
        <w:spacing w:after="80" w:line="276"/>
      </w:pPr>
      <w:r>
        <w:rPr>
          <w:rFonts w:ascii="Arial" w:cs="Arial" w:eastAsia="Arial" w:hAnsi="Arial"/>
          <w:b/>
          <w:bCs/>
          <w:color w:val="333333"/>
          <w:sz w:val="22"/>
          <w:szCs w:val="22"/>
        </w:rPr>
        <w:t xml:space="preserve">Acquisition Leverage: </w:t>
      </w:r>
      <w:r>
        <w:rPr>
          <w:rFonts w:ascii="Arial" w:cs="Arial" w:eastAsia="Arial" w:hAnsi="Arial"/>
          <w:color w:val="333333"/>
          <w:sz w:val="22"/>
          <w:szCs w:val="22"/>
        </w:rPr>
        <w:t xml:space="preserve">If OnlyFans attempts a below-value acquisition, the response is simple: our technology, personas, audience, and revenue are fully portable. An acquisition must reflect the value of what they’d lose if we walk, not just what they’d gain.</w:t>
      </w:r>
    </w:p>
    <w:p>
      <w:pPr>
        <w:pStyle w:val="ListParagraph"/>
        <w:numPr>
          <w:ilvl w:val="0"/>
          <w:numId w:val="2"/>
        </w:numPr>
        <w:spacing w:after="80" w:line="276"/>
      </w:pPr>
      <w:r>
        <w:rPr>
          <w:rFonts w:ascii="Arial" w:cs="Arial" w:eastAsia="Arial" w:hAnsi="Arial"/>
          <w:b/>
          <w:bCs/>
          <w:color w:val="333333"/>
          <w:sz w:val="22"/>
          <w:szCs w:val="22"/>
        </w:rPr>
        <w:t xml:space="preserve">Multiple Interested Parties: </w:t>
      </w:r>
      <w:r>
        <w:rPr>
          <w:rFonts w:ascii="Arial" w:cs="Arial" w:eastAsia="Arial" w:hAnsi="Arial"/>
          <w:color w:val="333333"/>
          <w:sz w:val="22"/>
          <w:szCs w:val="22"/>
        </w:rPr>
        <w:t xml:space="preserve">As the category leader, other platforms (Fanvue, OnlyFans, or new entrants) would actively bid for an exclusive or preferred relationship with Synthia. This creates competitive tension that protects our negotiating position.</w:t>
      </w:r>
    </w:p>
    <w:p>
      <w:pPr>
        <w:pStyle w:val="Heading2"/>
        <w:spacing w:after="160" w:before="280"/>
      </w:pPr>
      <w:r>
        <w:rPr>
          <w:rFonts w:ascii="Arial" w:cs="Arial" w:eastAsia="Arial" w:hAnsi="Arial"/>
          <w:b/>
          <w:bCs/>
          <w:color w:val="1A1A2E"/>
          <w:sz w:val="28"/>
          <w:szCs w:val="28"/>
        </w:rPr>
        <w:t xml:space="preserve">15.3 What If OnlyFans Builds Their Own?</w:t>
      </w:r>
    </w:p>
    <w:p>
      <w:pPr>
        <w:spacing w:after="160" w:line="276"/>
        <w:jc w:val="left"/>
      </w:pPr>
      <w:r>
        <w:rPr>
          <w:rFonts w:ascii="Arial" w:cs="Arial" w:eastAsia="Arial" w:hAnsi="Arial"/>
          <w:color w:val="333333"/>
          <w:sz w:val="22"/>
          <w:szCs w:val="22"/>
        </w:rPr>
        <w:t xml:space="preserve">This is the “Google builds a competitor” scenario. Our assessment:</w:t>
      </w:r>
    </w:p>
    <w:p>
      <w:pPr>
        <w:pStyle w:val="ListParagraph"/>
        <w:numPr>
          <w:ilvl w:val="0"/>
          <w:numId w:val="2"/>
        </w:numPr>
        <w:spacing w:after="80" w:line="276"/>
      </w:pPr>
      <w:r>
        <w:rPr>
          <w:rFonts w:ascii="Arial" w:cs="Arial" w:eastAsia="Arial" w:hAnsi="Arial"/>
          <w:b/>
          <w:bCs/>
          <w:color w:val="333333"/>
          <w:sz w:val="22"/>
          <w:szCs w:val="22"/>
        </w:rPr>
        <w:t xml:space="preserve">Unlikely in the short term: </w:t>
      </w:r>
      <w:r>
        <w:rPr>
          <w:rFonts w:ascii="Arial" w:cs="Arial" w:eastAsia="Arial" w:hAnsi="Arial"/>
          <w:color w:val="333333"/>
          <w:sz w:val="22"/>
          <w:szCs w:val="22"/>
        </w:rPr>
        <w:t xml:space="preserve">OnlyFans is a platform company, not an AI company. Building the technical stack Synthia requires (image gen, NSFW pipelines, conversation AI, persona management) is outside their core competency.</w:t>
      </w:r>
    </w:p>
    <w:p>
      <w:pPr>
        <w:pStyle w:val="ListParagraph"/>
        <w:numPr>
          <w:ilvl w:val="0"/>
          <w:numId w:val="2"/>
        </w:numPr>
        <w:spacing w:after="80" w:line="276"/>
      </w:pPr>
      <w:r>
        <w:rPr>
          <w:rFonts w:ascii="Arial" w:cs="Arial" w:eastAsia="Arial" w:hAnsi="Arial"/>
          <w:b/>
          <w:bCs/>
          <w:color w:val="333333"/>
          <w:sz w:val="22"/>
          <w:szCs w:val="22"/>
        </w:rPr>
        <w:t xml:space="preserve">Even if they try, we have a head start: </w:t>
      </w:r>
      <w:r>
        <w:rPr>
          <w:rFonts w:ascii="Arial" w:cs="Arial" w:eastAsia="Arial" w:hAnsi="Arial"/>
          <w:color w:val="333333"/>
          <w:sz w:val="22"/>
          <w:szCs w:val="22"/>
        </w:rPr>
        <w:t xml:space="preserve">By the time OF could ship a competitive product (12–18 months minimum), Synthia will have established personas with loyal audiences, optimised content and conversation playbooks, and a multi-platform presence that makes OF’s platform advantage irrelevant.</w:t>
      </w:r>
    </w:p>
    <w:p>
      <w:pPr>
        <w:pStyle w:val="ListParagraph"/>
        <w:numPr>
          <w:ilvl w:val="0"/>
          <w:numId w:val="2"/>
        </w:numPr>
        <w:spacing w:after="80" w:line="276"/>
      </w:pPr>
      <w:r>
        <w:rPr>
          <w:rFonts w:ascii="Arial" w:cs="Arial" w:eastAsia="Arial" w:hAnsi="Arial"/>
          <w:b/>
          <w:bCs/>
          <w:color w:val="333333"/>
          <w:sz w:val="22"/>
          <w:szCs w:val="22"/>
        </w:rPr>
        <w:t xml:space="preserve">The ecosystem model is more likely: </w:t>
      </w:r>
      <w:r>
        <w:rPr>
          <w:rFonts w:ascii="Arial" w:cs="Arial" w:eastAsia="Arial" w:hAnsi="Arial"/>
          <w:color w:val="333333"/>
          <w:sz w:val="22"/>
          <w:szCs w:val="22"/>
        </w:rPr>
        <w:t xml:space="preserve">Historically, platforms prefer to enable creators (including AI creators) rather than compete with them. OnlyFans is more likely to build tools that help AI creators (which benefits us) than to create competing personas directly.</w:t>
      </w:r>
    </w:p>
    <w:p>
      <w:r>
        <w:br w:type="page"/>
      </w:r>
    </w:p>
    <w:p>
      <w:pPr>
        <w:pStyle w:val="Heading1"/>
        <w:spacing w:after="200" w:before="360"/>
      </w:pPr>
      <w:r>
        <w:rPr>
          <w:rFonts w:ascii="Arial" w:cs="Arial" w:eastAsia="Arial" w:hAnsi="Arial"/>
          <w:b/>
          <w:bCs/>
          <w:color w:val="6C3CE1"/>
          <w:sz w:val="36"/>
          <w:szCs w:val="36"/>
        </w:rPr>
        <w:t xml:space="preserve">16. Risk Analysis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100"/>
        <w:gridCol w:w="5060"/>
      </w:tblGrid>
      <w:tr>
        <w:tc>
          <w:tcPr>
            <w:tcW w:type="dxa" w:w="22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110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60"/>
            <w:tcBorders>
              <w:top w:val="single" w:color="DDDDDD" w:sz="1"/>
              <w:left w:val="single" w:color="DDDDDD" w:sz="1"/>
              <w:bottom w:val="single" w:color="DDDDDD" w:sz="1"/>
              <w:right w:val="single" w:color="DDDDDD" w:sz="1"/>
            </w:tcBorders>
            <w:shd w:fill="6C3CE1"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restricts/bans AI content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(not Critical)</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Fanvue-first strategy reduces risk. Multi-platform from day 1. Direct audience ownership. getsynthia.com as fallback. See Section 15.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Platform attempts forced acquisition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Portable technology + audience. Multiple platform relationships create competitive bidding. Revenue leverage. See Section 15.</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Well-funded competitor enters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 month head start in LoRA training, content libraries, and audience building. Compounding data moat. Brand equity as category creator.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 content quality insufficient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Continuous model upgrades. Multi-pass generation. Human QA layer. Quality improves with every model release.</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NSFW generation artefacts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Aggressive automated QA pipeline. Human review of all NSFW at launch. Dedicated ML engineer from month 6.</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subscriber acquisition</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Diversified marketing across social platforms. Iterate on personas/niches. Competitive pricing. NSFW as differentiator.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Regulatory crackdown on AI adult content</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Proactive compliance posture. Legal counsel on retainer. Platform-agnostic architecture enables rapid pivot to compliant jurisdictions.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face/body consistency breaks</w:t>
            </w:r>
          </w:p>
        </w:tc>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1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5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Multi-model approach. Automated quality gates. Ongoing LoRA refinement. Dedicated ML engineering resource.</w:t>
            </w:r>
          </w:p>
        </w:tc>
      </w:tr>
    </w:tbl>
    <w:p>
      <w:pPr>
        <w:spacing w:after="100"/>
      </w:pPr>
    </w:p>
    <w:p>
      <w:r>
        <w:br w:type="page"/>
      </w:r>
    </w:p>
    <w:p>
      <w:pPr>
        <w:pStyle w:val="Heading1"/>
        <w:spacing w:after="200" w:before="360"/>
      </w:pPr>
      <w:r>
        <w:rPr>
          <w:rFonts w:ascii="Arial" w:cs="Arial" w:eastAsia="Arial" w:hAnsi="Arial"/>
          <w:b/>
          <w:bCs/>
          <w:color w:val="6C3CE1"/>
          <w:sz w:val="36"/>
          <w:szCs w:val="36"/>
        </w:rPr>
        <w:t xml:space="preserve">17. Team &amp; Hiring Plan</w:t>
      </w:r>
    </w:p>
    <w:p>
      <w:pPr>
        <w:pStyle w:val="Heading2"/>
        <w:spacing w:after="160" w:before="280"/>
      </w:pPr>
      <w:r>
        <w:rPr>
          <w:rFonts w:ascii="Arial" w:cs="Arial" w:eastAsia="Arial" w:hAnsi="Arial"/>
          <w:b/>
          <w:bCs/>
          <w:color w:val="1A1A2E"/>
          <w:sz w:val="28"/>
          <w:szCs w:val="28"/>
        </w:rPr>
        <w:t xml:space="preserve">17.1 Founding Team (Months 1–6)</w:t>
      </w:r>
    </w:p>
    <w:p>
      <w:pPr>
        <w:spacing w:after="160" w:line="276"/>
        <w:jc w:val="left"/>
      </w:pPr>
      <w:r>
        <w:rPr>
          <w:rFonts w:ascii="Arial" w:cs="Arial" w:eastAsia="Arial" w:hAnsi="Arial"/>
          <w:color w:val="333333"/>
          <w:sz w:val="22"/>
          <w:szCs w:val="22"/>
        </w:rPr>
        <w:t xml:space="preserve">The initial operation is designed to be lean, leveraging automation to minimise headcount:</w:t>
      </w:r>
    </w:p>
    <w:p>
      <w:pPr>
        <w:pStyle w:val="ListParagraph"/>
        <w:numPr>
          <w:ilvl w:val="0"/>
          <w:numId w:val="2"/>
        </w:numPr>
        <w:spacing w:after="80" w:line="276"/>
      </w:pPr>
      <w:r>
        <w:rPr>
          <w:rFonts w:ascii="Arial" w:cs="Arial" w:eastAsia="Arial" w:hAnsi="Arial"/>
          <w:b/>
          <w:bCs/>
          <w:color w:val="333333"/>
          <w:sz w:val="22"/>
          <w:szCs w:val="22"/>
        </w:rPr>
        <w:t xml:space="preserve">CEO / Product Lead (Founder): </w:t>
      </w:r>
      <w:r>
        <w:rPr>
          <w:rFonts w:ascii="Arial" w:cs="Arial" w:eastAsia="Arial" w:hAnsi="Arial"/>
          <w:color w:val="333333"/>
          <w:sz w:val="22"/>
          <w:szCs w:val="22"/>
        </w:rPr>
        <w:t xml:space="preserve">Business strategy, persona design, marketing, and operations.</w:t>
      </w:r>
    </w:p>
    <w:p>
      <w:pPr>
        <w:pStyle w:val="ListParagraph"/>
        <w:numPr>
          <w:ilvl w:val="0"/>
          <w:numId w:val="2"/>
        </w:numPr>
        <w:spacing w:after="80" w:line="276"/>
      </w:pPr>
      <w:r>
        <w:rPr>
          <w:rFonts w:ascii="Arial" w:cs="Arial" w:eastAsia="Arial" w:hAnsi="Arial"/>
          <w:b/>
          <w:bCs/>
          <w:color w:val="333333"/>
          <w:sz w:val="22"/>
          <w:szCs w:val="22"/>
        </w:rPr>
        <w:t xml:space="preserve">CTO / AI Engineer: </w:t>
      </w:r>
      <w:r>
        <w:rPr>
          <w:rFonts w:ascii="Arial" w:cs="Arial" w:eastAsia="Arial" w:hAnsi="Arial"/>
          <w:color w:val="333333"/>
          <w:sz w:val="22"/>
          <w:szCs w:val="22"/>
        </w:rPr>
        <w:t xml:space="preserve">Core technical build — SFW and NSFW image pipelines, conversation engine, platform integration.</w:t>
      </w:r>
    </w:p>
    <w:p>
      <w:pPr>
        <w:pStyle w:val="ListParagraph"/>
        <w:numPr>
          <w:ilvl w:val="0"/>
          <w:numId w:val="2"/>
        </w:numPr>
        <w:spacing w:after="80" w:line="276"/>
      </w:pPr>
      <w:r>
        <w:rPr>
          <w:rFonts w:ascii="Arial" w:cs="Arial" w:eastAsia="Arial" w:hAnsi="Arial"/>
          <w:b/>
          <w:bCs/>
          <w:color w:val="333333"/>
          <w:sz w:val="22"/>
          <w:szCs w:val="22"/>
        </w:rPr>
        <w:t xml:space="preserve">Content Moderator (Part-Time Contractor): </w:t>
      </w:r>
      <w:r>
        <w:rPr>
          <w:rFonts w:ascii="Arial" w:cs="Arial" w:eastAsia="Arial" w:hAnsi="Arial"/>
          <w:color w:val="333333"/>
          <w:sz w:val="22"/>
          <w:szCs w:val="22"/>
        </w:rPr>
        <w:t xml:space="preserve">Human review of generated content (especially NSFW) and flagged conversations.</w:t>
      </w:r>
    </w:p>
    <w:p>
      <w:pPr>
        <w:pStyle w:val="Heading2"/>
        <w:spacing w:after="160" w:before="280"/>
      </w:pPr>
      <w:r>
        <w:rPr>
          <w:rFonts w:ascii="Arial" w:cs="Arial" w:eastAsia="Arial" w:hAnsi="Arial"/>
          <w:b/>
          <w:bCs/>
          <w:color w:val="1A1A2E"/>
          <w:sz w:val="28"/>
          <w:szCs w:val="28"/>
        </w:rPr>
        <w:t xml:space="preserve">17.2 Growth Hires (Months 6–12)</w:t>
      </w:r>
    </w:p>
    <w:p>
      <w:pPr>
        <w:pStyle w:val="ListParagraph"/>
        <w:numPr>
          <w:ilvl w:val="0"/>
          <w:numId w:val="2"/>
        </w:numPr>
        <w:spacing w:after="80" w:line="276"/>
      </w:pPr>
      <w:r>
        <w:rPr>
          <w:rFonts w:ascii="Arial" w:cs="Arial" w:eastAsia="Arial" w:hAnsi="Arial"/>
          <w:b/>
          <w:bCs/>
          <w:color w:val="333333"/>
          <w:sz w:val="22"/>
          <w:szCs w:val="22"/>
        </w:rPr>
        <w:t xml:space="preserve">ML Engineer: </w:t>
      </w:r>
      <w:r>
        <w:rPr>
          <w:rFonts w:ascii="Arial" w:cs="Arial" w:eastAsia="Arial" w:hAnsi="Arial"/>
          <w:color w:val="333333"/>
          <w:sz w:val="22"/>
          <w:szCs w:val="22"/>
        </w:rPr>
        <w:t xml:space="preserve">Dedicated to model training, fine-tuning, LoRA optimisation, and NSFW pipeline quality improvement.</w:t>
      </w:r>
    </w:p>
    <w:p>
      <w:pPr>
        <w:pStyle w:val="ListParagraph"/>
        <w:numPr>
          <w:ilvl w:val="0"/>
          <w:numId w:val="2"/>
        </w:numPr>
        <w:spacing w:after="80" w:line="276"/>
      </w:pPr>
      <w:r>
        <w:rPr>
          <w:rFonts w:ascii="Arial" w:cs="Arial" w:eastAsia="Arial" w:hAnsi="Arial"/>
          <w:b/>
          <w:bCs/>
          <w:color w:val="333333"/>
          <w:sz w:val="22"/>
          <w:szCs w:val="22"/>
        </w:rPr>
        <w:t xml:space="preserve">Full-Stack Developer: </w:t>
      </w:r>
      <w:r>
        <w:rPr>
          <w:rFonts w:ascii="Arial" w:cs="Arial" w:eastAsia="Arial" w:hAnsi="Arial"/>
          <w:color w:val="333333"/>
          <w:sz w:val="22"/>
          <w:szCs w:val="22"/>
        </w:rPr>
        <w:t xml:space="preserve">Dashboard, analytics, custom request workflow, and platform tooling.</w:t>
      </w:r>
    </w:p>
    <w:p>
      <w:pPr>
        <w:pStyle w:val="ListParagraph"/>
        <w:numPr>
          <w:ilvl w:val="0"/>
          <w:numId w:val="2"/>
        </w:numPr>
        <w:spacing w:after="80" w:line="276"/>
      </w:pPr>
      <w:r>
        <w:rPr>
          <w:rFonts w:ascii="Arial" w:cs="Arial" w:eastAsia="Arial" w:hAnsi="Arial"/>
          <w:b/>
          <w:bCs/>
          <w:color w:val="333333"/>
          <w:sz w:val="22"/>
          <w:szCs w:val="22"/>
        </w:rPr>
        <w:t xml:space="preserve">Marketing / Growth Lead: </w:t>
      </w:r>
      <w:r>
        <w:rPr>
          <w:rFonts w:ascii="Arial" w:cs="Arial" w:eastAsia="Arial" w:hAnsi="Arial"/>
          <w:color w:val="333333"/>
          <w:sz w:val="22"/>
          <w:szCs w:val="22"/>
        </w:rPr>
        <w:t xml:space="preserve">Social media management, paid acquisition, PR.</w:t>
      </w:r>
    </w:p>
    <w:p>
      <w:pPr>
        <w:pStyle w:val="Heading2"/>
        <w:spacing w:after="160" w:before="280"/>
      </w:pPr>
      <w:r>
        <w:rPr>
          <w:rFonts w:ascii="Arial" w:cs="Arial" w:eastAsia="Arial" w:hAnsi="Arial"/>
          <w:b/>
          <w:bCs/>
          <w:color w:val="1A1A2E"/>
          <w:sz w:val="28"/>
          <w:szCs w:val="28"/>
        </w:rPr>
        <w:t xml:space="preserve">17.3 Scale Hires (Year 2)</w:t>
      </w:r>
    </w:p>
    <w:p>
      <w:pPr>
        <w:pStyle w:val="ListParagraph"/>
        <w:numPr>
          <w:ilvl w:val="0"/>
          <w:numId w:val="2"/>
        </w:numPr>
        <w:spacing w:after="80" w:line="276"/>
      </w:pPr>
      <w:r>
        <w:rPr>
          <w:rFonts w:ascii="Arial" w:cs="Arial" w:eastAsia="Arial" w:hAnsi="Arial"/>
          <w:color w:val="333333"/>
          <w:sz w:val="22"/>
          <w:szCs w:val="22"/>
        </w:rPr>
        <w:t xml:space="preserve">Additional ML engineers for video and voice pipelines.</w:t>
      </w:r>
    </w:p>
    <w:p>
      <w:pPr>
        <w:pStyle w:val="ListParagraph"/>
        <w:numPr>
          <w:ilvl w:val="0"/>
          <w:numId w:val="2"/>
        </w:numPr>
        <w:spacing w:after="80" w:line="276"/>
      </w:pPr>
      <w:r>
        <w:rPr>
          <w:rFonts w:ascii="Arial" w:cs="Arial" w:eastAsia="Arial" w:hAnsi="Arial"/>
          <w:color w:val="333333"/>
          <w:sz w:val="22"/>
          <w:szCs w:val="22"/>
        </w:rPr>
        <w:t xml:space="preserve">Community manager for subscriber engagement.</w:t>
      </w:r>
    </w:p>
    <w:p>
      <w:pPr>
        <w:pStyle w:val="ListParagraph"/>
        <w:numPr>
          <w:ilvl w:val="0"/>
          <w:numId w:val="2"/>
        </w:numPr>
        <w:spacing w:after="80" w:line="276"/>
      </w:pPr>
      <w:r>
        <w:rPr>
          <w:rFonts w:ascii="Arial" w:cs="Arial" w:eastAsia="Arial" w:hAnsi="Arial"/>
          <w:color w:val="333333"/>
          <w:sz w:val="22"/>
          <w:szCs w:val="22"/>
        </w:rPr>
        <w:t xml:space="preserve">Legal / compliance specialist (in-house or retained).</w:t>
      </w:r>
    </w:p>
    <w:p>
      <w:pPr>
        <w:pStyle w:val="ListParagraph"/>
        <w:numPr>
          <w:ilvl w:val="0"/>
          <w:numId w:val="2"/>
        </w:numPr>
        <w:spacing w:after="80" w:line="276"/>
      </w:pPr>
      <w:r>
        <w:rPr>
          <w:rFonts w:ascii="Arial" w:cs="Arial" w:eastAsia="Arial" w:hAnsi="Arial"/>
          <w:color w:val="333333"/>
          <w:sz w:val="22"/>
          <w:szCs w:val="22"/>
        </w:rPr>
        <w:t xml:space="preserve">Additional content moderators as persona count grows (NSFW review is labour-intensive).</w:t>
      </w:r>
    </w:p>
    <w:p>
      <w:pPr>
        <w:pStyle w:val="ListParagraph"/>
        <w:numPr>
          <w:ilvl w:val="0"/>
          <w:numId w:val="2"/>
        </w:numPr>
        <w:spacing w:after="80" w:line="276"/>
      </w:pPr>
      <w:r>
        <w:rPr>
          <w:rFonts w:ascii="Arial" w:cs="Arial" w:eastAsia="Arial" w:hAnsi="Arial"/>
          <w:color w:val="333333"/>
          <w:sz w:val="22"/>
          <w:szCs w:val="22"/>
        </w:rPr>
        <w:t xml:space="preserve">Platform engineer for proprietary platform development (getsynthia.com).</w:t>
      </w:r>
    </w:p>
    <w:p>
      <w:r>
        <w:br w:type="page"/>
      </w:r>
    </w:p>
    <w:p>
      <w:pPr>
        <w:pStyle w:val="Heading1"/>
        <w:spacing w:after="200" w:before="360"/>
      </w:pPr>
      <w:r>
        <w:rPr>
          <w:rFonts w:ascii="Arial" w:cs="Arial" w:eastAsia="Arial" w:hAnsi="Arial"/>
          <w:b/>
          <w:bCs/>
          <w:color w:val="6C3CE1"/>
          <w:sz w:val="36"/>
          <w:szCs w:val="36"/>
        </w:rPr>
        <w:t xml:space="preserve">18. Conclusion</w:t>
      </w:r>
    </w:p>
    <w:p>
      <w:pPr>
        <w:spacing w:after="160" w:line="276"/>
        <w:jc w:val="left"/>
      </w:pPr>
      <w:r>
        <w:rPr>
          <w:rFonts w:ascii="Arial" w:cs="Arial" w:eastAsia="Arial" w:hAnsi="Arial"/>
          <w:color w:val="333333"/>
          <w:sz w:val="22"/>
          <w:szCs w:val="22"/>
        </w:rPr>
        <w:t xml:space="preserve">Synthia represents a first-mover opportunity in AI companion content on established creator platforms. By combining state-of-the-art generative AI across images, video, voice, adult content, and conversation, Synthia creates an entirely new content category that serves genuine consumer demand.</w:t>
      </w:r>
    </w:p>
    <w:p>
      <w:pPr>
        <w:spacing w:after="160" w:line="276"/>
        <w:jc w:val="left"/>
      </w:pPr>
      <w:r>
        <w:rPr>
          <w:rFonts w:ascii="Arial" w:cs="Arial" w:eastAsia="Arial" w:hAnsi="Arial"/>
          <w:color w:val="333333"/>
          <w:sz w:val="22"/>
          <w:szCs w:val="22"/>
        </w:rPr>
        <w:t xml:space="preserve">The defensive moat is multi-layered and compounds over time: proprietary LoRA models and NSFW pipelines that take months to replicate, subscriber relationships and conversation data that cannot be copied, audience ownership through social media and direct channels that make the business portable across platforms, and first-mover brand equity in a category we define. The Fanvue-first platform strategy — launching on the most AI-friendly platform, with multi-platform expansion and getsynthia.com as a direct-to-consumer fallback — ensures no single platform can hold Synthia hostage.</w:t>
      </w:r>
    </w:p>
    <w:p>
      <w:pPr>
        <w:spacing w:after="160" w:line="276"/>
        <w:jc w:val="left"/>
      </w:pPr>
      <w:r>
        <w:rPr>
          <w:rFonts w:ascii="Arial" w:cs="Arial" w:eastAsia="Arial" w:hAnsi="Arial"/>
          <w:color w:val="333333"/>
          <w:sz w:val="22"/>
          <w:szCs w:val="22"/>
        </w:rPr>
        <w:t xml:space="preserve">The lean launch model requires under $150 to prove the concept and under $250 for a full 90-day POC with Persona #001 (Aria Cole). If a single AI persona can generate $500+/month on Fanvue by month 3, the model is validated and we scale. With conservative projections pointing to meaningful profitability by month 12, Synthia offers an extraordinary risk-return profile for a bootstrapped venture. The combination of low marginal content costs, 24/7 automated operation, NSFW content as a high-margin revenue driver, and a rapidly growing addressable market creates compounding advantages that are difficult for any competitor — human or AI — to match.</w:t>
      </w:r>
    </w:p>
    <w:p>
      <w:pPr>
        <w:spacing w:after="160" w:line="276"/>
        <w:jc w:val="left"/>
      </w:pPr>
      <w:r>
        <w:rPr>
          <w:rFonts w:ascii="Arial" w:cs="Arial" w:eastAsia="Arial" w:hAnsi="Arial"/>
          <w:color w:val="333333"/>
          <w:sz w:val="22"/>
          <w:szCs w:val="22"/>
        </w:rPr>
        <w:t xml:space="preserve">This whitepaper serves as both the strategic north star and the technical blueprint for the engineering team. The next step is execution: training Aria Cole’s LoRA, seeding her content library, and going live on Fanvue.</w:t>
      </w:r>
    </w:p>
    <w:p>
      <w:pPr>
        <w:spacing w:after="200"/>
      </w:pPr>
    </w:p>
    <w:p>
      <w:pPr>
        <w:pBdr>
          <w:top w:val="single" w:color="6C3CE1" w:sz="6" w:space="1"/>
        </w:pBdr>
        <w:spacing w:after="200" w:before="400"/>
        <w:jc w:val="center"/>
      </w:pPr>
    </w:p>
    <w:p>
      <w:pPr>
        <w:jc w:val="center"/>
      </w:pPr>
      <w:r>
        <w:rPr>
          <w:rFonts w:ascii="Arial" w:cs="Arial" w:eastAsia="Arial" w:hAnsi="Arial"/>
          <w:b/>
          <w:bCs/>
          <w:color w:val="6C3CE1"/>
          <w:sz w:val="28"/>
          <w:szCs w:val="28"/>
        </w:rPr>
        <w:t xml:space="preserve">SYNTHIA</w:t>
      </w:r>
    </w:p>
    <w:p>
      <w:pPr>
        <w:jc w:val="center"/>
      </w:pPr>
      <w:r>
        <w:rPr>
          <w:rFonts w:ascii="Arial" w:cs="Arial" w:eastAsia="Arial" w:hAnsi="Arial"/>
          <w:color w:val="555555"/>
          <w:sz w:val="18"/>
          <w:szCs w:val="18"/>
        </w:rPr>
        <w:t xml:space="preserve">AI-Powered Digital Companions  |  getsynthia.com</w:t>
      </w:r>
    </w:p>
    <w:p>
      <w:pPr>
        <w:spacing w:after="80"/>
        <w:jc w:val="center"/>
      </w:pPr>
      <w:r>
        <w:rPr>
          <w:rFonts w:ascii="Arial" w:cs="Arial" w:eastAsia="Arial" w:hAnsi="Arial"/>
          <w:color w:val="555555"/>
          <w:sz w:val="18"/>
          <w:szCs w:val="18"/>
        </w:rPr>
        <w:t xml:space="preserve">Confidential  |  March 2026</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C3CE1"/>
        <w:sz w:val="16"/>
        <w:szCs w:val="16"/>
      </w:rPr>
      <w:t xml:space="preserve">SYNTHIA</w:t>
    </w:r>
    <w:r>
      <w:rPr>
        <w:rFonts w:ascii="Arial" w:cs="Arial" w:eastAsia="Arial" w:hAnsi="Arial"/>
        <w:color w:val="555555"/>
        <w:sz w:val="16"/>
        <w:szCs w:val="16"/>
      </w:rPr>
      <w:t xml:space="preserve">  |  Whitepaper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6C3CE1"/>
        <w:sz w:val="16"/>
        <w:szCs w:val="16"/>
      </w:rPr>
      <w:t xml:space="preserve">SYNTHIA</w:t>
    </w:r>
    <w:r>
      <w:rPr>
        <w:rFonts w:ascii="Arial" w:cs="Arial" w:eastAsia="Arial" w:hAnsi="Arial"/>
        <w:color w:val="555555"/>
        <w:sz w:val="16"/>
        <w:szCs w:val="16"/>
      </w:rPr>
      <w:t xml:space="preserve">  |  Whitepaper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3CE1"/>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E91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2026-03-16T10:32:15.335Z</dcterms:created>
  <dcterms:modified xsi:type="dcterms:W3CDTF">2026-03-16T10:32:15.335Z</dcterms:modified>
</cp:coreProperties>
</file>

<file path=docProps/custom.xml><?xml version="1.0" encoding="utf-8"?>
<Properties xmlns="http://schemas.openxmlformats.org/officeDocument/2006/custom-properties" xmlns:vt="http://schemas.openxmlformats.org/officeDocument/2006/docPropsVTypes"/>
</file>