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9F" w:rsidRDefault="00C6257C" w:rsidP="005A4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软件实现track和机器人之间的连接</w:t>
      </w:r>
      <w:r w:rsidR="005A480D">
        <w:rPr>
          <w:rFonts w:hint="eastAsia"/>
        </w:rPr>
        <w:t>，需在track已激活的台式机上完成通信。</w:t>
      </w:r>
    </w:p>
    <w:p w:rsidR="005A480D" w:rsidRDefault="00C94B36" w:rsidP="005A4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实现选择不同的焊缝的功能。</w:t>
      </w:r>
    </w:p>
    <w:p w:rsidR="00C94B36" w:rsidRDefault="00C94B36" w:rsidP="005A4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实现测量指定点坐标的x和z值以及焊缝的宽度</w:t>
      </w:r>
    </w:p>
    <w:p w:rsidR="00C94B36" w:rsidRDefault="00C94B36" w:rsidP="005A4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机器人和传感器标定及机器人编程由川崎的工程师完成</w:t>
      </w:r>
    </w:p>
    <w:p w:rsidR="00C94B36" w:rsidRDefault="004D6635" w:rsidP="005A4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通讯有问题时，通过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进行抓包分析</w:t>
      </w:r>
    </w:p>
    <w:p w:rsidR="004D6635" w:rsidRDefault="003E136F" w:rsidP="005A4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关于截面面积和不匹配度无法测量需要沟通</w:t>
      </w:r>
      <w:bookmarkStart w:id="0" w:name="_GoBack"/>
      <w:bookmarkEnd w:id="0"/>
    </w:p>
    <w:sectPr w:rsidR="004D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D7001"/>
    <w:multiLevelType w:val="hybridMultilevel"/>
    <w:tmpl w:val="B8A4FE02"/>
    <w:lvl w:ilvl="0" w:tplc="3460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55"/>
    <w:rsid w:val="003E136F"/>
    <w:rsid w:val="004D6635"/>
    <w:rsid w:val="005A480D"/>
    <w:rsid w:val="00C6257C"/>
    <w:rsid w:val="00C94B36"/>
    <w:rsid w:val="00CF4155"/>
    <w:rsid w:val="00E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10F"/>
  <w15:chartTrackingRefBased/>
  <w15:docId w15:val="{2C2B0AD8-5C59-4A85-AF1E-206B6C2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3</cp:revision>
  <dcterms:created xsi:type="dcterms:W3CDTF">2019-08-12T07:44:00Z</dcterms:created>
  <dcterms:modified xsi:type="dcterms:W3CDTF">2019-08-12T08:51:00Z</dcterms:modified>
</cp:coreProperties>
</file>