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Contrato de Prestação de Serviço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1002767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78700" y="337950"/>
                          <a:ext cx="7054800" cy="121800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CFE2F3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Contratante: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br w:type="textWrapping"/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{{nome_contratante}} 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1002767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100276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{% if incluir_multas %} CLÁUSULA DE MULTAS: Caso ocorra atraso, incidirá multa de 10% sobre o valor. {% endif %}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