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8F" w:rsidRDefault="00B622EF">
      <w:pPr>
        <w:spacing w:after="294" w:line="240" w:lineRule="auto"/>
        <w:ind w:left="0" w:firstLine="0"/>
      </w:pPr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 xml:space="preserve">: Métodos </w:t>
      </w:r>
    </w:p>
    <w:p w:rsidR="00B7278F" w:rsidRDefault="00B622EF">
      <w:pPr>
        <w:spacing w:after="35" w:line="240" w:lineRule="auto"/>
        <w:ind w:left="0" w:firstLine="0"/>
      </w:pPr>
      <w:r>
        <w:rPr>
          <w:rFonts w:ascii="Calibri" w:eastAsia="Calibri" w:hAnsi="Calibri" w:cs="Calibri"/>
          <w:b w:val="0"/>
          <w:color w:val="2E74B5"/>
          <w:sz w:val="32"/>
        </w:rPr>
        <w:t xml:space="preserve">Métodos </w:t>
      </w:r>
    </w:p>
    <w:p w:rsidR="00B7278F" w:rsidRPr="00762A5E" w:rsidRDefault="00B622EF">
      <w:pPr>
        <w:numPr>
          <w:ilvl w:val="0"/>
          <w:numId w:val="1"/>
        </w:numPr>
      </w:pPr>
      <w:r>
        <w:t>¿Sólo los métodos y las clases pueden ser declarados como estáticos?</w:t>
      </w:r>
      <w:r>
        <w:rPr>
          <w:rFonts w:ascii="Calibri" w:eastAsia="Calibri" w:hAnsi="Calibri" w:cs="Calibri"/>
          <w:b w:val="0"/>
        </w:rPr>
        <w:t xml:space="preserve"> </w:t>
      </w:r>
    </w:p>
    <w:p w:rsidR="00762A5E" w:rsidRDefault="00762A5E" w:rsidP="00762A5E">
      <w:pPr>
        <w:ind w:firstLine="0"/>
      </w:pPr>
      <w:r>
        <w:t>No</w:t>
      </w:r>
    </w:p>
    <w:p w:rsidR="00B7278F" w:rsidRDefault="00B622EF">
      <w:pPr>
        <w:numPr>
          <w:ilvl w:val="0"/>
          <w:numId w:val="1"/>
        </w:numPr>
      </w:pPr>
      <w:r>
        <w:t>¿P</w:t>
      </w:r>
      <w:r>
        <w:t xml:space="preserve">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>si</w:t>
      </w:r>
    </w:p>
    <w:p w:rsidR="00B7278F" w:rsidRDefault="00B622EF">
      <w:pPr>
        <w:numPr>
          <w:ilvl w:val="0"/>
          <w:numId w:val="1"/>
        </w:numPr>
      </w:pPr>
      <w:r>
        <w:t>¿Puedo tener miembros no-estáticos en clases estáticas?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>no</w:t>
      </w:r>
    </w:p>
    <w:p w:rsidR="00B7278F" w:rsidRDefault="00B622EF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>no</w:t>
      </w:r>
    </w:p>
    <w:p w:rsidR="00B7278F" w:rsidRDefault="00B622EF">
      <w:pPr>
        <w:numPr>
          <w:ilvl w:val="0"/>
          <w:numId w:val="1"/>
        </w:numPr>
      </w:pPr>
      <w:r>
        <w:t>¿Cuántas copias existen de un campo estático y cuántas de uno no-estático cuando se cre</w:t>
      </w:r>
      <w:r>
        <w:t>aron 5 instancias de la clase?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 xml:space="preserve"> Si</w:t>
      </w:r>
    </w:p>
    <w:p w:rsidR="00B7278F" w:rsidRDefault="00B622EF">
      <w:pPr>
        <w:numPr>
          <w:ilvl w:val="0"/>
          <w:numId w:val="1"/>
        </w:numPr>
      </w:pPr>
      <w:r>
        <w:t>¿Se puede acceder a miembros no-estáticos desde un mét</w:t>
      </w:r>
      <w:r>
        <w:t>odo estático de la misma clase?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 xml:space="preserve">No </w:t>
      </w:r>
    </w:p>
    <w:p w:rsidR="00B7278F" w:rsidRDefault="00B622EF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>Si</w:t>
      </w:r>
    </w:p>
    <w:p w:rsidR="00B7278F" w:rsidRDefault="00B622EF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 xml:space="preserve"> No</w:t>
      </w:r>
    </w:p>
    <w:p w:rsidR="00B7278F" w:rsidRPr="00762A5E" w:rsidRDefault="00B622EF">
      <w:pPr>
        <w:numPr>
          <w:ilvl w:val="0"/>
          <w:numId w:val="1"/>
        </w:numPr>
      </w:pPr>
      <w:r>
        <w:t>¿Se pueden declarar variables estáticas locales (dentro de un método</w:t>
      </w:r>
      <w:r>
        <w:t>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762A5E" w:rsidRDefault="00762A5E" w:rsidP="00762A5E">
      <w:pPr>
        <w:ind w:firstLine="0"/>
      </w:pPr>
      <w:r>
        <w:rPr>
          <w:rFonts w:ascii="Calibri" w:eastAsia="Calibri" w:hAnsi="Calibri" w:cs="Calibri"/>
          <w:b w:val="0"/>
        </w:rPr>
        <w:t>(</w:t>
      </w:r>
      <w:proofErr w:type="gramStart"/>
      <w:r>
        <w:rPr>
          <w:rFonts w:ascii="Calibri" w:eastAsia="Calibri" w:hAnsi="Calibri" w:cs="Calibri"/>
          <w:b w:val="0"/>
        </w:rPr>
        <w:t>Si ,</w:t>
      </w:r>
      <w:proofErr w:type="gramEnd"/>
      <w:r>
        <w:rPr>
          <w:rFonts w:ascii="Calibri" w:eastAsia="Calibri" w:hAnsi="Calibri" w:cs="Calibri"/>
          <w:b w:val="0"/>
        </w:rPr>
        <w:t xml:space="preserve"> se puede hacer pero no tiene sentido </w:t>
      </w:r>
      <w:proofErr w:type="spellStart"/>
      <w:r>
        <w:rPr>
          <w:rFonts w:ascii="Calibri" w:eastAsia="Calibri" w:hAnsi="Calibri" w:cs="Calibri"/>
          <w:b w:val="0"/>
        </w:rPr>
        <w:t>seria</w:t>
      </w:r>
      <w:proofErr w:type="spellEnd"/>
      <w:r>
        <w:rPr>
          <w:rFonts w:ascii="Calibri" w:eastAsia="Calibri" w:hAnsi="Calibri" w:cs="Calibri"/>
          <w:b w:val="0"/>
        </w:rPr>
        <w:t xml:space="preserve"> un no) No </w:t>
      </w:r>
      <w:proofErr w:type="spellStart"/>
      <w:r>
        <w:rPr>
          <w:rFonts w:ascii="Calibri" w:eastAsia="Calibri" w:hAnsi="Calibri" w:cs="Calibri"/>
          <w:b w:val="0"/>
        </w:rPr>
        <w:t>por que</w:t>
      </w:r>
      <w:proofErr w:type="spellEnd"/>
      <w:r>
        <w:rPr>
          <w:rFonts w:ascii="Calibri" w:eastAsia="Calibri" w:hAnsi="Calibri" w:cs="Calibri"/>
          <w:b w:val="0"/>
        </w:rPr>
        <w:t xml:space="preserve"> no tiene sentido</w:t>
      </w:r>
    </w:p>
    <w:p w:rsidR="00B7278F" w:rsidRDefault="00B622EF">
      <w:pPr>
        <w:numPr>
          <w:ilvl w:val="0"/>
          <w:numId w:val="1"/>
        </w:numPr>
        <w:spacing w:after="9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  <w:r w:rsidR="00762A5E">
        <w:rPr>
          <w:rFonts w:ascii="Calibri" w:eastAsia="Calibri" w:hAnsi="Calibri" w:cs="Calibri"/>
          <w:b w:val="0"/>
        </w:rPr>
        <w:t xml:space="preserve">No es uno o la otra </w:t>
      </w:r>
    </w:p>
    <w:p w:rsidR="00B7278F" w:rsidRDefault="00B622EF">
      <w:pPr>
        <w:numPr>
          <w:ilvl w:val="0"/>
          <w:numId w:val="1"/>
        </w:numPr>
        <w:spacing w:after="99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B7278F" w:rsidRDefault="00B622EF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  <w:proofErr w:type="spellStart"/>
      <w:r w:rsidR="00762A5E">
        <w:rPr>
          <w:rFonts w:ascii="Calibri" w:eastAsia="Calibri" w:hAnsi="Calibri" w:cs="Calibri"/>
          <w:b w:val="0"/>
          <w:sz w:val="32"/>
        </w:rPr>
        <w:t>to</w:t>
      </w:r>
      <w:bookmarkStart w:id="0" w:name="_GoBack"/>
      <w:bookmarkEnd w:id="0"/>
      <w:r w:rsidR="00762A5E">
        <w:rPr>
          <w:rFonts w:ascii="Calibri" w:eastAsia="Calibri" w:hAnsi="Calibri" w:cs="Calibri"/>
          <w:b w:val="0"/>
          <w:sz w:val="32"/>
        </w:rPr>
        <w:t>string</w:t>
      </w:r>
      <w:proofErr w:type="spellEnd"/>
      <w:r w:rsidR="00762A5E">
        <w:rPr>
          <w:rFonts w:ascii="Calibri" w:eastAsia="Calibri" w:hAnsi="Calibri" w:cs="Calibri"/>
          <w:b w:val="0"/>
          <w:sz w:val="32"/>
        </w:rPr>
        <w:t xml:space="preserve"> ();</w:t>
      </w:r>
    </w:p>
    <w:sectPr w:rsidR="00B7278F">
      <w:pgSz w:w="12240" w:h="15840"/>
      <w:pgMar w:top="1440" w:right="176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143E6"/>
    <w:multiLevelType w:val="hybridMultilevel"/>
    <w:tmpl w:val="36AE3B24"/>
    <w:lvl w:ilvl="0" w:tplc="3892969C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00D1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C0B8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D6F69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4824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4B34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CD0A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66472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2ADD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F"/>
    <w:rsid w:val="00762A5E"/>
    <w:rsid w:val="00B622EF"/>
    <w:rsid w:val="00B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AD55A2-DC0D-4A7D-9B8C-7E5E0324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7" w:lineRule="auto"/>
      <w:ind w:left="715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2</cp:revision>
  <dcterms:created xsi:type="dcterms:W3CDTF">2019-03-28T23:50:00Z</dcterms:created>
  <dcterms:modified xsi:type="dcterms:W3CDTF">2019-03-28T23:50:00Z</dcterms:modified>
</cp:coreProperties>
</file>