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2FAD6" w14:textId="77777777" w:rsidR="00C76E72" w:rsidRDefault="00000000">
      <w:pPr>
        <w:jc w:val="center"/>
      </w:pPr>
      <w:r>
        <w:rPr>
          <w:b/>
        </w:rPr>
        <w:t>Инструкция пользователя: CryptoArbitrageApp (исправленная)</w:t>
      </w:r>
    </w:p>
    <w:p w14:paraId="654DCEF6" w14:textId="77777777" w:rsidR="00C76E72" w:rsidRDefault="00000000">
      <w:r>
        <w:rPr>
          <w:b/>
        </w:rPr>
        <w:t>1. Установка</w:t>
      </w:r>
    </w:p>
    <w:p w14:paraId="7509B0CB" w14:textId="77777777" w:rsidR="00C76E72" w:rsidRPr="00AA15B2" w:rsidRDefault="00000000">
      <w:pPr>
        <w:pStyle w:val="a0"/>
        <w:rPr>
          <w:lang w:val="ru-RU"/>
        </w:rPr>
      </w:pPr>
      <w:r w:rsidRPr="00AA15B2">
        <w:rPr>
          <w:lang w:val="ru-RU"/>
        </w:rPr>
        <w:t xml:space="preserve">Установите </w:t>
      </w:r>
      <w:r>
        <w:t>APK</w:t>
      </w:r>
      <w:r w:rsidRPr="00AA15B2">
        <w:rPr>
          <w:lang w:val="ru-RU"/>
        </w:rPr>
        <w:t xml:space="preserve"> и разрешите уведомления/работу в фоне.</w:t>
      </w:r>
    </w:p>
    <w:p w14:paraId="0FD05E80" w14:textId="77777777" w:rsidR="00C76E72" w:rsidRDefault="00000000">
      <w:r>
        <w:rPr>
          <w:b/>
        </w:rPr>
        <w:t xml:space="preserve">2. </w:t>
      </w:r>
      <w:proofErr w:type="spellStart"/>
      <w:r>
        <w:rPr>
          <w:b/>
        </w:rPr>
        <w:t>Первый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запуск</w:t>
      </w:r>
      <w:proofErr w:type="spellEnd"/>
      <w:r>
        <w:rPr>
          <w:b/>
        </w:rPr>
        <w:t xml:space="preserve"> (Splash)</w:t>
      </w:r>
    </w:p>
    <w:p w14:paraId="47C606A0" w14:textId="77777777" w:rsidR="00C76E72" w:rsidRPr="00AA15B2" w:rsidRDefault="00000000">
      <w:pPr>
        <w:pStyle w:val="a0"/>
        <w:rPr>
          <w:lang w:val="ru-RU"/>
        </w:rPr>
      </w:pPr>
      <w:r w:rsidRPr="00AA15B2">
        <w:rPr>
          <w:lang w:val="ru-RU"/>
        </w:rPr>
        <w:t>Проверяется авторизация и инициализируются компоненты.</w:t>
      </w:r>
    </w:p>
    <w:p w14:paraId="12F915D3" w14:textId="14E17835" w:rsidR="00C76E72" w:rsidRPr="00AA15B2" w:rsidRDefault="00AA15B2">
      <w:pPr>
        <w:rPr>
          <w:lang w:val="ru-RU"/>
        </w:rPr>
      </w:pPr>
      <w:r w:rsidRPr="004305C0">
        <w:drawing>
          <wp:inline distT="0" distB="0" distL="0" distR="0" wp14:anchorId="28CD3E3B" wp14:editId="64D92104">
            <wp:extent cx="1829735" cy="3924300"/>
            <wp:effectExtent l="0" t="0" r="0" b="0"/>
            <wp:docPr id="987180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80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9003" cy="394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F021" w14:textId="77777777" w:rsidR="00C76E72" w:rsidRDefault="00000000">
      <w:r>
        <w:rPr>
          <w:b/>
        </w:rPr>
        <w:t xml:space="preserve">3. </w:t>
      </w:r>
      <w:proofErr w:type="spellStart"/>
      <w:r>
        <w:rPr>
          <w:b/>
        </w:rPr>
        <w:t>Вход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Регистрация</w:t>
      </w:r>
      <w:proofErr w:type="spellEnd"/>
    </w:p>
    <w:p w14:paraId="02F70FD6" w14:textId="77777777" w:rsidR="00C76E72" w:rsidRPr="00AA15B2" w:rsidRDefault="00000000">
      <w:pPr>
        <w:pStyle w:val="a0"/>
        <w:rPr>
          <w:lang w:val="ru-RU"/>
        </w:rPr>
      </w:pPr>
      <w:r w:rsidRPr="00AA15B2">
        <w:rPr>
          <w:lang w:val="ru-RU"/>
        </w:rPr>
        <w:t xml:space="preserve">Вход: </w:t>
      </w:r>
      <w:r>
        <w:t>Email</w:t>
      </w:r>
      <w:r w:rsidRPr="00AA15B2">
        <w:rPr>
          <w:lang w:val="ru-RU"/>
        </w:rPr>
        <w:t xml:space="preserve">/Логин и пароль. Регистрация — ФИО, </w:t>
      </w:r>
      <w:r>
        <w:t>Email</w:t>
      </w:r>
      <w:r w:rsidRPr="00AA15B2">
        <w:rPr>
          <w:lang w:val="ru-RU"/>
        </w:rPr>
        <w:t>, пароль и подтверждение.</w:t>
      </w:r>
    </w:p>
    <w:p w14:paraId="5B27434E" w14:textId="6673BF49" w:rsidR="00C76E72" w:rsidRDefault="00AA15B2">
      <w:r w:rsidRPr="004305C0">
        <w:lastRenderedPageBreak/>
        <w:drawing>
          <wp:inline distT="0" distB="0" distL="0" distR="0" wp14:anchorId="017E3A8D" wp14:editId="6298DD55">
            <wp:extent cx="1653540" cy="3598104"/>
            <wp:effectExtent l="0" t="0" r="3810" b="2540"/>
            <wp:docPr id="1463713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13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9645" cy="361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FAE2" w14:textId="57B635C8" w:rsidR="00C76E72" w:rsidRDefault="00AA15B2">
      <w:r w:rsidRPr="004305C0">
        <w:drawing>
          <wp:inline distT="0" distB="0" distL="0" distR="0" wp14:anchorId="043A28C7" wp14:editId="463B1C14">
            <wp:extent cx="1568552" cy="3390900"/>
            <wp:effectExtent l="0" t="0" r="0" b="0"/>
            <wp:docPr id="1064548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48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7018" cy="340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57AA" w14:textId="77777777" w:rsidR="00C76E72" w:rsidRDefault="00000000">
      <w:r>
        <w:rPr>
          <w:b/>
        </w:rPr>
        <w:t>4. Home — главная (фильтры тут)</w:t>
      </w:r>
    </w:p>
    <w:p w14:paraId="2395EB01" w14:textId="77777777" w:rsidR="00C76E72" w:rsidRPr="00AA15B2" w:rsidRDefault="00000000">
      <w:pPr>
        <w:pStyle w:val="a0"/>
        <w:rPr>
          <w:lang w:val="ru-RU"/>
        </w:rPr>
      </w:pPr>
      <w:r w:rsidRPr="00AA15B2">
        <w:rPr>
          <w:lang w:val="ru-RU"/>
        </w:rPr>
        <w:t>Верх — статус подключений. Под ним — блок фильтров (прибыль, объём, пары, биржи).</w:t>
      </w:r>
    </w:p>
    <w:p w14:paraId="49653B76" w14:textId="77777777" w:rsidR="00C76E72" w:rsidRPr="00AA15B2" w:rsidRDefault="00000000">
      <w:pPr>
        <w:pStyle w:val="a0"/>
        <w:rPr>
          <w:lang w:val="ru-RU"/>
        </w:rPr>
      </w:pPr>
      <w:r w:rsidRPr="00AA15B2">
        <w:rPr>
          <w:lang w:val="ru-RU"/>
        </w:rPr>
        <w:lastRenderedPageBreak/>
        <w:t>Поиск/сортировка и список актуальных арбитражных связок. Нажмите на элемент для деталей.</w:t>
      </w:r>
    </w:p>
    <w:p w14:paraId="4BA6FD40" w14:textId="0F71C363" w:rsidR="00C76E72" w:rsidRDefault="00AA15B2">
      <w:pPr>
        <w:rPr>
          <w:lang w:val="ru-RU"/>
        </w:rPr>
      </w:pPr>
      <w:r w:rsidRPr="004305C0">
        <w:drawing>
          <wp:inline distT="0" distB="0" distL="0" distR="0" wp14:anchorId="1A61738D" wp14:editId="279A9FBF">
            <wp:extent cx="2095500" cy="4595493"/>
            <wp:effectExtent l="0" t="0" r="0" b="0"/>
            <wp:docPr id="1948768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68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9814" cy="460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4940" w14:textId="171F6FF8" w:rsidR="00AA15B2" w:rsidRPr="00AA15B2" w:rsidRDefault="00AA15B2">
      <w:pPr>
        <w:rPr>
          <w:lang w:val="ru-RU"/>
        </w:rPr>
      </w:pPr>
      <w:r w:rsidRPr="004305C0">
        <w:rPr>
          <w:lang w:val="ru-RU"/>
        </w:rPr>
        <w:lastRenderedPageBreak/>
        <w:drawing>
          <wp:inline distT="0" distB="0" distL="0" distR="0" wp14:anchorId="2C172F86" wp14:editId="1086E486">
            <wp:extent cx="1910872" cy="4145280"/>
            <wp:effectExtent l="0" t="0" r="0" b="7620"/>
            <wp:docPr id="631383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83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6707" cy="415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62DB" w14:textId="77777777" w:rsidR="00C76E72" w:rsidRDefault="00000000">
      <w:r>
        <w:rPr>
          <w:b/>
        </w:rPr>
        <w:t>5. Markets — обзор</w:t>
      </w:r>
    </w:p>
    <w:p w14:paraId="3A3346E6" w14:textId="77777777" w:rsidR="00C76E72" w:rsidRPr="00AA15B2" w:rsidRDefault="00000000">
      <w:pPr>
        <w:pStyle w:val="a0"/>
        <w:rPr>
          <w:lang w:val="ru-RU"/>
        </w:rPr>
      </w:pPr>
      <w:r w:rsidRPr="00AA15B2">
        <w:rPr>
          <w:lang w:val="ru-RU"/>
        </w:rPr>
        <w:t>Обзор по выбранной паре/биржам: цены, спред, базовая ликвидность.</w:t>
      </w:r>
    </w:p>
    <w:p w14:paraId="5C33A923" w14:textId="1E5DF03A" w:rsidR="00C76E72" w:rsidRDefault="00AA15B2">
      <w:r w:rsidRPr="004305C0">
        <w:lastRenderedPageBreak/>
        <w:drawing>
          <wp:inline distT="0" distB="0" distL="0" distR="0" wp14:anchorId="14D5B30B" wp14:editId="65427BE5">
            <wp:extent cx="1805940" cy="3877318"/>
            <wp:effectExtent l="0" t="0" r="3810" b="8890"/>
            <wp:docPr id="1748119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19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3070" cy="38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9DC6" w14:textId="5CAF48C6" w:rsidR="00C76E72" w:rsidRDefault="00000000">
      <w:r>
        <w:rPr>
          <w:b/>
        </w:rPr>
        <w:t xml:space="preserve">6. Alerts — история </w:t>
      </w:r>
    </w:p>
    <w:p w14:paraId="446D8AA6" w14:textId="31A61345" w:rsidR="00C76E72" w:rsidRPr="00AA15B2" w:rsidRDefault="00000000">
      <w:pPr>
        <w:pStyle w:val="a0"/>
        <w:rPr>
          <w:lang w:val="ru-RU"/>
        </w:rPr>
      </w:pPr>
      <w:r w:rsidRPr="00AA15B2">
        <w:rPr>
          <w:lang w:val="ru-RU"/>
        </w:rPr>
        <w:t>Показывает срабатывания порогов.</w:t>
      </w:r>
    </w:p>
    <w:p w14:paraId="396CD45A" w14:textId="1D88A902" w:rsidR="00C76E72" w:rsidRDefault="00AA15B2">
      <w:r w:rsidRPr="004305C0">
        <w:lastRenderedPageBreak/>
        <w:drawing>
          <wp:inline distT="0" distB="0" distL="0" distR="0" wp14:anchorId="1EC86ECC" wp14:editId="0A4F5404">
            <wp:extent cx="1946260" cy="4267200"/>
            <wp:effectExtent l="0" t="0" r="0" b="0"/>
            <wp:docPr id="104278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8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9558" cy="427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5691" w14:textId="7EC35807" w:rsidR="00C76E72" w:rsidRPr="00AA15B2" w:rsidRDefault="00000000">
      <w:pPr>
        <w:rPr>
          <w:lang w:val="ru-RU"/>
        </w:rPr>
      </w:pPr>
      <w:r>
        <w:rPr>
          <w:b/>
        </w:rPr>
        <w:t xml:space="preserve">7. Profile — </w:t>
      </w:r>
      <w:proofErr w:type="spellStart"/>
      <w:r>
        <w:rPr>
          <w:b/>
        </w:rPr>
        <w:t>профиль</w:t>
      </w:r>
      <w:proofErr w:type="spellEnd"/>
    </w:p>
    <w:p w14:paraId="76D4B24B" w14:textId="07CECE5A" w:rsidR="00C76E72" w:rsidRPr="00AA15B2" w:rsidRDefault="00000000">
      <w:pPr>
        <w:pStyle w:val="a0"/>
        <w:rPr>
          <w:lang w:val="ru-RU"/>
        </w:rPr>
      </w:pPr>
      <w:r w:rsidRPr="00AA15B2">
        <w:rPr>
          <w:lang w:val="ru-RU"/>
        </w:rPr>
        <w:t xml:space="preserve">Показывает </w:t>
      </w:r>
      <w:r w:rsidR="00AA15B2">
        <w:rPr>
          <w:lang w:val="ru-RU"/>
        </w:rPr>
        <w:t>все данные аккаунта пользователя и администратора</w:t>
      </w:r>
      <w:r w:rsidRPr="00AA15B2">
        <w:rPr>
          <w:lang w:val="ru-RU"/>
        </w:rPr>
        <w:t>; выход из аккаунта.</w:t>
      </w:r>
    </w:p>
    <w:p w14:paraId="58C8DB3C" w14:textId="089443A1" w:rsidR="00C76E72" w:rsidRDefault="00AA15B2">
      <w:r w:rsidRPr="00AA15B2">
        <w:lastRenderedPageBreak/>
        <w:drawing>
          <wp:inline distT="0" distB="0" distL="0" distR="0" wp14:anchorId="3AF33AA0" wp14:editId="201CDC60">
            <wp:extent cx="3600953" cy="7792537"/>
            <wp:effectExtent l="0" t="0" r="0" b="0"/>
            <wp:docPr id="1633162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624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7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6D88" w14:textId="77777777" w:rsidR="00C76E72" w:rsidRDefault="00000000">
      <w:r>
        <w:rPr>
          <w:b/>
        </w:rPr>
        <w:t>8. Детали связки</w:t>
      </w:r>
    </w:p>
    <w:p w14:paraId="1569C0FE" w14:textId="77777777" w:rsidR="00C76E72" w:rsidRPr="00AA15B2" w:rsidRDefault="00000000">
      <w:pPr>
        <w:pStyle w:val="a0"/>
        <w:rPr>
          <w:lang w:val="ru-RU"/>
        </w:rPr>
      </w:pPr>
      <w:r w:rsidRPr="00AA15B2">
        <w:rPr>
          <w:lang w:val="ru-RU"/>
        </w:rPr>
        <w:lastRenderedPageBreak/>
        <w:t xml:space="preserve">Расчёт прибыли с учётом </w:t>
      </w:r>
      <w:r>
        <w:t>bid</w:t>
      </w:r>
      <w:r w:rsidRPr="00AA15B2">
        <w:rPr>
          <w:lang w:val="ru-RU"/>
        </w:rPr>
        <w:t>/</w:t>
      </w:r>
      <w:r>
        <w:t>ask</w:t>
      </w:r>
      <w:r w:rsidRPr="00AA15B2">
        <w:rPr>
          <w:lang w:val="ru-RU"/>
        </w:rPr>
        <w:t xml:space="preserve"> и комиссий; быстрые действия (избранное/копировать).</w:t>
      </w:r>
    </w:p>
    <w:p w14:paraId="151D87CC" w14:textId="229F7B01" w:rsidR="00C76E72" w:rsidRDefault="00AA15B2">
      <w:r w:rsidRPr="00AA15B2">
        <w:lastRenderedPageBreak/>
        <w:drawing>
          <wp:inline distT="0" distB="0" distL="0" distR="0" wp14:anchorId="5B3E968D" wp14:editId="0B227A1D">
            <wp:extent cx="3591426" cy="7773485"/>
            <wp:effectExtent l="0" t="0" r="9525" b="0"/>
            <wp:docPr id="1347100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00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77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6771" w14:textId="77777777" w:rsidR="00C76E72" w:rsidRDefault="00000000">
      <w:r>
        <w:rPr>
          <w:b/>
        </w:rPr>
        <w:t>9. FAQ</w:t>
      </w:r>
    </w:p>
    <w:p w14:paraId="036014B9" w14:textId="77777777" w:rsidR="00C76E72" w:rsidRPr="00AA15B2" w:rsidRDefault="00000000">
      <w:pPr>
        <w:pStyle w:val="a0"/>
        <w:rPr>
          <w:lang w:val="ru-RU"/>
        </w:rPr>
      </w:pPr>
      <w:r w:rsidRPr="00AA15B2">
        <w:rPr>
          <w:lang w:val="ru-RU"/>
        </w:rPr>
        <w:lastRenderedPageBreak/>
        <w:t xml:space="preserve">Нет результатов? Проверьте интернет и ослабьте фильтры на </w:t>
      </w:r>
      <w:r>
        <w:t>Home</w:t>
      </w:r>
      <w:r w:rsidRPr="00AA15B2">
        <w:rPr>
          <w:lang w:val="ru-RU"/>
        </w:rPr>
        <w:t>.</w:t>
      </w:r>
    </w:p>
    <w:p w14:paraId="1807B94D" w14:textId="77777777" w:rsidR="00C76E72" w:rsidRPr="00AA15B2" w:rsidRDefault="00000000">
      <w:pPr>
        <w:pStyle w:val="a0"/>
        <w:rPr>
          <w:lang w:val="ru-RU"/>
        </w:rPr>
      </w:pPr>
      <w:r w:rsidRPr="00AA15B2">
        <w:rPr>
          <w:lang w:val="ru-RU"/>
        </w:rPr>
        <w:t>Высокая нагрузка? Сократите число активных пар/бирж.</w:t>
      </w:r>
    </w:p>
    <w:sectPr w:rsidR="00C76E72" w:rsidRPr="00AA15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7048262">
    <w:abstractNumId w:val="8"/>
  </w:num>
  <w:num w:numId="2" w16cid:durableId="469982580">
    <w:abstractNumId w:val="6"/>
  </w:num>
  <w:num w:numId="3" w16cid:durableId="1115174144">
    <w:abstractNumId w:val="5"/>
  </w:num>
  <w:num w:numId="4" w16cid:durableId="798260738">
    <w:abstractNumId w:val="4"/>
  </w:num>
  <w:num w:numId="5" w16cid:durableId="1482231930">
    <w:abstractNumId w:val="7"/>
  </w:num>
  <w:num w:numId="6" w16cid:durableId="1119111012">
    <w:abstractNumId w:val="3"/>
  </w:num>
  <w:num w:numId="7" w16cid:durableId="545259839">
    <w:abstractNumId w:val="2"/>
  </w:num>
  <w:num w:numId="8" w16cid:durableId="952251620">
    <w:abstractNumId w:val="1"/>
  </w:num>
  <w:num w:numId="9" w16cid:durableId="1333216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9490A"/>
    <w:rsid w:val="00A774E3"/>
    <w:rsid w:val="00AA15B2"/>
    <w:rsid w:val="00AA1D8D"/>
    <w:rsid w:val="00B47730"/>
    <w:rsid w:val="00C76E7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E72BC9"/>
  <w14:defaultImageDpi w14:val="300"/>
  <w15:docId w15:val="{3DA63082-2244-4BCD-9785-8DDDB7264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Allan Karachev</cp:lastModifiedBy>
  <cp:revision>2</cp:revision>
  <dcterms:created xsi:type="dcterms:W3CDTF">2025-11-28T04:21:00Z</dcterms:created>
  <dcterms:modified xsi:type="dcterms:W3CDTF">2025-11-28T04:21:00Z</dcterms:modified>
  <cp:category/>
</cp:coreProperties>
</file>