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8EA" w:rsidRDefault="007928EA">
      <w:pPr>
        <w:pStyle w:val="a5"/>
      </w:pPr>
      <w:r>
        <w:t>Department of Computing</w:t>
      </w:r>
    </w:p>
    <w:p w:rsidR="007928EA" w:rsidRDefault="007928EA">
      <w:pPr>
        <w:ind w:right="-331"/>
        <w:jc w:val="center"/>
        <w:rPr>
          <w:b/>
          <w:sz w:val="24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sz w:val="24"/>
            </w:rPr>
            <w:t>Hong Kong</w:t>
          </w:r>
        </w:smartTag>
        <w:r>
          <w:rPr>
            <w:b/>
            <w:sz w:val="24"/>
          </w:rPr>
          <w:t xml:space="preserve"> </w:t>
        </w:r>
        <w:smartTag w:uri="urn:schemas-microsoft-com:office:smarttags" w:element="PlaceName">
          <w:r>
            <w:rPr>
              <w:b/>
              <w:sz w:val="24"/>
            </w:rPr>
            <w:t>Polytechnic</w:t>
          </w:r>
        </w:smartTag>
        <w:r>
          <w:rPr>
            <w:b/>
            <w:sz w:val="24"/>
          </w:rPr>
          <w:t xml:space="preserve"> </w:t>
        </w:r>
        <w:smartTag w:uri="urn:schemas-microsoft-com:office:smarttags" w:element="PlaceType">
          <w:r>
            <w:rPr>
              <w:b/>
              <w:sz w:val="24"/>
            </w:rPr>
            <w:t>University</w:t>
          </w:r>
        </w:smartTag>
      </w:smartTag>
      <w:r>
        <w:rPr>
          <w:b/>
          <w:sz w:val="24"/>
        </w:rPr>
        <w:t xml:space="preserve"> </w:t>
      </w:r>
    </w:p>
    <w:p w:rsidR="007928EA" w:rsidRDefault="007928EA">
      <w:pPr>
        <w:ind w:right="-331"/>
        <w:jc w:val="center"/>
        <w:rPr>
          <w:b/>
          <w:sz w:val="24"/>
        </w:rPr>
      </w:pPr>
    </w:p>
    <w:p w:rsidR="007928EA" w:rsidRDefault="004030C3" w:rsidP="00C509C2">
      <w:pPr>
        <w:ind w:right="-331"/>
        <w:jc w:val="center"/>
        <w:rPr>
          <w:b/>
          <w:sz w:val="24"/>
        </w:rPr>
      </w:pPr>
      <w:r>
        <w:rPr>
          <w:b/>
          <w:sz w:val="24"/>
        </w:rPr>
        <w:t>Comp</w:t>
      </w:r>
      <w:r>
        <w:rPr>
          <w:rFonts w:eastAsia="宋体" w:hint="eastAsia"/>
          <w:b/>
          <w:sz w:val="24"/>
          <w:lang w:eastAsia="zh-CN"/>
        </w:rPr>
        <w:t xml:space="preserve"> 5527</w:t>
      </w:r>
      <w:r>
        <w:rPr>
          <w:b/>
          <w:sz w:val="24"/>
        </w:rPr>
        <w:t xml:space="preserve"> </w:t>
      </w:r>
      <w:smartTag w:uri="urn:schemas-microsoft-com:office:smarttags" w:element="place">
        <w:r>
          <w:rPr>
            <w:b/>
            <w:sz w:val="24"/>
          </w:rPr>
          <w:t>Mobile</w:t>
        </w:r>
      </w:smartTag>
      <w:r>
        <w:rPr>
          <w:b/>
          <w:sz w:val="24"/>
        </w:rPr>
        <w:t xml:space="preserve"> Computing</w:t>
      </w:r>
      <w:r>
        <w:rPr>
          <w:rFonts w:eastAsia="宋体" w:hint="eastAsia"/>
          <w:b/>
          <w:sz w:val="24"/>
          <w:lang w:eastAsia="zh-CN"/>
        </w:rPr>
        <w:t xml:space="preserve"> and Data Management</w:t>
      </w:r>
    </w:p>
    <w:p w:rsidR="007928EA" w:rsidRDefault="007928EA">
      <w:pPr>
        <w:tabs>
          <w:tab w:val="left" w:pos="450"/>
        </w:tabs>
        <w:ind w:right="-331"/>
        <w:jc w:val="center"/>
        <w:rPr>
          <w:b/>
          <w:sz w:val="36"/>
          <w:u w:val="single"/>
        </w:rPr>
      </w:pPr>
    </w:p>
    <w:p w:rsidR="007928EA" w:rsidRPr="00BC2178" w:rsidRDefault="007928EA" w:rsidP="00C509C2">
      <w:pPr>
        <w:tabs>
          <w:tab w:val="left" w:pos="450"/>
        </w:tabs>
        <w:ind w:right="-331"/>
        <w:jc w:val="center"/>
        <w:rPr>
          <w:rFonts w:eastAsia="宋体" w:hint="eastAsia"/>
          <w:b/>
          <w:sz w:val="36"/>
          <w:u w:val="single"/>
          <w:lang w:eastAsia="zh-CN"/>
        </w:rPr>
      </w:pPr>
      <w:r>
        <w:rPr>
          <w:b/>
          <w:sz w:val="24"/>
          <w:u w:val="single"/>
        </w:rPr>
        <w:t xml:space="preserve">Tutorial </w:t>
      </w:r>
      <w:r w:rsidR="002D3C35">
        <w:rPr>
          <w:rFonts w:eastAsia="宋体"/>
          <w:b/>
          <w:sz w:val="24"/>
          <w:u w:val="single"/>
          <w:lang w:eastAsia="zh-CN"/>
        </w:rPr>
        <w:t>T</w:t>
      </w:r>
      <w:r w:rsidR="00DF05C5">
        <w:rPr>
          <w:rFonts w:eastAsia="宋体" w:hint="eastAsia"/>
          <w:b/>
          <w:sz w:val="24"/>
          <w:u w:val="single"/>
          <w:lang w:eastAsia="zh-CN"/>
        </w:rPr>
        <w:t>hree</w:t>
      </w:r>
    </w:p>
    <w:p w:rsidR="007928EA" w:rsidRDefault="007928EA">
      <w:pPr>
        <w:tabs>
          <w:tab w:val="left" w:pos="450"/>
          <w:tab w:val="left" w:pos="810"/>
        </w:tabs>
        <w:ind w:right="-331"/>
        <w:jc w:val="both"/>
        <w:rPr>
          <w:sz w:val="24"/>
        </w:rPr>
      </w:pPr>
    </w:p>
    <w:p w:rsidR="00DF05C5" w:rsidRPr="00DF05C5" w:rsidRDefault="007C14EE" w:rsidP="00C60C58">
      <w:pPr>
        <w:numPr>
          <w:ilvl w:val="0"/>
          <w:numId w:val="1"/>
        </w:numPr>
        <w:tabs>
          <w:tab w:val="left" w:pos="990"/>
        </w:tabs>
        <w:spacing w:before="120"/>
        <w:ind w:right="-43"/>
        <w:jc w:val="both"/>
        <w:rPr>
          <w:rFonts w:eastAsia="MingLiU" w:hint="eastAsia"/>
          <w:i/>
          <w:iCs/>
          <w:sz w:val="24"/>
          <w:szCs w:val="24"/>
          <w:lang w:eastAsia="zh-TW"/>
        </w:rPr>
      </w:pPr>
      <w:r w:rsidRPr="007C14EE">
        <w:rPr>
          <w:rFonts w:eastAsia="MingLiU"/>
          <w:sz w:val="24"/>
          <w:lang w:eastAsia="zh-TW"/>
        </w:rPr>
        <w:t xml:space="preserve">In </w:t>
      </w:r>
      <w:r w:rsidR="00DF05C5">
        <w:rPr>
          <w:rFonts w:eastAsia="宋体" w:hint="eastAsia"/>
          <w:sz w:val="24"/>
          <w:lang w:eastAsia="zh-CN"/>
        </w:rPr>
        <w:t xml:space="preserve">data broadcast, we usually have the following </w:t>
      </w:r>
      <w:r w:rsidR="00DF05C5">
        <w:rPr>
          <w:rFonts w:eastAsia="宋体"/>
          <w:sz w:val="24"/>
          <w:lang w:eastAsia="zh-CN"/>
        </w:rPr>
        <w:t>performance</w:t>
      </w:r>
      <w:r w:rsidR="00DF05C5">
        <w:rPr>
          <w:rFonts w:eastAsia="宋体" w:hint="eastAsia"/>
          <w:sz w:val="24"/>
          <w:lang w:eastAsia="zh-CN"/>
        </w:rPr>
        <w:t xml:space="preserve"> </w:t>
      </w:r>
      <w:r w:rsidR="00DF05C5">
        <w:rPr>
          <w:rFonts w:eastAsia="宋体"/>
          <w:sz w:val="24"/>
          <w:lang w:eastAsia="zh-CN"/>
        </w:rPr>
        <w:t>metrics</w:t>
      </w:r>
      <w:r w:rsidR="00DF05C5">
        <w:rPr>
          <w:rFonts w:eastAsia="宋体" w:hint="eastAsia"/>
          <w:sz w:val="24"/>
          <w:lang w:eastAsia="zh-CN"/>
        </w:rPr>
        <w:t>:</w:t>
      </w:r>
    </w:p>
    <w:p w:rsidR="00DF05C5" w:rsidRDefault="00DF05C5" w:rsidP="00DF05C5">
      <w:pPr>
        <w:tabs>
          <w:tab w:val="left" w:pos="990"/>
        </w:tabs>
        <w:spacing w:before="120"/>
        <w:ind w:leftChars="180" w:left="360" w:right="-43"/>
        <w:jc w:val="both"/>
        <w:rPr>
          <w:rFonts w:eastAsia="宋体" w:hint="eastAsia"/>
          <w:sz w:val="24"/>
          <w:lang w:eastAsia="zh-CN"/>
        </w:rPr>
      </w:pPr>
      <w:r w:rsidRPr="00DF05C5">
        <w:rPr>
          <w:rFonts w:eastAsia="MingLiU" w:hint="eastAsia"/>
          <w:b/>
          <w:sz w:val="24"/>
          <w:lang w:eastAsia="zh-TW"/>
        </w:rPr>
        <w:t xml:space="preserve">The </w:t>
      </w:r>
      <w:r>
        <w:rPr>
          <w:rFonts w:eastAsia="宋体" w:hint="eastAsia"/>
          <w:b/>
          <w:sz w:val="24"/>
          <w:lang w:eastAsia="zh-CN"/>
        </w:rPr>
        <w:t>A</w:t>
      </w:r>
      <w:r w:rsidRPr="00DF05C5">
        <w:rPr>
          <w:rFonts w:eastAsia="MingLiU" w:hint="eastAsia"/>
          <w:b/>
          <w:sz w:val="24"/>
          <w:lang w:eastAsia="zh-TW"/>
        </w:rPr>
        <w:t>verage Waiting Time for an object</w:t>
      </w:r>
      <w:r w:rsidR="00A71FB2">
        <w:rPr>
          <w:rFonts w:eastAsia="宋体" w:hint="eastAsia"/>
          <w:b/>
          <w:sz w:val="24"/>
          <w:lang w:eastAsia="zh-CN"/>
        </w:rPr>
        <w:t xml:space="preserve"> (</w:t>
      </w:r>
      <w:r w:rsidR="00CC722D" w:rsidRPr="001508E1">
        <w:rPr>
          <w:rFonts w:eastAsia="宋体"/>
          <w:position w:val="-14"/>
          <w:sz w:val="24"/>
          <w:lang w:eastAsia="zh-CN"/>
        </w:rPr>
        <w:object w:dxaOrig="9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9pt" o:ole="">
            <v:imagedata r:id="rId6" o:title=""/>
          </v:shape>
          <o:OLEObject Type="Embed" ProgID="Equation.DSMT4" ShapeID="_x0000_i1025" DrawAspect="Content" ObjectID="_1396785096" r:id="rId7"/>
        </w:object>
      </w:r>
      <w:r w:rsidR="00A71FB2">
        <w:rPr>
          <w:rFonts w:eastAsia="宋体" w:hint="eastAsia"/>
          <w:b/>
          <w:sz w:val="24"/>
          <w:lang w:eastAsia="zh-CN"/>
        </w:rPr>
        <w:t>)</w:t>
      </w:r>
      <w:r w:rsidRPr="00DF05C5">
        <w:rPr>
          <w:rFonts w:eastAsia="MingLiU" w:hint="eastAsia"/>
          <w:sz w:val="24"/>
          <w:lang w:eastAsia="zh-TW"/>
        </w:rPr>
        <w:t xml:space="preserve"> is </w:t>
      </w:r>
      <w:r>
        <w:rPr>
          <w:rFonts w:eastAsia="宋体" w:hint="eastAsia"/>
          <w:sz w:val="24"/>
          <w:lang w:eastAsia="zh-CN"/>
        </w:rPr>
        <w:t>equal to the half of the broadcast period</w:t>
      </w:r>
      <w:r w:rsidR="00A71FB2">
        <w:rPr>
          <w:rFonts w:eastAsia="宋体" w:hint="eastAsia"/>
          <w:sz w:val="24"/>
          <w:lang w:eastAsia="zh-CN"/>
        </w:rPr>
        <w:t xml:space="preserve"> </w:t>
      </w:r>
      <w:r>
        <w:rPr>
          <w:rFonts w:eastAsia="宋体" w:hint="eastAsia"/>
          <w:sz w:val="24"/>
          <w:lang w:eastAsia="zh-CN"/>
        </w:rPr>
        <w:t xml:space="preserve">of </w:t>
      </w:r>
      <w:r w:rsidR="00E84D5E">
        <w:rPr>
          <w:rFonts w:eastAsia="宋体" w:hint="eastAsia"/>
          <w:sz w:val="24"/>
          <w:lang w:eastAsia="zh-CN"/>
        </w:rPr>
        <w:t>the</w:t>
      </w:r>
      <w:r>
        <w:rPr>
          <w:rFonts w:eastAsia="宋体" w:hint="eastAsia"/>
          <w:sz w:val="24"/>
          <w:lang w:eastAsia="zh-CN"/>
        </w:rPr>
        <w:t xml:space="preserve"> object</w:t>
      </w:r>
      <w:r w:rsidR="00973B8E">
        <w:rPr>
          <w:rFonts w:eastAsia="宋体" w:hint="eastAsia"/>
          <w:sz w:val="24"/>
          <w:lang w:eastAsia="zh-CN"/>
        </w:rPr>
        <w:t xml:space="preserve"> (</w:t>
      </w:r>
      <w:r w:rsidR="00CC722D" w:rsidRPr="00973B8E">
        <w:rPr>
          <w:rFonts w:eastAsia="宋体"/>
          <w:position w:val="-12"/>
          <w:sz w:val="24"/>
          <w:lang w:eastAsia="zh-CN"/>
        </w:rPr>
        <w:object w:dxaOrig="620" w:dyaOrig="360">
          <v:shape id="_x0000_i1026" type="#_x0000_t75" style="width:31.25pt;height:18.35pt" o:ole="">
            <v:imagedata r:id="rId8" o:title=""/>
          </v:shape>
          <o:OLEObject Type="Embed" ProgID="Equation.DSMT4" ShapeID="_x0000_i1026" DrawAspect="Content" ObjectID="_1396785097" r:id="rId9"/>
        </w:object>
      </w:r>
      <w:r w:rsidR="00973B8E">
        <w:rPr>
          <w:rFonts w:eastAsia="宋体" w:hint="eastAsia"/>
          <w:sz w:val="24"/>
          <w:lang w:eastAsia="zh-CN"/>
        </w:rPr>
        <w:t>)</w:t>
      </w:r>
      <w:r>
        <w:rPr>
          <w:rFonts w:eastAsia="宋体" w:hint="eastAsia"/>
          <w:sz w:val="24"/>
          <w:lang w:eastAsia="zh-CN"/>
        </w:rPr>
        <w:t>.</w:t>
      </w:r>
      <w:r w:rsidR="00A71FB2">
        <w:rPr>
          <w:rFonts w:eastAsia="宋体" w:hint="eastAsia"/>
          <w:sz w:val="24"/>
          <w:lang w:eastAsia="zh-CN"/>
        </w:rPr>
        <w:t xml:space="preserve"> </w:t>
      </w:r>
      <w:r w:rsidR="00CC722D" w:rsidRPr="00CC722D">
        <w:rPr>
          <w:rFonts w:eastAsia="宋体"/>
          <w:position w:val="-14"/>
          <w:sz w:val="24"/>
          <w:lang w:eastAsia="zh-CN"/>
        </w:rPr>
        <w:object w:dxaOrig="1980" w:dyaOrig="380">
          <v:shape id="_x0000_i1027" type="#_x0000_t75" style="width:99.15pt;height:19pt" o:ole="">
            <v:imagedata r:id="rId10" o:title=""/>
          </v:shape>
          <o:OLEObject Type="Embed" ProgID="Equation.DSMT4" ShapeID="_x0000_i1027" DrawAspect="Content" ObjectID="_1396785098" r:id="rId11"/>
        </w:object>
      </w:r>
      <w:r w:rsidR="006223A4">
        <w:rPr>
          <w:rFonts w:eastAsia="宋体" w:hint="eastAsia"/>
          <w:sz w:val="24"/>
          <w:lang w:eastAsia="zh-CN"/>
        </w:rPr>
        <w:t xml:space="preserve">. </w:t>
      </w:r>
      <w:r w:rsidR="00A71FB2">
        <w:rPr>
          <w:rFonts w:eastAsia="宋体" w:hint="eastAsia"/>
          <w:sz w:val="24"/>
          <w:lang w:eastAsia="zh-CN"/>
        </w:rPr>
        <w:t xml:space="preserve"> </w:t>
      </w:r>
    </w:p>
    <w:p w:rsidR="00CC722D" w:rsidRDefault="00DF05C5" w:rsidP="00DF05C5">
      <w:pPr>
        <w:tabs>
          <w:tab w:val="left" w:pos="990"/>
        </w:tabs>
        <w:spacing w:before="120"/>
        <w:ind w:leftChars="180" w:left="360" w:right="-43"/>
        <w:jc w:val="both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b/>
          <w:sz w:val="24"/>
          <w:lang w:eastAsia="zh-CN"/>
        </w:rPr>
        <w:t xml:space="preserve">The Overall Average </w:t>
      </w:r>
      <w:r w:rsidRPr="00DF05C5">
        <w:rPr>
          <w:rFonts w:eastAsia="MingLiU" w:hint="eastAsia"/>
          <w:b/>
          <w:sz w:val="24"/>
          <w:lang w:eastAsia="zh-TW"/>
        </w:rPr>
        <w:t>Waiting Time</w:t>
      </w:r>
      <w:r w:rsidR="00973B8E">
        <w:rPr>
          <w:rFonts w:eastAsia="宋体" w:hint="eastAsia"/>
          <w:b/>
          <w:sz w:val="24"/>
          <w:lang w:eastAsia="zh-CN"/>
        </w:rPr>
        <w:t xml:space="preserve"> (</w:t>
      </w:r>
      <w:r w:rsidR="00CC722D" w:rsidRPr="00CC722D">
        <w:rPr>
          <w:rFonts w:eastAsia="宋体"/>
          <w:i/>
          <w:position w:val="-12"/>
          <w:sz w:val="24"/>
          <w:lang w:eastAsia="zh-CN"/>
        </w:rPr>
        <w:object w:dxaOrig="440" w:dyaOrig="360">
          <v:shape id="_x0000_i1028" type="#_x0000_t75" style="width:21.75pt;height:18.35pt" o:ole="">
            <v:imagedata r:id="rId12" o:title=""/>
          </v:shape>
          <o:OLEObject Type="Embed" ProgID="Equation.DSMT4" ShapeID="_x0000_i1028" DrawAspect="Content" ObjectID="_1396785099" r:id="rId13"/>
        </w:object>
      </w:r>
      <w:r w:rsidR="00973B8E">
        <w:rPr>
          <w:rFonts w:eastAsia="宋体" w:hint="eastAsia"/>
          <w:b/>
          <w:sz w:val="24"/>
          <w:lang w:eastAsia="zh-CN"/>
        </w:rPr>
        <w:t>)</w:t>
      </w:r>
      <w:r>
        <w:rPr>
          <w:rFonts w:eastAsia="宋体" w:hint="eastAsia"/>
          <w:b/>
          <w:sz w:val="24"/>
          <w:lang w:eastAsia="zh-CN"/>
        </w:rPr>
        <w:t xml:space="preserve"> </w:t>
      </w:r>
      <w:r w:rsidRPr="00DF05C5">
        <w:rPr>
          <w:rFonts w:eastAsia="MingLiU" w:hint="eastAsia"/>
          <w:sz w:val="24"/>
          <w:lang w:eastAsia="zh-TW"/>
        </w:rPr>
        <w:t xml:space="preserve">is </w:t>
      </w:r>
      <w:r>
        <w:rPr>
          <w:rFonts w:eastAsia="宋体" w:hint="eastAsia"/>
          <w:sz w:val="24"/>
          <w:lang w:eastAsia="zh-CN"/>
        </w:rPr>
        <w:t xml:space="preserve">equal to the sum of products of the average waiting </w:t>
      </w:r>
      <w:r w:rsidR="00A71FB2">
        <w:rPr>
          <w:rFonts w:eastAsia="宋体" w:hint="eastAsia"/>
          <w:sz w:val="24"/>
          <w:lang w:eastAsia="zh-CN"/>
        </w:rPr>
        <w:t xml:space="preserve">time </w:t>
      </w:r>
      <w:r w:rsidR="00973B8E">
        <w:rPr>
          <w:rFonts w:eastAsia="宋体" w:hint="eastAsia"/>
          <w:sz w:val="24"/>
          <w:lang w:eastAsia="zh-CN"/>
        </w:rPr>
        <w:t>for</w:t>
      </w:r>
      <w:r>
        <w:rPr>
          <w:rFonts w:eastAsia="宋体" w:hint="eastAsia"/>
          <w:sz w:val="24"/>
          <w:lang w:eastAsia="zh-CN"/>
        </w:rPr>
        <w:t xml:space="preserve"> an object and its access probability</w:t>
      </w:r>
      <w:r w:rsidR="00CC722D">
        <w:rPr>
          <w:rFonts w:eastAsia="宋体" w:hint="eastAsia"/>
          <w:sz w:val="24"/>
          <w:lang w:eastAsia="zh-CN"/>
        </w:rPr>
        <w:t xml:space="preserve"> (</w:t>
      </w:r>
      <w:r w:rsidR="00973B8E" w:rsidRPr="00973B8E">
        <w:rPr>
          <w:rFonts w:eastAsia="宋体"/>
          <w:position w:val="-12"/>
          <w:sz w:val="24"/>
          <w:lang w:eastAsia="zh-CN"/>
        </w:rPr>
        <w:object w:dxaOrig="240" w:dyaOrig="360">
          <v:shape id="_x0000_i1029" type="#_x0000_t75" style="width:12.25pt;height:18.35pt" o:ole="">
            <v:imagedata r:id="rId14" o:title=""/>
          </v:shape>
          <o:OLEObject Type="Embed" ProgID="Equation.DSMT4" ShapeID="_x0000_i1029" DrawAspect="Content" ObjectID="_1396785100" r:id="rId15"/>
        </w:object>
      </w:r>
      <w:r w:rsidR="00973B8E">
        <w:rPr>
          <w:rFonts w:eastAsia="宋体" w:hint="eastAsia"/>
          <w:sz w:val="24"/>
          <w:lang w:eastAsia="zh-CN"/>
        </w:rPr>
        <w:t>)</w:t>
      </w:r>
      <w:r>
        <w:rPr>
          <w:rFonts w:eastAsia="宋体" w:hint="eastAsia"/>
          <w:sz w:val="24"/>
          <w:lang w:eastAsia="zh-CN"/>
        </w:rPr>
        <w:t>.</w:t>
      </w:r>
      <w:r w:rsidR="00973B8E">
        <w:rPr>
          <w:rFonts w:eastAsia="宋体" w:hint="eastAsia"/>
          <w:sz w:val="24"/>
          <w:lang w:eastAsia="zh-CN"/>
        </w:rPr>
        <w:t xml:space="preserve">   </w:t>
      </w:r>
    </w:p>
    <w:p w:rsidR="00DF05C5" w:rsidRDefault="00CC722D" w:rsidP="00DF05C5">
      <w:pPr>
        <w:tabs>
          <w:tab w:val="left" w:pos="990"/>
        </w:tabs>
        <w:spacing w:before="120"/>
        <w:ind w:leftChars="180" w:left="360" w:right="-43"/>
        <w:jc w:val="both"/>
        <w:rPr>
          <w:rFonts w:eastAsia="宋体" w:hint="eastAsia"/>
          <w:sz w:val="24"/>
          <w:lang w:eastAsia="zh-CN"/>
        </w:rPr>
      </w:pPr>
      <w:r w:rsidRPr="00973B8E">
        <w:rPr>
          <w:rFonts w:eastAsia="宋体"/>
          <w:position w:val="-16"/>
          <w:sz w:val="24"/>
          <w:lang w:eastAsia="zh-CN"/>
        </w:rPr>
        <w:object w:dxaOrig="2240" w:dyaOrig="420">
          <v:shape id="_x0000_i1030" type="#_x0000_t75" style="width:112.1pt;height:21.05pt" o:ole="">
            <v:imagedata r:id="rId16" o:title=""/>
          </v:shape>
          <o:OLEObject Type="Embed" ProgID="Equation.DSMT4" ShapeID="_x0000_i1030" DrawAspect="Content" ObjectID="_1396785101" r:id="rId17"/>
        </w:object>
      </w:r>
      <w:r w:rsidR="006223A4">
        <w:rPr>
          <w:rFonts w:eastAsia="宋体" w:hint="eastAsia"/>
          <w:sz w:val="24"/>
          <w:lang w:eastAsia="zh-CN"/>
        </w:rPr>
        <w:t>.</w:t>
      </w:r>
    </w:p>
    <w:p w:rsidR="00DF05C5" w:rsidRDefault="00DF05C5" w:rsidP="00DF05C5">
      <w:pPr>
        <w:tabs>
          <w:tab w:val="left" w:pos="990"/>
        </w:tabs>
        <w:spacing w:before="120"/>
        <w:ind w:leftChars="180" w:left="360" w:right="-43"/>
        <w:jc w:val="both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b/>
          <w:sz w:val="24"/>
          <w:lang w:eastAsia="zh-CN"/>
        </w:rPr>
        <w:t xml:space="preserve">The Overall Average Access </w:t>
      </w:r>
      <w:r w:rsidRPr="00DF05C5">
        <w:rPr>
          <w:rFonts w:eastAsia="MingLiU" w:hint="eastAsia"/>
          <w:b/>
          <w:sz w:val="24"/>
          <w:lang w:eastAsia="zh-TW"/>
        </w:rPr>
        <w:t>Time</w:t>
      </w:r>
      <w:r>
        <w:rPr>
          <w:rFonts w:eastAsia="宋体" w:hint="eastAsia"/>
          <w:b/>
          <w:sz w:val="24"/>
          <w:lang w:eastAsia="zh-CN"/>
        </w:rPr>
        <w:t xml:space="preserve"> </w:t>
      </w:r>
      <w:r w:rsidR="006223A4">
        <w:rPr>
          <w:rFonts w:eastAsia="宋体" w:hint="eastAsia"/>
          <w:b/>
          <w:sz w:val="24"/>
          <w:lang w:eastAsia="zh-CN"/>
        </w:rPr>
        <w:t>(</w:t>
      </w:r>
      <w:r w:rsidR="00CC722D" w:rsidRPr="00CC722D">
        <w:rPr>
          <w:rFonts w:eastAsia="宋体"/>
          <w:i/>
          <w:position w:val="-12"/>
          <w:sz w:val="24"/>
          <w:lang w:eastAsia="zh-CN"/>
        </w:rPr>
        <w:object w:dxaOrig="540" w:dyaOrig="360">
          <v:shape id="_x0000_i1031" type="#_x0000_t75" style="width:27.15pt;height:18.35pt" o:ole="">
            <v:imagedata r:id="rId18" o:title=""/>
          </v:shape>
          <o:OLEObject Type="Embed" ProgID="Equation.DSMT4" ShapeID="_x0000_i1031" DrawAspect="Content" ObjectID="_1396785102" r:id="rId19"/>
        </w:object>
      </w:r>
      <w:r w:rsidR="006223A4">
        <w:rPr>
          <w:rFonts w:eastAsia="宋体" w:hint="eastAsia"/>
          <w:b/>
          <w:sz w:val="24"/>
          <w:lang w:eastAsia="zh-CN"/>
        </w:rPr>
        <w:t xml:space="preserve">) </w:t>
      </w:r>
      <w:r w:rsidRPr="00DF05C5">
        <w:rPr>
          <w:rFonts w:eastAsia="MingLiU" w:hint="eastAsia"/>
          <w:sz w:val="24"/>
          <w:lang w:eastAsia="zh-TW"/>
        </w:rPr>
        <w:t>i</w:t>
      </w:r>
      <w:bookmarkStart w:id="0" w:name="_GoBack"/>
      <w:bookmarkEnd w:id="0"/>
      <w:r w:rsidRPr="00DF05C5">
        <w:rPr>
          <w:rFonts w:eastAsia="MingLiU" w:hint="eastAsia"/>
          <w:sz w:val="24"/>
          <w:lang w:eastAsia="zh-TW"/>
        </w:rPr>
        <w:t xml:space="preserve">s </w:t>
      </w:r>
      <w:r>
        <w:rPr>
          <w:rFonts w:eastAsia="宋体" w:hint="eastAsia"/>
          <w:sz w:val="24"/>
          <w:lang w:eastAsia="zh-CN"/>
        </w:rPr>
        <w:t>equal to the o</w:t>
      </w:r>
      <w:r w:rsidRPr="00DF05C5">
        <w:rPr>
          <w:rFonts w:eastAsia="宋体" w:hint="eastAsia"/>
          <w:sz w:val="24"/>
          <w:lang w:eastAsia="zh-CN"/>
        </w:rPr>
        <w:t xml:space="preserve">verall </w:t>
      </w:r>
      <w:r>
        <w:rPr>
          <w:rFonts w:eastAsia="宋体" w:hint="eastAsia"/>
          <w:sz w:val="24"/>
          <w:lang w:eastAsia="zh-CN"/>
        </w:rPr>
        <w:t>a</w:t>
      </w:r>
      <w:r w:rsidRPr="00DF05C5">
        <w:rPr>
          <w:rFonts w:eastAsia="宋体" w:hint="eastAsia"/>
          <w:sz w:val="24"/>
          <w:lang w:eastAsia="zh-CN"/>
        </w:rPr>
        <w:t xml:space="preserve">verage </w:t>
      </w:r>
      <w:r>
        <w:rPr>
          <w:rFonts w:eastAsia="宋体" w:hint="eastAsia"/>
          <w:sz w:val="24"/>
          <w:lang w:eastAsia="zh-CN"/>
        </w:rPr>
        <w:t>w</w:t>
      </w:r>
      <w:r w:rsidRPr="00DF05C5">
        <w:rPr>
          <w:rFonts w:eastAsia="MingLiU" w:hint="eastAsia"/>
          <w:sz w:val="24"/>
          <w:lang w:eastAsia="zh-TW"/>
        </w:rPr>
        <w:t xml:space="preserve">aiting </w:t>
      </w:r>
      <w:r>
        <w:rPr>
          <w:rFonts w:eastAsia="宋体" w:hint="eastAsia"/>
          <w:sz w:val="24"/>
          <w:lang w:eastAsia="zh-CN"/>
        </w:rPr>
        <w:t>t</w:t>
      </w:r>
      <w:r w:rsidRPr="00DF05C5">
        <w:rPr>
          <w:rFonts w:eastAsia="MingLiU" w:hint="eastAsia"/>
          <w:sz w:val="24"/>
          <w:lang w:eastAsia="zh-TW"/>
        </w:rPr>
        <w:t>ime</w:t>
      </w:r>
      <w:r w:rsidR="00E84D5E">
        <w:rPr>
          <w:rFonts w:eastAsia="宋体" w:hint="eastAsia"/>
          <w:sz w:val="24"/>
          <w:lang w:eastAsia="zh-CN"/>
        </w:rPr>
        <w:t xml:space="preserve"> plus one</w:t>
      </w:r>
      <w:r>
        <w:rPr>
          <w:rFonts w:eastAsia="宋体" w:hint="eastAsia"/>
          <w:sz w:val="24"/>
          <w:lang w:eastAsia="zh-CN"/>
        </w:rPr>
        <w:t>.</w:t>
      </w:r>
      <w:r w:rsidR="006223A4" w:rsidRPr="006223A4">
        <w:rPr>
          <w:rFonts w:eastAsia="宋体"/>
          <w:sz w:val="24"/>
          <w:lang w:eastAsia="zh-CN"/>
        </w:rPr>
        <w:t xml:space="preserve"> </w:t>
      </w:r>
      <w:r w:rsidR="00CC722D" w:rsidRPr="00CC722D">
        <w:rPr>
          <w:rFonts w:eastAsia="宋体"/>
          <w:position w:val="-12"/>
          <w:sz w:val="24"/>
          <w:lang w:eastAsia="zh-CN"/>
        </w:rPr>
        <w:object w:dxaOrig="1480" w:dyaOrig="360">
          <v:shape id="_x0000_i1032" type="#_x0000_t75" style="width:74.05pt;height:18.35pt" o:ole="">
            <v:imagedata r:id="rId20" o:title=""/>
          </v:shape>
          <o:OLEObject Type="Embed" ProgID="Equation.DSMT4" ShapeID="_x0000_i1032" DrawAspect="Content" ObjectID="_1396785103" r:id="rId21"/>
        </w:object>
      </w:r>
      <w:r w:rsidR="006223A4">
        <w:rPr>
          <w:rFonts w:eastAsia="宋体" w:hint="eastAsia"/>
          <w:sz w:val="24"/>
          <w:lang w:eastAsia="zh-CN"/>
        </w:rPr>
        <w:t>.</w:t>
      </w:r>
    </w:p>
    <w:p w:rsidR="00DF05C5" w:rsidRDefault="00DF05C5" w:rsidP="00DF05C5">
      <w:pPr>
        <w:tabs>
          <w:tab w:val="left" w:pos="990"/>
        </w:tabs>
        <w:spacing w:before="120"/>
        <w:ind w:leftChars="180" w:left="360" w:right="-43"/>
        <w:jc w:val="both"/>
        <w:rPr>
          <w:rFonts w:eastAsia="宋体" w:hint="eastAsia"/>
          <w:sz w:val="24"/>
          <w:lang w:eastAsia="zh-CN"/>
        </w:rPr>
      </w:pPr>
      <w:r>
        <w:rPr>
          <w:rFonts w:eastAsia="宋体"/>
          <w:sz w:val="24"/>
          <w:lang w:eastAsia="zh-CN"/>
        </w:rPr>
        <w:t>G</w:t>
      </w:r>
      <w:r>
        <w:rPr>
          <w:rFonts w:eastAsia="宋体" w:hint="eastAsia"/>
          <w:sz w:val="24"/>
          <w:lang w:eastAsia="zh-CN"/>
        </w:rPr>
        <w:t>iven</w:t>
      </w:r>
      <w:r w:rsidR="0087061E">
        <w:rPr>
          <w:rFonts w:eastAsia="宋体" w:hint="eastAsia"/>
          <w:sz w:val="24"/>
          <w:lang w:eastAsia="zh-CN"/>
        </w:rPr>
        <w:t xml:space="preserve"> the</w:t>
      </w:r>
      <w:r>
        <w:rPr>
          <w:rFonts w:eastAsia="宋体" w:hint="eastAsia"/>
          <w:sz w:val="24"/>
          <w:lang w:eastAsia="zh-CN"/>
        </w:rPr>
        <w:t xml:space="preserve"> following</w:t>
      </w:r>
      <w:r w:rsidRPr="002815B8">
        <w:rPr>
          <w:rFonts w:eastAsia="宋体" w:hint="eastAsia"/>
          <w:sz w:val="24"/>
          <w:lang w:eastAsia="zh-CN"/>
        </w:rPr>
        <w:t xml:space="preserve"> data set, compute the </w:t>
      </w:r>
      <w:r w:rsidR="002815B8" w:rsidRPr="002815B8">
        <w:rPr>
          <w:rFonts w:eastAsia="宋体" w:hint="eastAsia"/>
          <w:sz w:val="24"/>
          <w:lang w:eastAsia="zh-CN"/>
        </w:rPr>
        <w:t>overall average access time</w:t>
      </w:r>
      <w:r w:rsidRPr="002815B8">
        <w:rPr>
          <w:rFonts w:eastAsia="宋体" w:hint="eastAsia"/>
          <w:sz w:val="24"/>
          <w:lang w:eastAsia="zh-CN"/>
        </w:rPr>
        <w:t xml:space="preserve"> in a flat broadca</w:t>
      </w:r>
      <w:r>
        <w:rPr>
          <w:rFonts w:eastAsia="宋体" w:hint="eastAsia"/>
          <w:sz w:val="24"/>
          <w:lang w:eastAsia="zh-CN"/>
        </w:rPr>
        <w:t>st program.</w:t>
      </w:r>
    </w:p>
    <w:p w:rsidR="0087061E" w:rsidRDefault="0087061E" w:rsidP="0087061E">
      <w:pPr>
        <w:tabs>
          <w:tab w:val="left" w:pos="990"/>
        </w:tabs>
        <w:spacing w:before="60"/>
        <w:ind w:leftChars="180" w:left="360" w:right="-45"/>
        <w:jc w:val="both"/>
        <w:rPr>
          <w:rFonts w:eastAsia="宋体" w:hint="eastAsia"/>
          <w:sz w:val="24"/>
          <w:lang w:eastAsia="zh-CN"/>
        </w:rPr>
      </w:pPr>
    </w:p>
    <w:tbl>
      <w:tblPr>
        <w:tblStyle w:val="a8"/>
        <w:tblW w:w="8930" w:type="dxa"/>
        <w:tblInd w:w="534" w:type="dxa"/>
        <w:tblLayout w:type="fixed"/>
        <w:tblLook w:val="01E0" w:firstRow="1" w:lastRow="1" w:firstColumn="1" w:lastColumn="1" w:noHBand="0" w:noVBand="0"/>
      </w:tblPr>
      <w:tblGrid>
        <w:gridCol w:w="1275"/>
        <w:gridCol w:w="695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87061E" w:rsidTr="0087061E">
        <w:trPr>
          <w:trHeight w:val="407"/>
        </w:trPr>
        <w:tc>
          <w:tcPr>
            <w:tcW w:w="1275" w:type="dxa"/>
            <w:vMerge w:val="restart"/>
          </w:tcPr>
          <w:p w:rsidR="0087061E" w:rsidRPr="0087061E" w:rsidRDefault="0087061E" w:rsidP="0087061E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 xml:space="preserve">Data </w:t>
            </w:r>
          </w:p>
        </w:tc>
        <w:tc>
          <w:tcPr>
            <w:tcW w:w="695" w:type="dxa"/>
          </w:tcPr>
          <w:p w:rsidR="0087061E" w:rsidRPr="0087061E" w:rsidRDefault="0087061E" w:rsidP="0087061E">
            <w:pPr>
              <w:tabs>
                <w:tab w:val="left" w:pos="990"/>
              </w:tabs>
              <w:spacing w:before="120"/>
              <w:ind w:right="-43" w:firstLineChars="50" w:firstLine="110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31</w:t>
            </w:r>
          </w:p>
        </w:tc>
      </w:tr>
      <w:tr w:rsidR="0087061E" w:rsidTr="0087061E">
        <w:trPr>
          <w:trHeight w:val="408"/>
        </w:trPr>
        <w:tc>
          <w:tcPr>
            <w:tcW w:w="1275" w:type="dxa"/>
            <w:vMerge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</w:p>
        </w:tc>
        <w:tc>
          <w:tcPr>
            <w:tcW w:w="695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 xml:space="preserve">  9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32</w:t>
            </w:r>
          </w:p>
        </w:tc>
      </w:tr>
      <w:tr w:rsidR="0087061E" w:rsidTr="0087061E">
        <w:trPr>
          <w:trHeight w:val="408"/>
        </w:trPr>
        <w:tc>
          <w:tcPr>
            <w:tcW w:w="1275" w:type="dxa"/>
            <w:vMerge/>
          </w:tcPr>
          <w:p w:rsidR="0087061E" w:rsidRPr="0087061E" w:rsidRDefault="0087061E" w:rsidP="0087061E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</w:p>
        </w:tc>
        <w:tc>
          <w:tcPr>
            <w:tcW w:w="695" w:type="dxa"/>
          </w:tcPr>
          <w:p w:rsidR="0087061E" w:rsidRPr="0087061E" w:rsidRDefault="0087061E" w:rsidP="0087061E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696" w:type="dxa"/>
          </w:tcPr>
          <w:p w:rsidR="0087061E" w:rsidRPr="0087061E" w:rsidRDefault="0087061E" w:rsidP="00DF05C5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33</w:t>
            </w:r>
          </w:p>
        </w:tc>
      </w:tr>
      <w:tr w:rsidR="0087061E" w:rsidTr="0087061E">
        <w:trPr>
          <w:trHeight w:val="408"/>
        </w:trPr>
        <w:tc>
          <w:tcPr>
            <w:tcW w:w="1275" w:type="dxa"/>
          </w:tcPr>
          <w:p w:rsidR="0087061E" w:rsidRPr="0087061E" w:rsidRDefault="0087061E" w:rsidP="0087061E">
            <w:pPr>
              <w:tabs>
                <w:tab w:val="left" w:pos="990"/>
              </w:tabs>
              <w:ind w:right="-45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A</w:t>
            </w: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ccess probability</w:t>
            </w:r>
          </w:p>
        </w:tc>
        <w:tc>
          <w:tcPr>
            <w:tcW w:w="695" w:type="dxa"/>
          </w:tcPr>
          <w:p w:rsidR="0087061E" w:rsidRPr="0087061E" w:rsidRDefault="0087061E" w:rsidP="0087061E">
            <w:pPr>
              <w:tabs>
                <w:tab w:val="left" w:pos="990"/>
              </w:tabs>
              <w:ind w:right="-45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4/21</w:t>
            </w:r>
          </w:p>
        </w:tc>
        <w:tc>
          <w:tcPr>
            <w:tcW w:w="696" w:type="dxa"/>
          </w:tcPr>
          <w:p w:rsidR="0087061E" w:rsidRPr="0087061E" w:rsidRDefault="0087061E" w:rsidP="0087061E">
            <w:pPr>
              <w:tabs>
                <w:tab w:val="left" w:pos="990"/>
              </w:tabs>
              <w:ind w:right="-45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1/21</w:t>
            </w:r>
          </w:p>
        </w:tc>
        <w:tc>
          <w:tcPr>
            <w:tcW w:w="696" w:type="dxa"/>
          </w:tcPr>
          <w:p w:rsidR="0087061E" w:rsidRPr="0087061E" w:rsidRDefault="0087061E" w:rsidP="0087061E">
            <w:pPr>
              <w:tabs>
                <w:tab w:val="left" w:pos="990"/>
              </w:tabs>
              <w:ind w:right="-45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1/21</w:t>
            </w:r>
          </w:p>
        </w:tc>
        <w:tc>
          <w:tcPr>
            <w:tcW w:w="696" w:type="dxa"/>
          </w:tcPr>
          <w:p w:rsidR="0087061E" w:rsidRPr="0087061E" w:rsidRDefault="0087061E" w:rsidP="0087061E">
            <w:pPr>
              <w:tabs>
                <w:tab w:val="left" w:pos="990"/>
              </w:tabs>
              <w:ind w:right="-45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1/168</w:t>
            </w:r>
          </w:p>
        </w:tc>
        <w:tc>
          <w:tcPr>
            <w:tcW w:w="696" w:type="dxa"/>
          </w:tcPr>
          <w:p w:rsidR="0087061E" w:rsidRPr="0087061E" w:rsidRDefault="0087061E" w:rsidP="0087061E">
            <w:pPr>
              <w:tabs>
                <w:tab w:val="left" w:pos="990"/>
              </w:tabs>
              <w:ind w:right="-45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1/168</w:t>
            </w:r>
          </w:p>
        </w:tc>
        <w:tc>
          <w:tcPr>
            <w:tcW w:w="696" w:type="dxa"/>
          </w:tcPr>
          <w:p w:rsidR="0087061E" w:rsidRPr="0087061E" w:rsidRDefault="0087061E" w:rsidP="0087061E">
            <w:pPr>
              <w:tabs>
                <w:tab w:val="left" w:pos="990"/>
              </w:tabs>
              <w:ind w:right="-45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1/168</w:t>
            </w:r>
          </w:p>
        </w:tc>
        <w:tc>
          <w:tcPr>
            <w:tcW w:w="696" w:type="dxa"/>
          </w:tcPr>
          <w:p w:rsidR="0087061E" w:rsidRPr="0087061E" w:rsidRDefault="0087061E" w:rsidP="0087061E">
            <w:pPr>
              <w:tabs>
                <w:tab w:val="left" w:pos="990"/>
              </w:tabs>
              <w:ind w:right="-45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1/168</w:t>
            </w:r>
          </w:p>
        </w:tc>
        <w:tc>
          <w:tcPr>
            <w:tcW w:w="696" w:type="dxa"/>
          </w:tcPr>
          <w:p w:rsidR="0087061E" w:rsidRPr="0087061E" w:rsidRDefault="0087061E" w:rsidP="0087061E">
            <w:pPr>
              <w:tabs>
                <w:tab w:val="left" w:pos="990"/>
              </w:tabs>
              <w:ind w:right="-45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1/168</w:t>
            </w:r>
          </w:p>
        </w:tc>
        <w:tc>
          <w:tcPr>
            <w:tcW w:w="696" w:type="dxa"/>
          </w:tcPr>
          <w:p w:rsidR="0087061E" w:rsidRPr="0087061E" w:rsidRDefault="0087061E" w:rsidP="0087061E">
            <w:pPr>
              <w:tabs>
                <w:tab w:val="left" w:pos="990"/>
              </w:tabs>
              <w:ind w:right="-45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1/168</w:t>
            </w:r>
          </w:p>
        </w:tc>
        <w:tc>
          <w:tcPr>
            <w:tcW w:w="696" w:type="dxa"/>
          </w:tcPr>
          <w:p w:rsidR="0087061E" w:rsidRPr="0087061E" w:rsidRDefault="0087061E" w:rsidP="0087061E">
            <w:pPr>
              <w:tabs>
                <w:tab w:val="left" w:pos="990"/>
              </w:tabs>
              <w:ind w:right="-45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1/168</w:t>
            </w:r>
          </w:p>
        </w:tc>
        <w:tc>
          <w:tcPr>
            <w:tcW w:w="696" w:type="dxa"/>
          </w:tcPr>
          <w:p w:rsidR="0087061E" w:rsidRPr="0087061E" w:rsidRDefault="0087061E" w:rsidP="0087061E">
            <w:pPr>
              <w:tabs>
                <w:tab w:val="left" w:pos="990"/>
              </w:tabs>
              <w:ind w:right="-45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87061E">
              <w:rPr>
                <w:rFonts w:eastAsia="宋体" w:hint="eastAsia"/>
                <w:sz w:val="22"/>
                <w:szCs w:val="22"/>
                <w:lang w:eastAsia="zh-CN"/>
              </w:rPr>
              <w:t>1/168</w:t>
            </w:r>
          </w:p>
        </w:tc>
      </w:tr>
    </w:tbl>
    <w:p w:rsidR="00DF05C5" w:rsidRDefault="00DF05C5" w:rsidP="00DF05C5">
      <w:pPr>
        <w:tabs>
          <w:tab w:val="left" w:pos="990"/>
        </w:tabs>
        <w:spacing w:before="120"/>
        <w:ind w:leftChars="180" w:left="360" w:right="-43"/>
        <w:jc w:val="both"/>
        <w:rPr>
          <w:rFonts w:eastAsia="宋体" w:hint="eastAsia"/>
          <w:sz w:val="24"/>
          <w:lang w:eastAsia="zh-CN"/>
        </w:rPr>
      </w:pPr>
    </w:p>
    <w:p w:rsidR="006D5735" w:rsidRDefault="006D5735" w:rsidP="006D5735">
      <w:pPr>
        <w:numPr>
          <w:ilvl w:val="0"/>
          <w:numId w:val="1"/>
        </w:numPr>
        <w:tabs>
          <w:tab w:val="left" w:pos="990"/>
        </w:tabs>
        <w:spacing w:before="120"/>
        <w:ind w:right="-43"/>
        <w:jc w:val="both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The </w:t>
      </w:r>
      <w:r>
        <w:rPr>
          <w:rFonts w:eastAsia="宋体"/>
          <w:sz w:val="24"/>
          <w:lang w:eastAsia="zh-CN"/>
        </w:rPr>
        <w:t>regular</w:t>
      </w:r>
      <w:r>
        <w:rPr>
          <w:rFonts w:eastAsia="宋体" w:hint="eastAsia"/>
          <w:sz w:val="24"/>
          <w:lang w:eastAsia="zh-CN"/>
        </w:rPr>
        <w:t xml:space="preserve"> non-flat broadcast program </w:t>
      </w:r>
      <w:r w:rsidR="006223A4">
        <w:rPr>
          <w:rFonts w:eastAsia="宋体" w:hint="eastAsia"/>
          <w:sz w:val="24"/>
          <w:lang w:eastAsia="zh-CN"/>
        </w:rPr>
        <w:t>is an item</w:t>
      </w:r>
      <w:r w:rsidR="00CC722D">
        <w:rPr>
          <w:rFonts w:eastAsia="宋体" w:hint="eastAsia"/>
          <w:sz w:val="24"/>
          <w:lang w:eastAsia="zh-CN"/>
        </w:rPr>
        <w:t>-</w:t>
      </w:r>
      <w:r w:rsidR="006223A4">
        <w:rPr>
          <w:rFonts w:eastAsia="宋体" w:hint="eastAsia"/>
          <w:sz w:val="24"/>
          <w:lang w:eastAsia="zh-CN"/>
        </w:rPr>
        <w:t>based broadcast</w:t>
      </w:r>
      <w:r w:rsidR="006223A4">
        <w:rPr>
          <w:rFonts w:eastAsia="宋体"/>
          <w:sz w:val="24"/>
          <w:lang w:eastAsia="zh-CN"/>
        </w:rPr>
        <w:t xml:space="preserve"> </w:t>
      </w:r>
      <w:r w:rsidR="006223A4">
        <w:rPr>
          <w:rFonts w:eastAsia="宋体" w:hint="eastAsia"/>
          <w:sz w:val="24"/>
          <w:lang w:eastAsia="zh-CN"/>
        </w:rPr>
        <w:t xml:space="preserve">method which </w:t>
      </w:r>
      <w:r>
        <w:rPr>
          <w:rFonts w:eastAsia="宋体"/>
          <w:sz w:val="24"/>
          <w:lang w:eastAsia="zh-CN"/>
        </w:rPr>
        <w:t>improves</w:t>
      </w:r>
      <w:r>
        <w:rPr>
          <w:rFonts w:eastAsia="宋体" w:hint="eastAsia"/>
          <w:sz w:val="24"/>
          <w:lang w:eastAsia="zh-CN"/>
        </w:rPr>
        <w:t xml:space="preserve"> the flat broadcast program by taking the access </w:t>
      </w:r>
      <w:r>
        <w:rPr>
          <w:rFonts w:eastAsia="宋体"/>
          <w:sz w:val="24"/>
          <w:lang w:eastAsia="zh-CN"/>
        </w:rPr>
        <w:t>frequency</w:t>
      </w:r>
      <w:r w:rsidRPr="00EA0A41">
        <w:rPr>
          <w:rFonts w:eastAsia="宋体" w:hint="eastAsia"/>
          <w:sz w:val="24"/>
          <w:lang w:eastAsia="zh-CN"/>
        </w:rPr>
        <w:t xml:space="preserve"> </w:t>
      </w:r>
      <w:r>
        <w:rPr>
          <w:rFonts w:eastAsia="宋体" w:hint="eastAsia"/>
          <w:sz w:val="24"/>
          <w:lang w:eastAsia="zh-CN"/>
        </w:rPr>
        <w:t xml:space="preserve">into account.  The rationale of it is to </w:t>
      </w:r>
      <w:r>
        <w:rPr>
          <w:rFonts w:eastAsia="宋体"/>
          <w:sz w:val="24"/>
          <w:lang w:eastAsia="zh-CN"/>
        </w:rPr>
        <w:t>schedule</w:t>
      </w:r>
      <w:r>
        <w:rPr>
          <w:rFonts w:eastAsia="宋体" w:hint="eastAsia"/>
          <w:sz w:val="24"/>
          <w:lang w:eastAsia="zh-CN"/>
        </w:rPr>
        <w:t xml:space="preserve"> the data</w:t>
      </w:r>
      <w:r>
        <w:rPr>
          <w:rFonts w:eastAsia="宋体"/>
          <w:sz w:val="24"/>
          <w:lang w:eastAsia="zh-CN"/>
        </w:rPr>
        <w:t>’</w:t>
      </w:r>
      <w:r>
        <w:rPr>
          <w:rFonts w:eastAsia="宋体" w:hint="eastAsia"/>
          <w:sz w:val="24"/>
          <w:lang w:eastAsia="zh-CN"/>
        </w:rPr>
        <w:t xml:space="preserve">s broadcast period according to their access </w:t>
      </w:r>
      <w:r>
        <w:rPr>
          <w:rFonts w:eastAsia="宋体"/>
          <w:sz w:val="24"/>
          <w:lang w:eastAsia="zh-CN"/>
        </w:rPr>
        <w:t>frequenc</w:t>
      </w:r>
      <w:r w:rsidR="00B14652">
        <w:rPr>
          <w:rFonts w:eastAsia="宋体" w:hint="eastAsia"/>
          <w:sz w:val="24"/>
          <w:lang w:eastAsia="zh-CN"/>
        </w:rPr>
        <w:t>ies</w:t>
      </w:r>
      <w:r>
        <w:rPr>
          <w:rFonts w:eastAsia="宋体" w:hint="eastAsia"/>
          <w:sz w:val="24"/>
          <w:lang w:eastAsia="zh-CN"/>
        </w:rPr>
        <w:t>. Moreover, the copies of a data item should have equal space. Using the data set in question 1, design a data broadcast schedule.</w:t>
      </w:r>
    </w:p>
    <w:p w:rsidR="001508E1" w:rsidRDefault="001508E1" w:rsidP="001508E1">
      <w:pPr>
        <w:tabs>
          <w:tab w:val="left" w:pos="990"/>
        </w:tabs>
        <w:spacing w:before="120"/>
        <w:ind w:right="-43"/>
        <w:jc w:val="both"/>
        <w:rPr>
          <w:rFonts w:eastAsia="宋体" w:hint="eastAsia"/>
          <w:sz w:val="24"/>
          <w:lang w:eastAsia="zh-CN"/>
        </w:rPr>
      </w:pPr>
    </w:p>
    <w:p w:rsidR="006223A4" w:rsidRDefault="001508E1" w:rsidP="00AF3F8B">
      <w:pPr>
        <w:numPr>
          <w:ilvl w:val="0"/>
          <w:numId w:val="1"/>
        </w:numPr>
        <w:tabs>
          <w:tab w:val="left" w:pos="990"/>
        </w:tabs>
        <w:spacing w:before="120"/>
        <w:ind w:right="-43"/>
        <w:jc w:val="both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Item-based </w:t>
      </w:r>
      <w:r>
        <w:rPr>
          <w:rFonts w:eastAsia="宋体"/>
          <w:sz w:val="24"/>
          <w:lang w:eastAsia="zh-CN"/>
        </w:rPr>
        <w:t>broadcast</w:t>
      </w:r>
      <w:r>
        <w:rPr>
          <w:rFonts w:eastAsia="宋体" w:hint="eastAsia"/>
          <w:sz w:val="24"/>
          <w:lang w:eastAsia="zh-CN"/>
        </w:rPr>
        <w:t xml:space="preserve"> </w:t>
      </w:r>
      <w:r w:rsidR="00EE67C1">
        <w:rPr>
          <w:rFonts w:eastAsia="宋体"/>
          <w:sz w:val="24"/>
          <w:lang w:eastAsia="zh-CN"/>
        </w:rPr>
        <w:t>program</w:t>
      </w:r>
      <w:r w:rsidR="00EE67C1">
        <w:rPr>
          <w:rFonts w:eastAsia="宋体" w:hint="eastAsia"/>
          <w:sz w:val="24"/>
          <w:lang w:eastAsia="zh-CN"/>
        </w:rPr>
        <w:t xml:space="preserve"> </w:t>
      </w:r>
      <w:r>
        <w:rPr>
          <w:rFonts w:eastAsia="宋体" w:hint="eastAsia"/>
          <w:sz w:val="24"/>
          <w:lang w:eastAsia="zh-CN"/>
        </w:rPr>
        <w:t xml:space="preserve">is expensive to generate especially when there are many items. </w:t>
      </w:r>
      <w:r>
        <w:rPr>
          <w:rFonts w:eastAsia="宋体"/>
          <w:sz w:val="24"/>
          <w:lang w:eastAsia="zh-CN"/>
        </w:rPr>
        <w:t>The</w:t>
      </w:r>
      <w:r>
        <w:rPr>
          <w:rFonts w:eastAsia="宋体" w:hint="eastAsia"/>
          <w:sz w:val="24"/>
          <w:lang w:eastAsia="zh-CN"/>
        </w:rPr>
        <w:t xml:space="preserve"> items can be organized into </w:t>
      </w:r>
      <w:r w:rsidR="00EE67C1">
        <w:rPr>
          <w:rFonts w:eastAsia="宋体" w:hint="eastAsia"/>
          <w:sz w:val="24"/>
          <w:lang w:eastAsia="zh-CN"/>
        </w:rPr>
        <w:t>disks</w:t>
      </w:r>
      <w:r>
        <w:rPr>
          <w:rFonts w:eastAsia="宋体" w:hint="eastAsia"/>
          <w:sz w:val="24"/>
          <w:lang w:eastAsia="zh-CN"/>
        </w:rPr>
        <w:t xml:space="preserve"> </w:t>
      </w:r>
      <w:r w:rsidR="00EE67C1">
        <w:rPr>
          <w:rFonts w:eastAsia="宋体" w:hint="eastAsia"/>
          <w:sz w:val="24"/>
          <w:lang w:eastAsia="zh-CN"/>
        </w:rPr>
        <w:t>called broadcast disk</w:t>
      </w:r>
      <w:r w:rsidR="00D476CE">
        <w:rPr>
          <w:rFonts w:eastAsia="宋体" w:hint="eastAsia"/>
          <w:sz w:val="24"/>
          <w:lang w:eastAsia="zh-CN"/>
        </w:rPr>
        <w:t>s</w:t>
      </w:r>
      <w:r w:rsidR="00EE67C1">
        <w:rPr>
          <w:rFonts w:eastAsia="宋体" w:hint="eastAsia"/>
          <w:sz w:val="24"/>
          <w:lang w:eastAsia="zh-CN"/>
        </w:rPr>
        <w:t xml:space="preserve">.  Organize the data set in question 1 into </w:t>
      </w:r>
      <w:r w:rsidR="00EE67C1">
        <w:rPr>
          <w:rFonts w:eastAsia="宋体"/>
          <w:sz w:val="24"/>
          <w:lang w:eastAsia="zh-CN"/>
        </w:rPr>
        <w:t>multiple</w:t>
      </w:r>
      <w:r w:rsidR="00EE67C1">
        <w:rPr>
          <w:rFonts w:eastAsia="宋体" w:hint="eastAsia"/>
          <w:sz w:val="24"/>
          <w:lang w:eastAsia="zh-CN"/>
        </w:rPr>
        <w:t xml:space="preserve"> broadcast disks and design a broadcast schedule for it.</w:t>
      </w:r>
      <w:r w:rsidR="00AF3F8B" w:rsidRPr="00AF3F8B">
        <w:rPr>
          <w:rFonts w:eastAsia="宋体" w:hint="eastAsia"/>
          <w:sz w:val="24"/>
          <w:lang w:eastAsia="zh-CN"/>
        </w:rPr>
        <w:t xml:space="preserve"> </w:t>
      </w:r>
      <w:r w:rsidR="00AF3F8B">
        <w:rPr>
          <w:rFonts w:eastAsia="宋体" w:hint="eastAsia"/>
          <w:sz w:val="24"/>
          <w:lang w:eastAsia="zh-CN"/>
        </w:rPr>
        <w:t xml:space="preserve">(After class </w:t>
      </w:r>
      <w:r w:rsidR="00AF3F8B">
        <w:rPr>
          <w:rFonts w:eastAsia="宋体"/>
          <w:sz w:val="24"/>
          <w:lang w:eastAsia="zh-CN"/>
        </w:rPr>
        <w:t>exercise</w:t>
      </w:r>
      <w:r w:rsidR="00AF3F8B">
        <w:rPr>
          <w:rFonts w:eastAsia="宋体" w:hint="eastAsia"/>
          <w:sz w:val="24"/>
          <w:lang w:eastAsia="zh-CN"/>
        </w:rPr>
        <w:t>)</w:t>
      </w:r>
    </w:p>
    <w:p w:rsidR="006D5735" w:rsidRPr="00AF3F8B" w:rsidRDefault="006D5735" w:rsidP="00E84D5E">
      <w:pPr>
        <w:tabs>
          <w:tab w:val="left" w:pos="990"/>
        </w:tabs>
        <w:spacing w:before="120"/>
        <w:ind w:right="-43"/>
        <w:jc w:val="both"/>
        <w:rPr>
          <w:rFonts w:eastAsia="宋体" w:hint="eastAsia"/>
          <w:sz w:val="24"/>
          <w:lang w:eastAsia="zh-CN"/>
        </w:rPr>
      </w:pPr>
    </w:p>
    <w:p w:rsidR="00EE67C1" w:rsidRDefault="00E84D5E" w:rsidP="00910F00">
      <w:pPr>
        <w:numPr>
          <w:ilvl w:val="0"/>
          <w:numId w:val="1"/>
        </w:numPr>
        <w:tabs>
          <w:tab w:val="left" w:pos="990"/>
        </w:tabs>
        <w:spacing w:before="120"/>
        <w:ind w:right="-43"/>
        <w:jc w:val="both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There are different methods to </w:t>
      </w:r>
      <w:r>
        <w:rPr>
          <w:rFonts w:eastAsia="宋体"/>
          <w:sz w:val="24"/>
          <w:lang w:eastAsia="zh-CN"/>
        </w:rPr>
        <w:t>index broadcasting</w:t>
      </w:r>
      <w:r>
        <w:rPr>
          <w:rFonts w:eastAsia="宋体" w:hint="eastAsia"/>
          <w:sz w:val="24"/>
          <w:lang w:eastAsia="zh-CN"/>
        </w:rPr>
        <w:t xml:space="preserve"> data</w:t>
      </w:r>
      <w:r>
        <w:rPr>
          <w:rFonts w:eastAsia="宋体"/>
          <w:sz w:val="24"/>
          <w:lang w:eastAsia="zh-CN"/>
        </w:rPr>
        <w:t xml:space="preserve">. </w:t>
      </w:r>
      <w:r>
        <w:rPr>
          <w:rFonts w:eastAsia="宋体" w:hint="eastAsia"/>
          <w:sz w:val="24"/>
          <w:lang w:eastAsia="zh-CN"/>
        </w:rPr>
        <w:t xml:space="preserve">Simple indexing associates an index of all data items at the </w:t>
      </w:r>
      <w:r>
        <w:rPr>
          <w:rFonts w:eastAsia="宋体"/>
          <w:sz w:val="24"/>
          <w:lang w:eastAsia="zh-CN"/>
        </w:rPr>
        <w:t>beginning</w:t>
      </w:r>
      <w:r>
        <w:rPr>
          <w:rFonts w:eastAsia="宋体" w:hint="eastAsia"/>
          <w:sz w:val="24"/>
          <w:lang w:eastAsia="zh-CN"/>
        </w:rPr>
        <w:t xml:space="preserve"> of a file.  (</w:t>
      </w:r>
      <w:r w:rsidRPr="00EE67C1">
        <w:rPr>
          <w:rFonts w:eastAsia="宋体" w:hint="eastAsia"/>
          <w:sz w:val="24"/>
          <w:lang w:eastAsia="zh-CN"/>
        </w:rPr>
        <w:t>1, m</w:t>
      </w:r>
      <w:r>
        <w:rPr>
          <w:rFonts w:eastAsia="宋体" w:hint="eastAsia"/>
          <w:sz w:val="24"/>
          <w:lang w:eastAsia="zh-CN"/>
        </w:rPr>
        <w:t xml:space="preserve">) indexing provides </w:t>
      </w:r>
      <w:r w:rsidRPr="00BC346A">
        <w:rPr>
          <w:rFonts w:eastAsia="宋体" w:hint="eastAsia"/>
          <w:i/>
          <w:sz w:val="24"/>
          <w:lang w:eastAsia="zh-CN"/>
        </w:rPr>
        <w:t>m</w:t>
      </w:r>
      <w:r>
        <w:rPr>
          <w:rFonts w:eastAsia="宋体" w:hint="eastAsia"/>
          <w:sz w:val="24"/>
          <w:lang w:eastAsia="zh-CN"/>
        </w:rPr>
        <w:t xml:space="preserve"> copies of the index in the file, interleaved with data items.  </w:t>
      </w:r>
      <w:r w:rsidR="00EE67C1">
        <w:rPr>
          <w:rFonts w:eastAsia="宋体" w:hint="eastAsia"/>
          <w:sz w:val="24"/>
          <w:lang w:eastAsia="zh-CN"/>
        </w:rPr>
        <w:t xml:space="preserve">It has </w:t>
      </w:r>
      <w:r w:rsidR="00BC346A">
        <w:rPr>
          <w:rFonts w:eastAsia="宋体" w:hint="eastAsia"/>
          <w:sz w:val="24"/>
          <w:lang w:eastAsia="zh-CN"/>
        </w:rPr>
        <w:t xml:space="preserve">the problem of </w:t>
      </w:r>
      <w:r w:rsidR="00EE67C1" w:rsidRPr="00EE67C1">
        <w:rPr>
          <w:rFonts w:eastAsia="宋体"/>
          <w:sz w:val="24"/>
          <w:lang w:eastAsia="zh-CN"/>
        </w:rPr>
        <w:t>large overhead</w:t>
      </w:r>
      <w:r w:rsidR="00EE67C1">
        <w:rPr>
          <w:rFonts w:eastAsia="宋体" w:hint="eastAsia"/>
          <w:sz w:val="24"/>
          <w:lang w:eastAsia="zh-CN"/>
        </w:rPr>
        <w:t xml:space="preserve"> </w:t>
      </w:r>
      <w:r w:rsidR="00BC346A">
        <w:rPr>
          <w:rFonts w:eastAsia="宋体" w:hint="eastAsia"/>
          <w:sz w:val="24"/>
          <w:lang w:eastAsia="zh-CN"/>
        </w:rPr>
        <w:t>on</w:t>
      </w:r>
      <w:r w:rsidR="00EE67C1">
        <w:rPr>
          <w:rFonts w:eastAsia="宋体" w:hint="eastAsia"/>
          <w:sz w:val="24"/>
          <w:lang w:eastAsia="zh-CN"/>
        </w:rPr>
        <w:t xml:space="preserve"> the </w:t>
      </w:r>
      <w:r w:rsidR="00D476CE">
        <w:rPr>
          <w:rFonts w:eastAsia="宋体" w:hint="eastAsia"/>
          <w:sz w:val="24"/>
          <w:lang w:eastAsia="zh-CN"/>
        </w:rPr>
        <w:t xml:space="preserve">length of </w:t>
      </w:r>
      <w:r w:rsidR="00BC346A">
        <w:rPr>
          <w:rFonts w:eastAsia="宋体" w:hint="eastAsia"/>
          <w:sz w:val="24"/>
          <w:lang w:eastAsia="zh-CN"/>
        </w:rPr>
        <w:t xml:space="preserve">index. </w:t>
      </w:r>
      <w:r w:rsidR="00BC346A">
        <w:rPr>
          <w:rFonts w:eastAsia="宋体"/>
          <w:sz w:val="24"/>
          <w:lang w:eastAsia="zh-CN"/>
        </w:rPr>
        <w:t>Distributed</w:t>
      </w:r>
      <w:r w:rsidR="00BC346A">
        <w:rPr>
          <w:rFonts w:eastAsia="宋体" w:hint="eastAsia"/>
          <w:sz w:val="24"/>
          <w:lang w:eastAsia="zh-CN"/>
        </w:rPr>
        <w:t xml:space="preserve"> indexing solves this </w:t>
      </w:r>
      <w:r w:rsidR="00BC346A">
        <w:rPr>
          <w:rFonts w:eastAsia="宋体"/>
          <w:sz w:val="24"/>
          <w:lang w:eastAsia="zh-CN"/>
        </w:rPr>
        <w:t>problem</w:t>
      </w:r>
      <w:r w:rsidR="00BC346A">
        <w:rPr>
          <w:rFonts w:eastAsia="宋体" w:hint="eastAsia"/>
          <w:sz w:val="24"/>
          <w:lang w:eastAsia="zh-CN"/>
        </w:rPr>
        <w:t xml:space="preserve"> by </w:t>
      </w:r>
      <w:r w:rsidR="00BC346A">
        <w:rPr>
          <w:rFonts w:eastAsia="宋体"/>
          <w:sz w:val="24"/>
          <w:lang w:eastAsia="zh-CN"/>
        </w:rPr>
        <w:t>associating</w:t>
      </w:r>
      <w:r w:rsidR="00BC346A">
        <w:rPr>
          <w:rFonts w:eastAsia="宋体" w:hint="eastAsia"/>
          <w:sz w:val="24"/>
          <w:lang w:eastAsia="zh-CN"/>
        </w:rPr>
        <w:t xml:space="preserve"> relevant index with different data items.  </w:t>
      </w:r>
    </w:p>
    <w:p w:rsidR="006D5735" w:rsidRDefault="006162AD" w:rsidP="00910F00">
      <w:pPr>
        <w:tabs>
          <w:tab w:val="left" w:pos="990"/>
        </w:tabs>
        <w:spacing w:before="120"/>
        <w:ind w:leftChars="300" w:left="600" w:right="-43" w:firstLineChars="50" w:firstLine="120"/>
        <w:jc w:val="both"/>
        <w:rPr>
          <w:rFonts w:eastAsia="宋体" w:hint="eastAsia"/>
          <w:sz w:val="24"/>
          <w:lang w:eastAsia="zh-CN"/>
        </w:rPr>
      </w:pPr>
      <w:r>
        <w:rPr>
          <w:rFonts w:eastAsia="宋体"/>
          <w:noProof/>
          <w:sz w:val="24"/>
          <w:lang w:eastAsia="zh-CN"/>
        </w:rPr>
        <w:lastRenderedPageBreak/>
        <w:drawing>
          <wp:inline distT="0" distB="0" distL="0" distR="0">
            <wp:extent cx="4624070" cy="690245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/>
          <w:noProof/>
          <w:sz w:val="24"/>
          <w:lang w:eastAsia="zh-CN"/>
        </w:rPr>
        <w:drawing>
          <wp:inline distT="0" distB="0" distL="0" distR="0">
            <wp:extent cx="4589145" cy="758825"/>
            <wp:effectExtent l="0" t="0" r="190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46A" w:rsidRDefault="00BC346A" w:rsidP="00910F00">
      <w:pPr>
        <w:tabs>
          <w:tab w:val="left" w:pos="990"/>
        </w:tabs>
        <w:spacing w:before="120"/>
        <w:ind w:leftChars="300" w:left="600" w:right="-43" w:firstLineChars="50" w:firstLine="120"/>
        <w:jc w:val="both"/>
        <w:rPr>
          <w:rFonts w:eastAsia="宋体" w:hint="eastAsia"/>
          <w:sz w:val="24"/>
          <w:lang w:eastAsia="zh-CN"/>
        </w:rPr>
      </w:pPr>
    </w:p>
    <w:p w:rsidR="00910F00" w:rsidRDefault="00BC346A" w:rsidP="00BC346A">
      <w:pPr>
        <w:widowControl w:val="0"/>
        <w:autoSpaceDE w:val="0"/>
        <w:autoSpaceDN w:val="0"/>
        <w:adjustRightInd w:val="0"/>
        <w:ind w:leftChars="142" w:left="284"/>
        <w:jc w:val="both"/>
        <w:rPr>
          <w:rFonts w:eastAsia="宋体" w:hint="eastAsia"/>
          <w:sz w:val="24"/>
          <w:lang w:eastAsia="zh-CN"/>
        </w:rPr>
      </w:pPr>
      <w:r>
        <w:rPr>
          <w:rFonts w:eastAsia="宋体"/>
          <w:sz w:val="24"/>
          <w:lang w:eastAsia="zh-CN"/>
        </w:rPr>
        <w:t>Distributed</w:t>
      </w:r>
      <w:r>
        <w:rPr>
          <w:rFonts w:eastAsia="宋体" w:hint="eastAsia"/>
          <w:sz w:val="24"/>
          <w:lang w:eastAsia="zh-CN"/>
        </w:rPr>
        <w:t xml:space="preserve"> indexing works as follows: c</w:t>
      </w:r>
      <w:r w:rsidR="00910F00" w:rsidRPr="00910F00">
        <w:rPr>
          <w:rFonts w:eastAsia="宋体"/>
          <w:sz w:val="24"/>
          <w:lang w:eastAsia="zh-CN"/>
        </w:rPr>
        <w:t>onsider</w:t>
      </w:r>
      <w:r>
        <w:rPr>
          <w:rFonts w:eastAsia="宋体" w:hint="eastAsia"/>
          <w:sz w:val="24"/>
          <w:lang w:eastAsia="zh-CN"/>
        </w:rPr>
        <w:t>ing</w:t>
      </w:r>
      <w:r w:rsidR="00DB20D5">
        <w:rPr>
          <w:rFonts w:eastAsia="宋体" w:hint="eastAsia"/>
          <w:sz w:val="24"/>
          <w:lang w:eastAsia="zh-CN"/>
        </w:rPr>
        <w:t xml:space="preserve"> </w:t>
      </w:r>
      <w:r w:rsidR="00DB20D5">
        <w:rPr>
          <w:rFonts w:eastAsia="宋体"/>
          <w:sz w:val="24"/>
          <w:lang w:eastAsia="zh-CN"/>
        </w:rPr>
        <w:t xml:space="preserve">two index buckets B and </w:t>
      </w:r>
      <w:r w:rsidR="00DB20D5">
        <w:rPr>
          <w:rFonts w:eastAsia="宋体" w:hint="eastAsia"/>
          <w:sz w:val="24"/>
          <w:lang w:eastAsia="zh-CN"/>
        </w:rPr>
        <w:t>B</w:t>
      </w:r>
      <w:r w:rsidR="00DB20D5">
        <w:rPr>
          <w:rFonts w:eastAsia="宋体"/>
          <w:sz w:val="24"/>
          <w:lang w:eastAsia="zh-CN"/>
        </w:rPr>
        <w:t>’</w:t>
      </w:r>
      <w:r>
        <w:rPr>
          <w:rFonts w:eastAsia="宋体" w:hint="eastAsia"/>
          <w:sz w:val="24"/>
          <w:lang w:eastAsia="zh-CN"/>
        </w:rPr>
        <w:t xml:space="preserve">, </w:t>
      </w:r>
      <w:r>
        <w:rPr>
          <w:rFonts w:eastAsia="宋体"/>
          <w:sz w:val="24"/>
          <w:lang w:eastAsia="zh-CN"/>
        </w:rPr>
        <w:t xml:space="preserve"> </w:t>
      </w:r>
      <w:r>
        <w:rPr>
          <w:rFonts w:eastAsia="宋体" w:hint="eastAsia"/>
          <w:sz w:val="24"/>
          <w:lang w:eastAsia="zh-CN"/>
        </w:rPr>
        <w:t>i</w:t>
      </w:r>
      <w:r>
        <w:rPr>
          <w:rFonts w:eastAsia="宋体"/>
          <w:sz w:val="24"/>
          <w:lang w:eastAsia="zh-CN"/>
        </w:rPr>
        <w:t>t is enough</w:t>
      </w:r>
      <w:r>
        <w:rPr>
          <w:rFonts w:eastAsia="宋体" w:hint="eastAsia"/>
          <w:sz w:val="24"/>
          <w:lang w:eastAsia="zh-CN"/>
        </w:rPr>
        <w:t xml:space="preserve"> </w:t>
      </w:r>
      <w:r w:rsidR="00910F00" w:rsidRPr="00910F00">
        <w:rPr>
          <w:rFonts w:eastAsia="宋体"/>
          <w:sz w:val="24"/>
          <w:lang w:eastAsia="zh-CN"/>
        </w:rPr>
        <w:t>to replicate</w:t>
      </w:r>
      <w:r w:rsidR="00DB20D5">
        <w:rPr>
          <w:rFonts w:eastAsia="宋体" w:hint="eastAsia"/>
          <w:sz w:val="24"/>
          <w:lang w:eastAsia="zh-CN"/>
        </w:rPr>
        <w:t xml:space="preserve"> </w:t>
      </w:r>
      <w:r w:rsidR="00910F00" w:rsidRPr="00910F00">
        <w:rPr>
          <w:rFonts w:eastAsia="宋体"/>
          <w:sz w:val="24"/>
          <w:lang w:eastAsia="zh-CN"/>
        </w:rPr>
        <w:t>just the path from the least common ancestor of B and</w:t>
      </w:r>
      <w:r w:rsidR="00DB20D5">
        <w:rPr>
          <w:rFonts w:eastAsia="宋体" w:hint="eastAsia"/>
          <w:sz w:val="24"/>
          <w:lang w:eastAsia="zh-CN"/>
        </w:rPr>
        <w:t xml:space="preserve"> B</w:t>
      </w:r>
      <w:r w:rsidR="00DB20D5">
        <w:rPr>
          <w:rFonts w:eastAsia="宋体"/>
          <w:sz w:val="24"/>
          <w:lang w:eastAsia="zh-CN"/>
        </w:rPr>
        <w:t>’</w:t>
      </w:r>
      <w:r w:rsidR="00910F00" w:rsidRPr="00910F00">
        <w:rPr>
          <w:rFonts w:eastAsia="宋体"/>
          <w:sz w:val="24"/>
          <w:lang w:eastAsia="zh-CN"/>
        </w:rPr>
        <w:t xml:space="preserve">, just before the occurrence of </w:t>
      </w:r>
      <w:r w:rsidR="00DB20D5">
        <w:rPr>
          <w:rFonts w:eastAsia="宋体" w:hint="eastAsia"/>
          <w:sz w:val="24"/>
          <w:lang w:eastAsia="zh-CN"/>
        </w:rPr>
        <w:t>B</w:t>
      </w:r>
      <w:r w:rsidR="00DB20D5">
        <w:rPr>
          <w:rFonts w:eastAsia="宋体"/>
          <w:sz w:val="24"/>
          <w:lang w:eastAsia="zh-CN"/>
        </w:rPr>
        <w:t>’</w:t>
      </w:r>
      <w:r w:rsidR="00910F00" w:rsidRPr="00910F00">
        <w:rPr>
          <w:rFonts w:eastAsia="宋体"/>
          <w:sz w:val="24"/>
          <w:lang w:eastAsia="zh-CN"/>
        </w:rPr>
        <w:t>, provided we add</w:t>
      </w:r>
      <w:r w:rsidR="00DB20D5">
        <w:rPr>
          <w:rFonts w:eastAsia="宋体" w:hint="eastAsia"/>
          <w:sz w:val="24"/>
          <w:lang w:eastAsia="zh-CN"/>
        </w:rPr>
        <w:t xml:space="preserve"> </w:t>
      </w:r>
      <w:r w:rsidR="00910F00" w:rsidRPr="00910F00">
        <w:rPr>
          <w:rFonts w:eastAsia="宋体"/>
          <w:sz w:val="24"/>
          <w:lang w:eastAsia="zh-CN"/>
        </w:rPr>
        <w:t>some additional index information for navigation.</w:t>
      </w:r>
    </w:p>
    <w:p w:rsidR="00DB20D5" w:rsidRDefault="00DB20D5" w:rsidP="00BC346A">
      <w:pPr>
        <w:widowControl w:val="0"/>
        <w:autoSpaceDE w:val="0"/>
        <w:autoSpaceDN w:val="0"/>
        <w:adjustRightInd w:val="0"/>
        <w:ind w:leftChars="142" w:left="284"/>
        <w:jc w:val="both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Given the following data items and index, describe </w:t>
      </w:r>
      <w:r w:rsidR="0088508D">
        <w:rPr>
          <w:rFonts w:eastAsia="宋体" w:hint="eastAsia"/>
          <w:sz w:val="24"/>
          <w:lang w:eastAsia="zh-CN"/>
        </w:rPr>
        <w:t xml:space="preserve">how </w:t>
      </w:r>
      <w:r w:rsidR="00BC346A">
        <w:rPr>
          <w:rFonts w:eastAsia="宋体" w:hint="eastAsia"/>
          <w:sz w:val="24"/>
          <w:lang w:eastAsia="zh-CN"/>
        </w:rPr>
        <w:t>d</w:t>
      </w:r>
      <w:r w:rsidR="00BC346A">
        <w:rPr>
          <w:rFonts w:eastAsia="宋体"/>
          <w:sz w:val="24"/>
          <w:lang w:eastAsia="zh-CN"/>
        </w:rPr>
        <w:t>istributed</w:t>
      </w:r>
      <w:r w:rsidR="00BC346A">
        <w:rPr>
          <w:rFonts w:eastAsia="宋体" w:hint="eastAsia"/>
          <w:sz w:val="24"/>
          <w:lang w:eastAsia="zh-CN"/>
        </w:rPr>
        <w:t xml:space="preserve"> index</w:t>
      </w:r>
      <w:r w:rsidR="0088508D">
        <w:rPr>
          <w:rFonts w:eastAsia="宋体" w:hint="eastAsia"/>
          <w:sz w:val="24"/>
          <w:lang w:eastAsia="zh-CN"/>
        </w:rPr>
        <w:t xml:space="preserve"> work</w:t>
      </w:r>
      <w:r w:rsidR="00BC346A">
        <w:rPr>
          <w:rFonts w:eastAsia="宋体" w:hint="eastAsia"/>
          <w:sz w:val="24"/>
          <w:lang w:eastAsia="zh-CN"/>
        </w:rPr>
        <w:t>s</w:t>
      </w:r>
      <w:r>
        <w:rPr>
          <w:rFonts w:eastAsia="宋体" w:hint="eastAsia"/>
          <w:sz w:val="24"/>
          <w:lang w:eastAsia="zh-CN"/>
        </w:rPr>
        <w:t xml:space="preserve">. </w:t>
      </w:r>
      <w:r w:rsidRPr="00DB20D5">
        <w:rPr>
          <w:rFonts w:eastAsia="宋体" w:hint="eastAsia"/>
          <w:sz w:val="24"/>
          <w:lang w:eastAsia="zh-CN"/>
        </w:rPr>
        <w:t xml:space="preserve">We </w:t>
      </w:r>
      <w:r w:rsidRPr="00DB20D5">
        <w:rPr>
          <w:rFonts w:eastAsia="宋体"/>
          <w:sz w:val="24"/>
          <w:lang w:eastAsia="zh-CN"/>
        </w:rPr>
        <w:t>assume</w:t>
      </w:r>
      <w:r w:rsidRPr="00DB20D5">
        <w:rPr>
          <w:rFonts w:eastAsia="宋体" w:hint="eastAsia"/>
          <w:sz w:val="24"/>
          <w:lang w:eastAsia="zh-CN"/>
        </w:rPr>
        <w:t xml:space="preserve"> that </w:t>
      </w:r>
      <w:r w:rsidRPr="00DB20D5">
        <w:rPr>
          <w:rFonts w:eastAsia="宋体"/>
          <w:sz w:val="24"/>
          <w:lang w:eastAsia="zh-CN"/>
        </w:rPr>
        <w:t>a client</w:t>
      </w:r>
      <w:r>
        <w:rPr>
          <w:rFonts w:eastAsia="宋体" w:hint="eastAsia"/>
          <w:sz w:val="24"/>
          <w:lang w:eastAsia="zh-CN"/>
        </w:rPr>
        <w:t xml:space="preserve"> </w:t>
      </w:r>
      <w:r w:rsidRPr="00DB20D5">
        <w:rPr>
          <w:rFonts w:eastAsia="宋体"/>
          <w:sz w:val="24"/>
          <w:lang w:eastAsia="zh-CN"/>
        </w:rPr>
        <w:t>requires a record in bucket 66 and makes the initial</w:t>
      </w:r>
      <w:r>
        <w:rPr>
          <w:rFonts w:eastAsia="宋体" w:hint="eastAsia"/>
          <w:sz w:val="24"/>
          <w:lang w:eastAsia="zh-CN"/>
        </w:rPr>
        <w:t xml:space="preserve"> </w:t>
      </w:r>
      <w:r w:rsidRPr="00DB20D5">
        <w:rPr>
          <w:rFonts w:eastAsia="宋体"/>
          <w:sz w:val="24"/>
          <w:lang w:eastAsia="zh-CN"/>
        </w:rPr>
        <w:t>probe at data bucket 3</w:t>
      </w:r>
      <w:r>
        <w:rPr>
          <w:rFonts w:eastAsia="宋体" w:hint="eastAsia"/>
          <w:sz w:val="24"/>
          <w:lang w:eastAsia="zh-CN"/>
        </w:rPr>
        <w:t>.</w:t>
      </w:r>
    </w:p>
    <w:p w:rsidR="00DB20D5" w:rsidRPr="00DB20D5" w:rsidRDefault="006162AD" w:rsidP="00A41092">
      <w:pPr>
        <w:widowControl w:val="0"/>
        <w:autoSpaceDE w:val="0"/>
        <w:autoSpaceDN w:val="0"/>
        <w:adjustRightInd w:val="0"/>
        <w:ind w:firstLineChars="400" w:firstLine="960"/>
        <w:rPr>
          <w:rFonts w:eastAsia="宋体" w:hint="eastAsia"/>
          <w:sz w:val="24"/>
          <w:lang w:eastAsia="zh-CN"/>
        </w:rPr>
      </w:pPr>
      <w:r>
        <w:rPr>
          <w:rFonts w:eastAsia="宋体"/>
          <w:noProof/>
          <w:sz w:val="24"/>
          <w:lang w:eastAsia="zh-CN"/>
        </w:rPr>
        <w:drawing>
          <wp:inline distT="0" distB="0" distL="0" distR="0">
            <wp:extent cx="4356100" cy="264858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0D5" w:rsidRPr="00DB20D5">
      <w:pgSz w:w="11909" w:h="16834" w:code="9"/>
      <w:pgMar w:top="1440" w:right="1440" w:bottom="1440" w:left="1440" w:header="706" w:footer="706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2D1E5F"/>
    <w:multiLevelType w:val="single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2">
    <w:nsid w:val="1AC76A93"/>
    <w:multiLevelType w:val="hybridMultilevel"/>
    <w:tmpl w:val="9C12EB5C"/>
    <w:lvl w:ilvl="0" w:tplc="7CA2B8D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1F1466AF"/>
    <w:multiLevelType w:val="singleLevel"/>
    <w:tmpl w:val="0CBA9D42"/>
    <w:lvl w:ilvl="0">
      <w:start w:val="5"/>
      <w:numFmt w:val="lowerLetter"/>
      <w:lvlText w:val="(%1)"/>
      <w:legacy w:legacy="1" w:legacySpace="0" w:legacyIndent="1350"/>
      <w:lvlJc w:val="left"/>
      <w:pPr>
        <w:ind w:left="1980" w:hanging="1350"/>
      </w:pPr>
    </w:lvl>
  </w:abstractNum>
  <w:abstractNum w:abstractNumId="4">
    <w:nsid w:val="2A941E04"/>
    <w:multiLevelType w:val="hybridMultilevel"/>
    <w:tmpl w:val="1728D9B8"/>
    <w:lvl w:ilvl="0" w:tplc="73F2A65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2B1F05FA"/>
    <w:multiLevelType w:val="hybridMultilevel"/>
    <w:tmpl w:val="078CE0D8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F9461E1"/>
    <w:multiLevelType w:val="hybridMultilevel"/>
    <w:tmpl w:val="746480F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C2663E"/>
    <w:multiLevelType w:val="hybridMultilevel"/>
    <w:tmpl w:val="29BA2E2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9B216C"/>
    <w:multiLevelType w:val="singleLevel"/>
    <w:tmpl w:val="C5E4309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9">
    <w:nsid w:val="52E90ABA"/>
    <w:multiLevelType w:val="hybridMultilevel"/>
    <w:tmpl w:val="25BE34A2"/>
    <w:lvl w:ilvl="0" w:tplc="AEDE17E6">
      <w:start w:val="5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940A6C"/>
    <w:multiLevelType w:val="hybridMultilevel"/>
    <w:tmpl w:val="F07E96B4"/>
    <w:lvl w:ilvl="0" w:tplc="08090005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1">
    <w:nsid w:val="57A235FE"/>
    <w:multiLevelType w:val="hybridMultilevel"/>
    <w:tmpl w:val="4BDEF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FB5B4E"/>
    <w:multiLevelType w:val="hybridMultilevel"/>
    <w:tmpl w:val="FDE84516"/>
    <w:lvl w:ilvl="0" w:tplc="F17243F8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13">
    <w:nsid w:val="74176A8B"/>
    <w:multiLevelType w:val="hybridMultilevel"/>
    <w:tmpl w:val="2F4007F8"/>
    <w:lvl w:ilvl="0" w:tplc="7CA2B8DE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45A707F"/>
    <w:multiLevelType w:val="singleLevel"/>
    <w:tmpl w:val="81DC5988"/>
    <w:lvl w:ilvl="0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  <w:sz w:val="22"/>
        </w:r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9"/>
  </w:num>
  <w:num w:numId="6">
    <w:abstractNumId w:val="11"/>
  </w:num>
  <w:num w:numId="7">
    <w:abstractNumId w:val="8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13"/>
  </w:num>
  <w:num w:numId="10">
    <w:abstractNumId w:val="2"/>
  </w:num>
  <w:num w:numId="11">
    <w:abstractNumId w:val="14"/>
  </w:num>
  <w:num w:numId="12">
    <w:abstractNumId w:val="10"/>
  </w:num>
  <w:num w:numId="13">
    <w:abstractNumId w:val="6"/>
  </w:num>
  <w:num w:numId="14">
    <w:abstractNumId w:val="7"/>
  </w:num>
  <w:num w:numId="15">
    <w:abstractNumId w:val="5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16"/>
    <w:rsid w:val="00005F3F"/>
    <w:rsid w:val="00012E7F"/>
    <w:rsid w:val="00023948"/>
    <w:rsid w:val="00030DD7"/>
    <w:rsid w:val="00033F5F"/>
    <w:rsid w:val="00044869"/>
    <w:rsid w:val="000774DE"/>
    <w:rsid w:val="000852C1"/>
    <w:rsid w:val="000D431A"/>
    <w:rsid w:val="000D5F6D"/>
    <w:rsid w:val="000E2D3D"/>
    <w:rsid w:val="00100C60"/>
    <w:rsid w:val="00101969"/>
    <w:rsid w:val="001157B0"/>
    <w:rsid w:val="00122E73"/>
    <w:rsid w:val="00142B13"/>
    <w:rsid w:val="0014390A"/>
    <w:rsid w:val="001508E1"/>
    <w:rsid w:val="001B000F"/>
    <w:rsid w:val="001D4A7F"/>
    <w:rsid w:val="00202AA9"/>
    <w:rsid w:val="0020558A"/>
    <w:rsid w:val="00226AC5"/>
    <w:rsid w:val="00240BBA"/>
    <w:rsid w:val="00274016"/>
    <w:rsid w:val="002815B8"/>
    <w:rsid w:val="002A1143"/>
    <w:rsid w:val="002A4155"/>
    <w:rsid w:val="002B6F5A"/>
    <w:rsid w:val="002C32C0"/>
    <w:rsid w:val="002D0FDA"/>
    <w:rsid w:val="002D3C35"/>
    <w:rsid w:val="002E4068"/>
    <w:rsid w:val="002F5E79"/>
    <w:rsid w:val="00304FE4"/>
    <w:rsid w:val="00312D8E"/>
    <w:rsid w:val="0031493C"/>
    <w:rsid w:val="0037399B"/>
    <w:rsid w:val="00390F2E"/>
    <w:rsid w:val="00391ED2"/>
    <w:rsid w:val="003D51A4"/>
    <w:rsid w:val="003F5F71"/>
    <w:rsid w:val="004030C3"/>
    <w:rsid w:val="00411EAF"/>
    <w:rsid w:val="00427239"/>
    <w:rsid w:val="004332FD"/>
    <w:rsid w:val="00456609"/>
    <w:rsid w:val="0046767F"/>
    <w:rsid w:val="004B3F3A"/>
    <w:rsid w:val="004C18A2"/>
    <w:rsid w:val="004C4FBD"/>
    <w:rsid w:val="004E0173"/>
    <w:rsid w:val="00512C66"/>
    <w:rsid w:val="00541C1A"/>
    <w:rsid w:val="00546E0D"/>
    <w:rsid w:val="005940B0"/>
    <w:rsid w:val="005A6EA5"/>
    <w:rsid w:val="005C0CA0"/>
    <w:rsid w:val="005F1178"/>
    <w:rsid w:val="005F461D"/>
    <w:rsid w:val="006162AD"/>
    <w:rsid w:val="006223A4"/>
    <w:rsid w:val="00663760"/>
    <w:rsid w:val="006817B0"/>
    <w:rsid w:val="0069202A"/>
    <w:rsid w:val="006C10EF"/>
    <w:rsid w:val="006D5735"/>
    <w:rsid w:val="006E1947"/>
    <w:rsid w:val="006E3948"/>
    <w:rsid w:val="006F104F"/>
    <w:rsid w:val="007136BD"/>
    <w:rsid w:val="007209AB"/>
    <w:rsid w:val="00736D99"/>
    <w:rsid w:val="0075369F"/>
    <w:rsid w:val="00775C6A"/>
    <w:rsid w:val="00781904"/>
    <w:rsid w:val="00782187"/>
    <w:rsid w:val="007928EA"/>
    <w:rsid w:val="007C14EE"/>
    <w:rsid w:val="007C5F51"/>
    <w:rsid w:val="007E05C3"/>
    <w:rsid w:val="00810095"/>
    <w:rsid w:val="0087061E"/>
    <w:rsid w:val="0088508D"/>
    <w:rsid w:val="00885BA5"/>
    <w:rsid w:val="008925A0"/>
    <w:rsid w:val="008C772E"/>
    <w:rsid w:val="00904B7D"/>
    <w:rsid w:val="00910F00"/>
    <w:rsid w:val="00915E92"/>
    <w:rsid w:val="00921D5A"/>
    <w:rsid w:val="009667CE"/>
    <w:rsid w:val="009737DC"/>
    <w:rsid w:val="00973B8E"/>
    <w:rsid w:val="009770E2"/>
    <w:rsid w:val="009865BC"/>
    <w:rsid w:val="009873B4"/>
    <w:rsid w:val="009C03F6"/>
    <w:rsid w:val="009D06F0"/>
    <w:rsid w:val="00A124C6"/>
    <w:rsid w:val="00A37FAA"/>
    <w:rsid w:val="00A41092"/>
    <w:rsid w:val="00A429BC"/>
    <w:rsid w:val="00A71FB2"/>
    <w:rsid w:val="00AB4370"/>
    <w:rsid w:val="00AC78F7"/>
    <w:rsid w:val="00AD45C8"/>
    <w:rsid w:val="00AF3F8B"/>
    <w:rsid w:val="00B13D56"/>
    <w:rsid w:val="00B14652"/>
    <w:rsid w:val="00B748D7"/>
    <w:rsid w:val="00B86C48"/>
    <w:rsid w:val="00BA07AE"/>
    <w:rsid w:val="00BC2178"/>
    <w:rsid w:val="00BC346A"/>
    <w:rsid w:val="00BD034C"/>
    <w:rsid w:val="00C06D82"/>
    <w:rsid w:val="00C16B36"/>
    <w:rsid w:val="00C23488"/>
    <w:rsid w:val="00C46C29"/>
    <w:rsid w:val="00C509C2"/>
    <w:rsid w:val="00C51E62"/>
    <w:rsid w:val="00C60C58"/>
    <w:rsid w:val="00C66EBC"/>
    <w:rsid w:val="00C678ED"/>
    <w:rsid w:val="00C74247"/>
    <w:rsid w:val="00CB047D"/>
    <w:rsid w:val="00CB47A9"/>
    <w:rsid w:val="00CC37F2"/>
    <w:rsid w:val="00CC722D"/>
    <w:rsid w:val="00CD25A6"/>
    <w:rsid w:val="00D07A5A"/>
    <w:rsid w:val="00D125BA"/>
    <w:rsid w:val="00D22C5F"/>
    <w:rsid w:val="00D300F0"/>
    <w:rsid w:val="00D30D41"/>
    <w:rsid w:val="00D40F27"/>
    <w:rsid w:val="00D476CE"/>
    <w:rsid w:val="00D54AA8"/>
    <w:rsid w:val="00D71570"/>
    <w:rsid w:val="00D7373D"/>
    <w:rsid w:val="00D9127A"/>
    <w:rsid w:val="00DA07D2"/>
    <w:rsid w:val="00DB20D5"/>
    <w:rsid w:val="00DB5C95"/>
    <w:rsid w:val="00DF05C5"/>
    <w:rsid w:val="00E014C9"/>
    <w:rsid w:val="00E03CAD"/>
    <w:rsid w:val="00E13FA7"/>
    <w:rsid w:val="00E23CCD"/>
    <w:rsid w:val="00E26ABA"/>
    <w:rsid w:val="00E52067"/>
    <w:rsid w:val="00E84D5E"/>
    <w:rsid w:val="00EA0A41"/>
    <w:rsid w:val="00EC2606"/>
    <w:rsid w:val="00EE67C1"/>
    <w:rsid w:val="00EF6398"/>
    <w:rsid w:val="00F036B5"/>
    <w:rsid w:val="00F15B9C"/>
    <w:rsid w:val="00F27730"/>
    <w:rsid w:val="00F46E6F"/>
    <w:rsid w:val="00F62BBF"/>
    <w:rsid w:val="00F819DC"/>
    <w:rsid w:val="00F8524E"/>
    <w:rsid w:val="00F949FC"/>
    <w:rsid w:val="00FA16D1"/>
    <w:rsid w:val="00FB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450"/>
        <w:tab w:val="left" w:pos="810"/>
      </w:tabs>
      <w:spacing w:before="120"/>
      <w:ind w:right="-331"/>
      <w:jc w:val="both"/>
      <w:outlineLvl w:val="0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widowControl w:val="0"/>
    </w:pPr>
    <w:rPr>
      <w:sz w:val="24"/>
      <w:lang w:val="en-A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">
    <w:name w:val="Body Text 2"/>
    <w:basedOn w:val="a"/>
    <w:pPr>
      <w:ind w:left="709" w:hanging="79"/>
      <w:jc w:val="both"/>
    </w:pPr>
    <w:rPr>
      <w:sz w:val="32"/>
    </w:rPr>
  </w:style>
  <w:style w:type="paragraph" w:styleId="a5">
    <w:name w:val="Title"/>
    <w:basedOn w:val="a"/>
    <w:qFormat/>
    <w:pPr>
      <w:ind w:right="-331"/>
      <w:jc w:val="center"/>
    </w:pPr>
    <w:rPr>
      <w:b/>
      <w:sz w:val="24"/>
    </w:rPr>
  </w:style>
  <w:style w:type="paragraph" w:styleId="a6">
    <w:name w:val="Block Text"/>
    <w:basedOn w:val="a"/>
    <w:pPr>
      <w:tabs>
        <w:tab w:val="left" w:pos="450"/>
        <w:tab w:val="left" w:pos="810"/>
      </w:tabs>
      <w:spacing w:before="120"/>
      <w:ind w:left="630" w:right="-331" w:hanging="630"/>
      <w:jc w:val="both"/>
    </w:pPr>
    <w:rPr>
      <w:sz w:val="36"/>
    </w:rPr>
  </w:style>
  <w:style w:type="paragraph" w:styleId="a7">
    <w:name w:val="Body Text Indent"/>
    <w:basedOn w:val="a"/>
    <w:pPr>
      <w:spacing w:before="120"/>
      <w:ind w:left="360" w:hanging="360"/>
    </w:pPr>
    <w:rPr>
      <w:sz w:val="32"/>
    </w:rPr>
  </w:style>
  <w:style w:type="paragraph" w:styleId="20">
    <w:name w:val="Body Text Indent 2"/>
    <w:basedOn w:val="a"/>
    <w:pPr>
      <w:spacing w:before="120"/>
      <w:ind w:left="360" w:hanging="360"/>
      <w:jc w:val="both"/>
    </w:pPr>
    <w:rPr>
      <w:sz w:val="32"/>
    </w:rPr>
  </w:style>
  <w:style w:type="table" w:styleId="a8">
    <w:name w:val="Table Grid"/>
    <w:basedOn w:val="a1"/>
    <w:rsid w:val="00870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450"/>
        <w:tab w:val="left" w:pos="810"/>
      </w:tabs>
      <w:spacing w:before="120"/>
      <w:ind w:right="-331"/>
      <w:jc w:val="both"/>
      <w:outlineLvl w:val="0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widowControl w:val="0"/>
    </w:pPr>
    <w:rPr>
      <w:sz w:val="24"/>
      <w:lang w:val="en-A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">
    <w:name w:val="Body Text 2"/>
    <w:basedOn w:val="a"/>
    <w:pPr>
      <w:ind w:left="709" w:hanging="79"/>
      <w:jc w:val="both"/>
    </w:pPr>
    <w:rPr>
      <w:sz w:val="32"/>
    </w:rPr>
  </w:style>
  <w:style w:type="paragraph" w:styleId="a5">
    <w:name w:val="Title"/>
    <w:basedOn w:val="a"/>
    <w:qFormat/>
    <w:pPr>
      <w:ind w:right="-331"/>
      <w:jc w:val="center"/>
    </w:pPr>
    <w:rPr>
      <w:b/>
      <w:sz w:val="24"/>
    </w:rPr>
  </w:style>
  <w:style w:type="paragraph" w:styleId="a6">
    <w:name w:val="Block Text"/>
    <w:basedOn w:val="a"/>
    <w:pPr>
      <w:tabs>
        <w:tab w:val="left" w:pos="450"/>
        <w:tab w:val="left" w:pos="810"/>
      </w:tabs>
      <w:spacing w:before="120"/>
      <w:ind w:left="630" w:right="-331" w:hanging="630"/>
      <w:jc w:val="both"/>
    </w:pPr>
    <w:rPr>
      <w:sz w:val="36"/>
    </w:rPr>
  </w:style>
  <w:style w:type="paragraph" w:styleId="a7">
    <w:name w:val="Body Text Indent"/>
    <w:basedOn w:val="a"/>
    <w:pPr>
      <w:spacing w:before="120"/>
      <w:ind w:left="360" w:hanging="360"/>
    </w:pPr>
    <w:rPr>
      <w:sz w:val="32"/>
    </w:rPr>
  </w:style>
  <w:style w:type="paragraph" w:styleId="20">
    <w:name w:val="Body Text Indent 2"/>
    <w:basedOn w:val="a"/>
    <w:pPr>
      <w:spacing w:before="120"/>
      <w:ind w:left="360" w:hanging="360"/>
      <w:jc w:val="both"/>
    </w:pPr>
    <w:rPr>
      <w:sz w:val="32"/>
    </w:rPr>
  </w:style>
  <w:style w:type="table" w:styleId="a8">
    <w:name w:val="Table Grid"/>
    <w:basedOn w:val="a1"/>
    <w:rsid w:val="00870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e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</vt:lpstr>
    </vt:vector>
  </TitlesOfParts>
  <Company>Unknown Organization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</dc:title>
  <dc:creator>Department of Computing</dc:creator>
  <cp:lastModifiedBy>QING Pei</cp:lastModifiedBy>
  <cp:revision>2</cp:revision>
  <cp:lastPrinted>2011-03-31T14:13:00Z</cp:lastPrinted>
  <dcterms:created xsi:type="dcterms:W3CDTF">2012-04-24T07:05:00Z</dcterms:created>
  <dcterms:modified xsi:type="dcterms:W3CDTF">2012-04-24T07:05:00Z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