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446A080">
      <w:bookmarkStart w:name="_GoBack" w:id="0"/>
      <w:bookmarkEnd w:id="0"/>
      <w:r w:rsidR="3F41F8AA">
        <w:rPr/>
        <w:t>Reentrância é a capacidade de um código executável (código reentrante) ser compartilhado por diversos usuários, exigindo que apenas uma cópia do programa esteja na memória.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042F4"/>
    <w:rsid w:val="3F41F8AA"/>
    <w:rsid w:val="6B00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42F4"/>
  <w15:chartTrackingRefBased/>
  <w15:docId w15:val="{FAF14EB0-B2CD-4DFE-BD8F-FFAC8CA02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2022-04-28T16:11:56.1474616Z</dcterms:created>
  <dcterms:modified xsi:type="dcterms:W3CDTF">2022-04-28T16:13:53.7676326Z</dcterms:modified>
  <dc:creator>Alan Cavalin Pedroso dos Santos</dc:creator>
  <lastModifiedBy>Alan Cavalin Pedroso dos Santos</lastModifiedBy>
</coreProperties>
</file>