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Ｇｒｏｅｎ　ｉｓ　ａｄｄｒｅｓｓｅｄ，　ｏｒａｎｊｅ　ｉｓ　ｎｏｇ　ｂｅｚｉｇ，　ｒｏｏｄ　ｉｓ　ｎｏｇ　ａａｎ　ｂｅｇｉｎｎｅｎ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4 thesis feedback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Effect is beter dan relationship      effect is causaliteit    relationship is misschien meer correlation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ｈ２　ｈ２</w:t>
      </w: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Beter naar het verschil kijken tussen goals/punten       niet model eindeloos blijven herschatten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 xml:space="preserve">Goed om verschillende modellen te schatten voor verschillende concepten om robustness te kweken als het op alle measurements hetzelfde is. 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Ｈ４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Verschil is beter want dan heb je het in 1 variabele,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Schrijf het erbij waarom je het normaliseert: om er een factor van te maken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　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Confrimatory factor analysis: probeer je de theori    kort benoemen maar niet heel uitgebreid 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Sem heeft eerst soort measurement model: welke items op welke factoren laden, 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Structural equation waar je een regression op maakt. 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Lavaan doet stap 1 en 2 simultaan.   Nadeel is dat je hele hoop assumptions hebt die je moet gaan testen.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Goed opletten dat factoren in conceptueel model verschillend van elkaar zijn. Je moet of de latente factoren verschillend van elkaar zijn.  Dscirimant validity?   Extra assumptions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color w:val="FF0000"/>
          <w:lang w:val="en-US"/>
        </w:rPr>
        <w:t>Eerst makkelijk model(dus 2</w:t>
      </w:r>
      <w:r>
        <w:rPr>
          <w:rFonts w:hint="eastAsia"/>
          <w:color w:val="FF0000"/>
          <w:lang w:val="en-US" w:eastAsia="zh-CN"/>
        </w:rPr>
        <w:t>　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Meerdere modellen verschil in rode kaarten, verschil in gele kaarten,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Kan factor met 1 item hebben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ｈ４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OPSCHRIJVEN WAT BASE OF REFERENCE DUMMY WORDT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Unit of analysis is niet specifiek voor een variabele   wat 1 regel/observatie in een dataset is.  Alle variabelen zijn geoperationalliseerd op dat niveau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/>
        </w:rPr>
        <w:t xml:space="preserve">Interactie voor corona is 0  na corona heeft hij 1*variabelen       wat zijn dus main effects enzo.  </w:t>
      </w:r>
      <w:r>
        <w:rPr>
          <w:rFonts w:hint="eastAsia"/>
          <w:color w:val="FF0000"/>
          <w:lang w:val="en-US" w:eastAsia="zh-CN"/>
        </w:rPr>
        <w:t>Ｈ４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Mergen dataset  in 1 regel beschrijven.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Kolom met acronymen toelichten 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Bron aangeven in operationalization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Orden de tabel: dv iv moderator/mediator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Percentage point: is geaggregeerde variabele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（ｎｉｅｔ）ｈ３</w:t>
      </w:r>
    </w:p>
    <w:p>
      <w:pPr>
        <w:rPr>
          <w:rFonts w:hint="default"/>
          <w:lang w:val="en-US"/>
        </w:rPr>
      </w:pP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Probability: zit waarschijnlijk ook thuisvoordeel in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Type kan weg(variabelen tabel(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ｈ３</w:t>
      </w:r>
    </w:p>
    <w:p>
      <w:pPr>
        <w:rPr>
          <w:rFonts w:hint="default"/>
          <w:lang w:val="en-US"/>
        </w:rPr>
      </w:pPr>
    </w:p>
    <w:p>
      <w:pPr>
        <w:rPr>
          <w:rFonts w:hint="eastAsia" w:eastAsiaTheme="minor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color w:val="ED7D31" w:themeColor="accent2"/>
          <w:lang w:val="en-US"/>
          <w14:textFill>
            <w14:solidFill>
              <w14:schemeClr w14:val="accent2"/>
            </w14:solidFill>
          </w14:textFill>
        </w:rPr>
        <w:t>Waarom factor analysis handig is in 1 of 2 zinnen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　ｈ３</w:t>
      </w:r>
    </w:p>
    <w:p>
      <w:pPr>
        <w:rPr>
          <w:rFonts w:hint="default"/>
          <w:color w:val="FF0000"/>
          <w:lang w:val="en-US"/>
        </w:rPr>
      </w:pPr>
    </w:p>
    <w:p>
      <w:pPr>
        <w:rPr>
          <w:rFonts w:hint="default" w:eastAsiaTheme="minor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Error bars bij grafiek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　ｈ３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28D4"/>
    <w:rsid w:val="053B7357"/>
    <w:rsid w:val="057C57FF"/>
    <w:rsid w:val="09C128D4"/>
    <w:rsid w:val="250171C9"/>
    <w:rsid w:val="2503747B"/>
    <w:rsid w:val="4E490896"/>
    <w:rsid w:val="5F48773E"/>
    <w:rsid w:val="76741B0C"/>
    <w:rsid w:val="7B17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2021-04-08T10:32:00Z</dcterms:created>
  <dc:creator>alanr</dc:creator>
  <cp:lastModifiedBy>alanr</cp:lastModifiedBy>
  <dcterms:modified xsi:type="dcterms:W3CDTF">2021-04-18T08:32:30Z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