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B1A09" w14:textId="77777777" w:rsidR="0074633B" w:rsidRPr="0074633B" w:rsidRDefault="0074633B" w:rsidP="0074633B">
      <w:pPr>
        <w:rPr>
          <w:b/>
          <w:bCs/>
        </w:rPr>
      </w:pPr>
      <w:r w:rsidRPr="0074633B">
        <w:rPr>
          <w:b/>
          <w:bCs/>
        </w:rPr>
        <w:t>E-Commerce Platform Project Synopsis</w:t>
      </w:r>
    </w:p>
    <w:p w14:paraId="6222BD4F" w14:textId="77777777" w:rsidR="0074633B" w:rsidRPr="0074633B" w:rsidRDefault="0074633B" w:rsidP="0074633B">
      <w:pPr>
        <w:rPr>
          <w:b/>
          <w:bCs/>
        </w:rPr>
      </w:pPr>
      <w:r w:rsidRPr="0074633B">
        <w:rPr>
          <w:b/>
          <w:bCs/>
        </w:rPr>
        <w:t>Project Overview:</w:t>
      </w:r>
    </w:p>
    <w:p w14:paraId="69C56B12" w14:textId="36603AC3" w:rsidR="0074633B" w:rsidRPr="0074633B" w:rsidRDefault="0074633B" w:rsidP="0074633B">
      <w:r w:rsidRPr="0074633B">
        <w:t>Welcome to a world driven by a unique currency called Credits. This free, non-regulated platform forms a dynamic marketplace where individuals enter to sell, buy, or assist in the flow of goods and services. Every action, from listing products to ensuring timely deliveries, is independently managed by the participants, making it a self-sustaining ecosystem.</w:t>
      </w:r>
    </w:p>
    <w:p w14:paraId="55A9768B" w14:textId="77777777" w:rsidR="0074633B" w:rsidRPr="0074633B" w:rsidRDefault="0074633B" w:rsidP="0074633B">
      <w:pPr>
        <w:rPr>
          <w:b/>
          <w:bCs/>
        </w:rPr>
      </w:pPr>
      <w:r w:rsidRPr="0074633B">
        <w:rPr>
          <w:b/>
          <w:bCs/>
        </w:rPr>
        <w:t>Functional Components:</w:t>
      </w:r>
    </w:p>
    <w:p w14:paraId="613586A4" w14:textId="77777777" w:rsidR="0074633B" w:rsidRPr="0074633B" w:rsidRDefault="0074633B" w:rsidP="0074633B">
      <w:r w:rsidRPr="0074633B">
        <w:rPr>
          <w:b/>
          <w:bCs/>
        </w:rPr>
        <w:t>1. Entering the World:</w:t>
      </w:r>
    </w:p>
    <w:p w14:paraId="5D7B1ABE" w14:textId="77777777" w:rsidR="0074633B" w:rsidRPr="0074633B" w:rsidRDefault="0074633B" w:rsidP="0074633B">
      <w:pPr>
        <w:numPr>
          <w:ilvl w:val="0"/>
          <w:numId w:val="1"/>
        </w:numPr>
      </w:pPr>
      <w:r w:rsidRPr="0074633B">
        <w:t>Individuals join the platform, securing their place through a simple authentication process.</w:t>
      </w:r>
    </w:p>
    <w:p w14:paraId="56BDCAB5" w14:textId="77777777" w:rsidR="0074633B" w:rsidRPr="0074633B" w:rsidRDefault="0074633B" w:rsidP="0074633B">
      <w:pPr>
        <w:numPr>
          <w:ilvl w:val="0"/>
          <w:numId w:val="1"/>
        </w:numPr>
      </w:pPr>
      <w:r w:rsidRPr="0074633B">
        <w:t>Each participant can choose how they wish to engage: as a seller, buyer, or supporter of trade operations.</w:t>
      </w:r>
    </w:p>
    <w:p w14:paraId="4A1659DF" w14:textId="57997D14" w:rsidR="0074633B" w:rsidRPr="0074633B" w:rsidRDefault="0074633B" w:rsidP="0074633B">
      <w:r w:rsidRPr="0074633B">
        <w:rPr>
          <w:b/>
          <w:bCs/>
        </w:rPr>
        <w:t>2. Sell</w:t>
      </w:r>
      <w:r>
        <w:rPr>
          <w:b/>
          <w:bCs/>
        </w:rPr>
        <w:t>ers</w:t>
      </w:r>
      <w:r w:rsidRPr="0074633B">
        <w:rPr>
          <w:b/>
          <w:bCs/>
        </w:rPr>
        <w:t xml:space="preserve"> and Buy</w:t>
      </w:r>
      <w:r>
        <w:rPr>
          <w:b/>
          <w:bCs/>
        </w:rPr>
        <w:t>ers</w:t>
      </w:r>
      <w:r w:rsidRPr="0074633B">
        <w:rPr>
          <w:b/>
          <w:bCs/>
        </w:rPr>
        <w:t>:</w:t>
      </w:r>
    </w:p>
    <w:p w14:paraId="56828ADD" w14:textId="77777777" w:rsidR="0074633B" w:rsidRPr="0074633B" w:rsidRDefault="0074633B" w:rsidP="0074633B">
      <w:pPr>
        <w:numPr>
          <w:ilvl w:val="0"/>
          <w:numId w:val="2"/>
        </w:numPr>
      </w:pPr>
      <w:r w:rsidRPr="0074633B">
        <w:t>Sellers independently manage their digital stores, listing products, setting prices, and updating availability.</w:t>
      </w:r>
    </w:p>
    <w:p w14:paraId="69162BBB" w14:textId="77777777" w:rsidR="0074633B" w:rsidRPr="0074633B" w:rsidRDefault="0074633B" w:rsidP="0074633B">
      <w:pPr>
        <w:numPr>
          <w:ilvl w:val="0"/>
          <w:numId w:val="2"/>
        </w:numPr>
      </w:pPr>
      <w:r w:rsidRPr="0074633B">
        <w:t>Buyers explore a vast market, comparing products and making purchases directly with Credits.</w:t>
      </w:r>
    </w:p>
    <w:p w14:paraId="129890E9" w14:textId="77777777" w:rsidR="0074633B" w:rsidRPr="0074633B" w:rsidRDefault="0074633B" w:rsidP="0074633B">
      <w:r w:rsidRPr="0074633B">
        <w:rPr>
          <w:b/>
          <w:bCs/>
        </w:rPr>
        <w:t>3. Supporting Trade Operations:</w:t>
      </w:r>
    </w:p>
    <w:p w14:paraId="01FBE44F" w14:textId="77777777" w:rsidR="0074633B" w:rsidRPr="0074633B" w:rsidRDefault="0074633B" w:rsidP="0074633B">
      <w:pPr>
        <w:numPr>
          <w:ilvl w:val="0"/>
          <w:numId w:val="3"/>
        </w:numPr>
      </w:pPr>
      <w:r w:rsidRPr="0074633B">
        <w:t>Some users assist in transporting goods, ensuring timely deliveries, and maintaining smooth logistics.</w:t>
      </w:r>
    </w:p>
    <w:p w14:paraId="37725DE0" w14:textId="77777777" w:rsidR="0074633B" w:rsidRPr="0074633B" w:rsidRDefault="0074633B" w:rsidP="0074633B">
      <w:pPr>
        <w:numPr>
          <w:ilvl w:val="0"/>
          <w:numId w:val="3"/>
        </w:numPr>
      </w:pPr>
      <w:r w:rsidRPr="0074633B">
        <w:t>Transport coordinators manage shipment capacities and schedules.</w:t>
      </w:r>
    </w:p>
    <w:p w14:paraId="3988368A" w14:textId="77777777" w:rsidR="0074633B" w:rsidRPr="0074633B" w:rsidRDefault="0074633B" w:rsidP="0074633B">
      <w:r w:rsidRPr="0074633B">
        <w:rPr>
          <w:b/>
          <w:bCs/>
        </w:rPr>
        <w:t>4. Credits Management:</w:t>
      </w:r>
    </w:p>
    <w:p w14:paraId="39A126A6" w14:textId="77777777" w:rsidR="0074633B" w:rsidRPr="0074633B" w:rsidRDefault="0074633B" w:rsidP="0074633B">
      <w:pPr>
        <w:numPr>
          <w:ilvl w:val="0"/>
          <w:numId w:val="4"/>
        </w:numPr>
      </w:pPr>
      <w:r w:rsidRPr="0074633B">
        <w:t>Credits are the lifeblood of this world, enabling transactions and interactions.</w:t>
      </w:r>
    </w:p>
    <w:p w14:paraId="765471F6" w14:textId="77777777" w:rsidR="0074633B" w:rsidRPr="0074633B" w:rsidRDefault="0074633B" w:rsidP="0074633B">
      <w:pPr>
        <w:numPr>
          <w:ilvl w:val="0"/>
          <w:numId w:val="4"/>
        </w:numPr>
      </w:pPr>
      <w:r w:rsidRPr="0074633B">
        <w:t>Users can acquire, transfer, and cash out Credits as they participate in various activities.</w:t>
      </w:r>
    </w:p>
    <w:p w14:paraId="20A4EB65" w14:textId="77777777" w:rsidR="0074633B" w:rsidRPr="0074633B" w:rsidRDefault="0074633B" w:rsidP="0074633B">
      <w:pPr>
        <w:numPr>
          <w:ilvl w:val="0"/>
          <w:numId w:val="4"/>
        </w:numPr>
      </w:pPr>
      <w:r w:rsidRPr="0074633B">
        <w:t>Credits can be earned, spent, or exchanged, keeping the economy fluid and engaging for all.</w:t>
      </w:r>
    </w:p>
    <w:p w14:paraId="7FD2269C" w14:textId="4F52F8A8" w:rsidR="0074633B" w:rsidRPr="0074633B" w:rsidRDefault="0074633B" w:rsidP="0074633B">
      <w:r>
        <w:rPr>
          <w:b/>
          <w:bCs/>
        </w:rPr>
        <w:t xml:space="preserve">Feature: </w:t>
      </w:r>
      <w:r w:rsidRPr="0074633B">
        <w:rPr>
          <w:b/>
          <w:bCs/>
        </w:rPr>
        <w:t>Real-Time Notifications:</w:t>
      </w:r>
      <w:r w:rsidRPr="0074633B">
        <w:t xml:space="preserve"> Ensure all participants stay updated on transactions and deliveries.</w:t>
      </w:r>
    </w:p>
    <w:p w14:paraId="3C202F19" w14:textId="77777777" w:rsidR="0074633B" w:rsidRPr="0074633B" w:rsidRDefault="0074633B" w:rsidP="0074633B">
      <w:pPr>
        <w:rPr>
          <w:b/>
          <w:bCs/>
        </w:rPr>
      </w:pPr>
      <w:r w:rsidRPr="0074633B">
        <w:rPr>
          <w:b/>
          <w:bCs/>
        </w:rPr>
        <w:lastRenderedPageBreak/>
        <w:t>Objective:</w:t>
      </w:r>
    </w:p>
    <w:p w14:paraId="39BBB8CF" w14:textId="77777777" w:rsidR="0074633B" w:rsidRPr="0074633B" w:rsidRDefault="0074633B" w:rsidP="0074633B">
      <w:r w:rsidRPr="0074633B">
        <w:t>This e-commerce platform envisions a self-governing, decentralized world where every individual plays a crucial role in sustaining a thriving, secure, and efficient marketplace powered by Credits.</w:t>
      </w:r>
    </w:p>
    <w:p w14:paraId="01089789" w14:textId="77777777" w:rsidR="00A552A3" w:rsidRDefault="00A552A3"/>
    <w:sectPr w:rsidR="00A55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60B5D"/>
    <w:multiLevelType w:val="multilevel"/>
    <w:tmpl w:val="38B8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426E4"/>
    <w:multiLevelType w:val="multilevel"/>
    <w:tmpl w:val="4546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349AB"/>
    <w:multiLevelType w:val="multilevel"/>
    <w:tmpl w:val="DDEC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14DCB"/>
    <w:multiLevelType w:val="multilevel"/>
    <w:tmpl w:val="7A9E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23584"/>
    <w:multiLevelType w:val="multilevel"/>
    <w:tmpl w:val="6E18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292014">
    <w:abstractNumId w:val="0"/>
  </w:num>
  <w:num w:numId="2" w16cid:durableId="759646588">
    <w:abstractNumId w:val="1"/>
  </w:num>
  <w:num w:numId="3" w16cid:durableId="920673819">
    <w:abstractNumId w:val="3"/>
  </w:num>
  <w:num w:numId="4" w16cid:durableId="1143696392">
    <w:abstractNumId w:val="4"/>
  </w:num>
  <w:num w:numId="5" w16cid:durableId="1445463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2A3"/>
    <w:rsid w:val="0074633B"/>
    <w:rsid w:val="00A552A3"/>
    <w:rsid w:val="00C45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FE16EA"/>
  <w15:chartTrackingRefBased/>
  <w15:docId w15:val="{225890BD-CF3A-4ECD-9928-0D759346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2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2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2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2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2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2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2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2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2A3"/>
    <w:rPr>
      <w:rFonts w:eastAsiaTheme="majorEastAsia" w:cstheme="majorBidi"/>
      <w:color w:val="272727" w:themeColor="text1" w:themeTint="D8"/>
    </w:rPr>
  </w:style>
  <w:style w:type="paragraph" w:styleId="Title">
    <w:name w:val="Title"/>
    <w:basedOn w:val="Normal"/>
    <w:next w:val="Normal"/>
    <w:link w:val="TitleChar"/>
    <w:uiPriority w:val="10"/>
    <w:qFormat/>
    <w:rsid w:val="00A55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2A3"/>
    <w:pPr>
      <w:spacing w:before="160"/>
      <w:jc w:val="center"/>
    </w:pPr>
    <w:rPr>
      <w:i/>
      <w:iCs/>
      <w:color w:val="404040" w:themeColor="text1" w:themeTint="BF"/>
    </w:rPr>
  </w:style>
  <w:style w:type="character" w:customStyle="1" w:styleId="QuoteChar">
    <w:name w:val="Quote Char"/>
    <w:basedOn w:val="DefaultParagraphFont"/>
    <w:link w:val="Quote"/>
    <w:uiPriority w:val="29"/>
    <w:rsid w:val="00A552A3"/>
    <w:rPr>
      <w:i/>
      <w:iCs/>
      <w:color w:val="404040" w:themeColor="text1" w:themeTint="BF"/>
    </w:rPr>
  </w:style>
  <w:style w:type="paragraph" w:styleId="ListParagraph">
    <w:name w:val="List Paragraph"/>
    <w:basedOn w:val="Normal"/>
    <w:uiPriority w:val="34"/>
    <w:qFormat/>
    <w:rsid w:val="00A552A3"/>
    <w:pPr>
      <w:ind w:left="720"/>
      <w:contextualSpacing/>
    </w:pPr>
  </w:style>
  <w:style w:type="character" w:styleId="IntenseEmphasis">
    <w:name w:val="Intense Emphasis"/>
    <w:basedOn w:val="DefaultParagraphFont"/>
    <w:uiPriority w:val="21"/>
    <w:qFormat/>
    <w:rsid w:val="00A552A3"/>
    <w:rPr>
      <w:i/>
      <w:iCs/>
      <w:color w:val="0F4761" w:themeColor="accent1" w:themeShade="BF"/>
    </w:rPr>
  </w:style>
  <w:style w:type="paragraph" w:styleId="IntenseQuote">
    <w:name w:val="Intense Quote"/>
    <w:basedOn w:val="Normal"/>
    <w:next w:val="Normal"/>
    <w:link w:val="IntenseQuoteChar"/>
    <w:uiPriority w:val="30"/>
    <w:qFormat/>
    <w:rsid w:val="00A55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2A3"/>
    <w:rPr>
      <w:i/>
      <w:iCs/>
      <w:color w:val="0F4761" w:themeColor="accent1" w:themeShade="BF"/>
    </w:rPr>
  </w:style>
  <w:style w:type="character" w:styleId="IntenseReference">
    <w:name w:val="Intense Reference"/>
    <w:basedOn w:val="DefaultParagraphFont"/>
    <w:uiPriority w:val="32"/>
    <w:qFormat/>
    <w:rsid w:val="00A552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19829">
      <w:bodyDiv w:val="1"/>
      <w:marLeft w:val="0"/>
      <w:marRight w:val="0"/>
      <w:marTop w:val="0"/>
      <w:marBottom w:val="0"/>
      <w:divBdr>
        <w:top w:val="none" w:sz="0" w:space="0" w:color="auto"/>
        <w:left w:val="none" w:sz="0" w:space="0" w:color="auto"/>
        <w:bottom w:val="none" w:sz="0" w:space="0" w:color="auto"/>
        <w:right w:val="none" w:sz="0" w:space="0" w:color="auto"/>
      </w:divBdr>
    </w:div>
    <w:div w:id="152012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246</Words>
  <Characters>1444</Characters>
  <Application>Microsoft Office Word</Application>
  <DocSecurity>0</DocSecurity>
  <Lines>37</Lines>
  <Paragraphs>37</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alapati soumith</dc:creator>
  <cp:keywords/>
  <dc:description/>
  <cp:lastModifiedBy>alapati soumith</cp:lastModifiedBy>
  <cp:revision>2</cp:revision>
  <dcterms:created xsi:type="dcterms:W3CDTF">2025-01-15T02:57:00Z</dcterms:created>
  <dcterms:modified xsi:type="dcterms:W3CDTF">2025-01-15T03:07:00Z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dfc574848de3be58c0cb962a32e9f71063b9d7655e31b7ad215a9ecc2eec6a34</vt:lpwstr>
  </property>
</Properties>
</file>