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9420" w14:textId="7EE3ADF5" w:rsidR="007C0D87" w:rsidRPr="00CF63BE" w:rsidRDefault="00CF63BE" w:rsidP="00CF63BE">
      <w:pPr>
        <w:pStyle w:val="Prrafodelista"/>
        <w:numPr>
          <w:ilvl w:val="0"/>
          <w:numId w:val="12"/>
        </w:numPr>
        <w:rPr>
          <w:rFonts w:ascii="Segoe UI" w:hAnsi="Segoe UI" w:cs="Segoe UI"/>
          <w:color w:val="2F6473"/>
          <w:sz w:val="23"/>
          <w:szCs w:val="23"/>
          <w:shd w:val="clear" w:color="auto" w:fill="DEF2F8"/>
        </w:rPr>
      </w:pPr>
      <w:r w:rsidRPr="00CF63BE">
        <w:rPr>
          <w:rFonts w:ascii="Segoe UI" w:hAnsi="Segoe UI" w:cs="Segoe UI"/>
          <w:color w:val="2F6473"/>
          <w:sz w:val="23"/>
          <w:szCs w:val="23"/>
          <w:shd w:val="clear" w:color="auto" w:fill="DEF2F8"/>
        </w:rPr>
        <w:t>¿Cuál de los siguientes no participa en la certificación de un producto?</w:t>
      </w:r>
    </w:p>
    <w:p w14:paraId="14A547E7" w14:textId="77777777" w:rsidR="00CF63BE" w:rsidRPr="00CF63BE" w:rsidRDefault="00CF63BE" w:rsidP="00CF63BE">
      <w:pPr>
        <w:shd w:val="clear" w:color="auto" w:fill="DEF2F8"/>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395C1401" w14:textId="32AAA3C5" w:rsidR="00CF63BE" w:rsidRPr="00CF63BE" w:rsidRDefault="00CF63BE" w:rsidP="00CF63BE">
      <w:pPr>
        <w:shd w:val="clear" w:color="auto" w:fill="DEF2F8"/>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49FD4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pt;height:17.9pt" o:ole="">
            <v:imagedata r:id="rId5" o:title=""/>
          </v:shape>
          <w:control r:id="rId6" w:name="DefaultOcxName" w:shapeid="_x0000_i1066"/>
        </w:object>
      </w:r>
      <w:r w:rsidRPr="00CF63BE">
        <w:rPr>
          <w:rFonts w:ascii="Segoe UI" w:eastAsia="Times New Roman" w:hAnsi="Segoe UI" w:cs="Segoe UI"/>
          <w:color w:val="2F6473"/>
          <w:kern w:val="0"/>
          <w:sz w:val="23"/>
          <w:szCs w:val="23"/>
          <w:lang w:val="es-AR" w:eastAsia="es-AR"/>
          <w14:ligatures w14:val="none"/>
        </w:rPr>
        <w:t>a.</w:t>
      </w:r>
      <w:r>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Entidad de certificación</w:t>
      </w:r>
    </w:p>
    <w:p w14:paraId="4DAF271F" w14:textId="0DAA2BA2" w:rsidR="00CF63BE" w:rsidRPr="00CF63BE" w:rsidRDefault="00CF63BE" w:rsidP="00CF63BE">
      <w:pPr>
        <w:shd w:val="clear" w:color="auto" w:fill="DEF2F8"/>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13C63E77">
          <v:shape id="_x0000_i1069" type="#_x0000_t75" style="width:20.2pt;height:17.9pt" o:ole="">
            <v:imagedata r:id="rId7" o:title=""/>
          </v:shape>
          <w:control r:id="rId8" w:name="DefaultOcxName1" w:shapeid="_x0000_i1069"/>
        </w:object>
      </w:r>
      <w:r w:rsidRPr="00CF63BE">
        <w:rPr>
          <w:rFonts w:ascii="Segoe UI" w:eastAsia="Times New Roman" w:hAnsi="Segoe UI" w:cs="Segoe UI"/>
          <w:color w:val="2F6473"/>
          <w:kern w:val="0"/>
          <w:sz w:val="23"/>
          <w:szCs w:val="23"/>
          <w:lang w:val="es-AR" w:eastAsia="es-AR"/>
          <w14:ligatures w14:val="none"/>
        </w:rPr>
        <w:t>b.</w:t>
      </w:r>
      <w:r>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Entidad de ensayo</w:t>
      </w:r>
    </w:p>
    <w:p w14:paraId="716E0F6A" w14:textId="36953B21" w:rsidR="00CF63BE" w:rsidRPr="00CF63BE" w:rsidRDefault="00CF63BE" w:rsidP="00CF63BE">
      <w:pPr>
        <w:shd w:val="clear" w:color="auto" w:fill="DEF2F8"/>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37571DD8">
          <v:shape id="_x0000_i1072" type="#_x0000_t75" style="width:20.2pt;height:17.9pt" o:ole="">
            <v:imagedata r:id="rId5" o:title=""/>
          </v:shape>
          <w:control r:id="rId9" w:name="DefaultOcxName2" w:shapeid="_x0000_i1072"/>
        </w:object>
      </w:r>
      <w:r w:rsidRPr="00CF63BE">
        <w:rPr>
          <w:rFonts w:ascii="Segoe UI" w:eastAsia="Times New Roman" w:hAnsi="Segoe UI" w:cs="Segoe UI"/>
          <w:color w:val="2F6473"/>
          <w:kern w:val="0"/>
          <w:sz w:val="23"/>
          <w:szCs w:val="23"/>
          <w:lang w:val="es-AR" w:eastAsia="es-AR"/>
          <w14:ligatures w14:val="none"/>
        </w:rPr>
        <w:t>c.</w:t>
      </w:r>
      <w:r>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Ninguna de las opciones</w:t>
      </w:r>
    </w:p>
    <w:p w14:paraId="3F4A5D51" w14:textId="7E42AB8D" w:rsidR="00CF63BE" w:rsidRPr="00CF63BE" w:rsidRDefault="00CF63BE" w:rsidP="00CF63BE">
      <w:pPr>
        <w:shd w:val="clear" w:color="auto" w:fill="DEF2F8"/>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2420AD4E">
          <v:shape id="_x0000_i1075" type="#_x0000_t75" style="width:20.2pt;height:17.9pt" o:ole="">
            <v:imagedata r:id="rId5" o:title=""/>
          </v:shape>
          <w:control r:id="rId10" w:name="DefaultOcxName3" w:shapeid="_x0000_i1075"/>
        </w:object>
      </w:r>
      <w:r w:rsidRPr="00CF63BE">
        <w:rPr>
          <w:rFonts w:ascii="Segoe UI" w:eastAsia="Times New Roman" w:hAnsi="Segoe UI" w:cs="Segoe UI"/>
          <w:color w:val="2F6473"/>
          <w:kern w:val="0"/>
          <w:sz w:val="23"/>
          <w:szCs w:val="23"/>
          <w:lang w:val="es-AR" w:eastAsia="es-AR"/>
          <w14:ligatures w14:val="none"/>
        </w:rPr>
        <w:t>d.</w:t>
      </w:r>
      <w:r>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Entidad de acreditación</w:t>
      </w:r>
    </w:p>
    <w:p w14:paraId="26C8B872"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Respuesta incorrecta.</w:t>
      </w:r>
    </w:p>
    <w:p w14:paraId="7D58A9F4" w14:textId="77777777" w:rsidR="00CF63BE" w:rsidRPr="00CF63BE" w:rsidRDefault="00CF63BE" w:rsidP="00CF63BE">
      <w:p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respuesta correcta es:</w:t>
      </w:r>
    </w:p>
    <w:p w14:paraId="3DEBEE80" w14:textId="1D531A3C" w:rsidR="00CF63BE" w:rsidRPr="003C6652" w:rsidRDefault="00CF63BE" w:rsidP="003C6652">
      <w:pPr>
        <w:numPr>
          <w:ilvl w:val="0"/>
          <w:numId w:val="6"/>
        </w:numPr>
        <w:shd w:val="clear" w:color="auto" w:fill="FCEFDC"/>
        <w:spacing w:before="100" w:beforeAutospacing="1" w:after="100" w:afterAutospacing="1"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Entidad de acreditación</w:t>
      </w:r>
    </w:p>
    <w:p w14:paraId="028290E7" w14:textId="727BCCE2" w:rsidR="00BC0012" w:rsidRDefault="00BC0012" w:rsidP="00BC0012">
      <w:pPr>
        <w:pStyle w:val="Prrafodelista"/>
        <w:spacing w:after="120" w:line="240" w:lineRule="auto"/>
        <w:rPr>
          <w:rFonts w:ascii="Segoe UI" w:eastAsia="Times New Roman" w:hAnsi="Segoe UI" w:cs="Segoe UI"/>
          <w:color w:val="2F6473"/>
          <w:kern w:val="0"/>
          <w:sz w:val="23"/>
          <w:szCs w:val="23"/>
          <w:lang w:val="es-AR" w:eastAsia="es-AR"/>
          <w14:ligatures w14:val="none"/>
        </w:rPr>
      </w:pPr>
      <w:r>
        <w:rPr>
          <w:rFonts w:ascii="Segoe UI" w:eastAsia="Times New Roman" w:hAnsi="Segoe UI" w:cs="Segoe UI"/>
          <w:noProof/>
          <w:color w:val="2F6473"/>
          <w:kern w:val="0"/>
          <w:sz w:val="23"/>
          <w:szCs w:val="23"/>
          <w:lang w:val="es-AR" w:eastAsia="es-AR"/>
          <w14:ligatures w14:val="none"/>
        </w:rPr>
        <w:drawing>
          <wp:inline distT="0" distB="0" distL="0" distR="0" wp14:anchorId="4818231A" wp14:editId="2BF5B540">
            <wp:extent cx="4229100" cy="4187228"/>
            <wp:effectExtent l="0" t="0" r="0" b="3810"/>
            <wp:docPr id="283914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813" cy="4191894"/>
                    </a:xfrm>
                    <a:prstGeom prst="rect">
                      <a:avLst/>
                    </a:prstGeom>
                    <a:noFill/>
                    <a:ln>
                      <a:noFill/>
                    </a:ln>
                  </pic:spPr>
                </pic:pic>
              </a:graphicData>
            </a:graphic>
          </wp:inline>
        </w:drawing>
      </w:r>
    </w:p>
    <w:p w14:paraId="34E4C6C8" w14:textId="77777777" w:rsidR="00BC0012" w:rsidRDefault="00BC0012" w:rsidP="00BC0012">
      <w:pPr>
        <w:pStyle w:val="Prrafodelista"/>
        <w:spacing w:after="120" w:line="240" w:lineRule="auto"/>
        <w:rPr>
          <w:rFonts w:ascii="Segoe UI" w:eastAsia="Times New Roman" w:hAnsi="Segoe UI" w:cs="Segoe UI"/>
          <w:color w:val="2F6473"/>
          <w:kern w:val="0"/>
          <w:sz w:val="23"/>
          <w:szCs w:val="23"/>
          <w:lang w:val="es-AR" w:eastAsia="es-AR"/>
          <w14:ligatures w14:val="none"/>
        </w:rPr>
      </w:pPr>
    </w:p>
    <w:p w14:paraId="7B65A84A" w14:textId="77777777" w:rsidR="00BC0012" w:rsidRPr="00BC0012" w:rsidRDefault="00BC0012" w:rsidP="00BC0012">
      <w:pPr>
        <w:pStyle w:val="Prrafodelista"/>
        <w:spacing w:after="120" w:line="240" w:lineRule="auto"/>
        <w:rPr>
          <w:rFonts w:ascii="Segoe UI" w:eastAsia="Times New Roman" w:hAnsi="Segoe UI" w:cs="Segoe UI"/>
          <w:color w:val="2F6473"/>
          <w:kern w:val="0"/>
          <w:sz w:val="23"/>
          <w:szCs w:val="23"/>
          <w:lang w:val="es-AR" w:eastAsia="es-AR"/>
          <w14:ligatures w14:val="none"/>
        </w:rPr>
      </w:pPr>
    </w:p>
    <w:p w14:paraId="5C080E54" w14:textId="508816D9" w:rsidR="00BC0012" w:rsidRPr="00BC0012" w:rsidRDefault="00CF63BE" w:rsidP="00BC0012">
      <w:pPr>
        <w:pStyle w:val="Prrafodelista"/>
        <w:numPr>
          <w:ilvl w:val="0"/>
          <w:numId w:val="12"/>
        </w:numPr>
        <w:spacing w:after="12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b/>
          <w:bCs/>
          <w:color w:val="2F6473"/>
          <w:kern w:val="0"/>
          <w:sz w:val="23"/>
          <w:szCs w:val="23"/>
          <w:lang w:val="es-MX" w:eastAsia="es-AR"/>
          <w14:ligatures w14:val="none"/>
        </w:rPr>
        <w:t>Hablando de Norma ISO 9001:</w:t>
      </w:r>
      <w:r w:rsidR="00B51C72">
        <w:rPr>
          <w:rFonts w:ascii="Segoe UI" w:eastAsia="Times New Roman" w:hAnsi="Segoe UI" w:cs="Segoe UI"/>
          <w:b/>
          <w:bCs/>
          <w:color w:val="2F6473"/>
          <w:kern w:val="0"/>
          <w:sz w:val="23"/>
          <w:szCs w:val="23"/>
          <w:lang w:val="es-MX" w:eastAsia="es-AR"/>
          <w14:ligatures w14:val="none"/>
        </w:rPr>
        <w:t xml:space="preserve"> </w:t>
      </w:r>
      <w:r w:rsidR="00B51C72">
        <w:t>ISO 9001 específica requisitos y busca la satisfacción del cliente</w:t>
      </w:r>
    </w:p>
    <w:p w14:paraId="0EE08DB7" w14:textId="77777777" w:rsidR="00CF63BE" w:rsidRPr="00CF63BE" w:rsidRDefault="00CF63BE" w:rsidP="00CF63BE">
      <w:pPr>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57A969BD" w14:textId="6107D1E9"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14FA7E45">
          <v:shape id="_x0000_i1078" type="#_x0000_t75" style="width:20.2pt;height:17.9pt" o:ole="">
            <v:imagedata r:id="rId7" o:title=""/>
          </v:shape>
          <w:control r:id="rId12" w:name="DefaultOcxName4" w:shapeid="_x0000_i1078"/>
        </w:object>
      </w:r>
      <w:r w:rsidRPr="00CF63BE">
        <w:rPr>
          <w:rFonts w:ascii="Segoe UI" w:eastAsia="Times New Roman" w:hAnsi="Segoe UI" w:cs="Segoe UI"/>
          <w:color w:val="2F6473"/>
          <w:kern w:val="0"/>
          <w:sz w:val="23"/>
          <w:szCs w:val="23"/>
          <w:lang w:val="es-AR" w:eastAsia="es-AR"/>
          <w14:ligatures w14:val="none"/>
        </w:rPr>
        <w:t>a. </w:t>
      </w:r>
      <w:r w:rsidRPr="00CF63BE">
        <w:rPr>
          <w:rFonts w:ascii="Segoe UI" w:eastAsia="Times New Roman" w:hAnsi="Segoe UI" w:cs="Segoe UI"/>
          <w:color w:val="2F6473"/>
          <w:kern w:val="0"/>
          <w:sz w:val="23"/>
          <w:szCs w:val="23"/>
          <w:lang w:val="es-MX" w:eastAsia="es-AR"/>
          <w14:ligatures w14:val="none"/>
        </w:rPr>
        <w:t>Proporciona un enfoque más amplio sobre la Gestión de la Calidad.</w:t>
      </w:r>
      <w:r w:rsidRPr="00CF63BE">
        <w:rPr>
          <w:rFonts w:ascii="Segoe UI" w:eastAsia="Times New Roman" w:hAnsi="Segoe UI" w:cs="Segoe UI"/>
          <w:color w:val="2F6473"/>
          <w:kern w:val="0"/>
          <w:sz w:val="23"/>
          <w:szCs w:val="23"/>
          <w:lang w:val="es-AR" w:eastAsia="es-AR"/>
          <w14:ligatures w14:val="none"/>
        </w:rPr>
        <w:t> </w:t>
      </w:r>
    </w:p>
    <w:p w14:paraId="194A63B6" w14:textId="1606892E"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68CADA21">
          <v:shape id="_x0000_i1081" type="#_x0000_t75" style="width:20.2pt;height:17.9pt" o:ole="">
            <v:imagedata r:id="rId5" o:title=""/>
          </v:shape>
          <w:control r:id="rId13" w:name="DefaultOcxName11" w:shapeid="_x0000_i1081"/>
        </w:object>
      </w:r>
      <w:r w:rsidRPr="00CF63BE">
        <w:rPr>
          <w:rFonts w:ascii="Segoe UI" w:eastAsia="Times New Roman" w:hAnsi="Segoe UI" w:cs="Segoe UI"/>
          <w:color w:val="2F6473"/>
          <w:kern w:val="0"/>
          <w:sz w:val="23"/>
          <w:szCs w:val="23"/>
          <w:lang w:val="es-AR" w:eastAsia="es-AR"/>
          <w14:ligatures w14:val="none"/>
        </w:rPr>
        <w:t>b. </w:t>
      </w:r>
      <w:r w:rsidRPr="00CF63BE">
        <w:rPr>
          <w:rFonts w:ascii="Segoe UI" w:eastAsia="Times New Roman" w:hAnsi="Segoe UI" w:cs="Segoe UI"/>
          <w:color w:val="2F6473"/>
          <w:kern w:val="0"/>
          <w:sz w:val="23"/>
          <w:szCs w:val="23"/>
          <w:lang w:val="es-MX" w:eastAsia="es-AR"/>
          <w14:ligatures w14:val="none"/>
        </w:rPr>
        <w:t>Todas son correctas.</w:t>
      </w:r>
    </w:p>
    <w:p w14:paraId="55DFEDBF" w14:textId="09FC53A8"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491F259D">
          <v:shape id="_x0000_i1084" type="#_x0000_t75" style="width:20.2pt;height:17.9pt" o:ole="">
            <v:imagedata r:id="rId5" o:title=""/>
          </v:shape>
          <w:control r:id="rId14" w:name="DefaultOcxName21" w:shapeid="_x0000_i1084"/>
        </w:object>
      </w:r>
      <w:r w:rsidRPr="00CF63BE">
        <w:rPr>
          <w:rFonts w:ascii="Segoe UI" w:eastAsia="Times New Roman" w:hAnsi="Segoe UI" w:cs="Segoe UI"/>
          <w:color w:val="2F6473"/>
          <w:kern w:val="0"/>
          <w:sz w:val="23"/>
          <w:szCs w:val="23"/>
          <w:lang w:val="es-AR" w:eastAsia="es-AR"/>
          <w14:ligatures w14:val="none"/>
        </w:rPr>
        <w:t>c. </w:t>
      </w:r>
      <w:r w:rsidRPr="00CF63BE">
        <w:rPr>
          <w:rFonts w:ascii="Segoe UI" w:eastAsia="Times New Roman" w:hAnsi="Segoe UI" w:cs="Segoe UI"/>
          <w:color w:val="2F6473"/>
          <w:kern w:val="0"/>
          <w:sz w:val="23"/>
          <w:szCs w:val="23"/>
          <w:lang w:val="es-MX" w:eastAsia="es-AR"/>
          <w14:ligatures w14:val="none"/>
        </w:rPr>
        <w:t>No tiene foco en el crecimiento económico, sino que avanza sobre el desarrollo sostenible del negocio, integrando al medio ambiente y la equidad social.</w:t>
      </w:r>
    </w:p>
    <w:p w14:paraId="14D82D2E" w14:textId="5DA14120" w:rsidR="00CF63BE" w:rsidRPr="00456CB0" w:rsidRDefault="00CF63BE" w:rsidP="00456CB0">
      <w:pPr>
        <w:spacing w:after="72"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lastRenderedPageBreak/>
        <w:object w:dxaOrig="225" w:dyaOrig="225" w14:anchorId="4AF2DB04">
          <v:shape id="_x0000_i1087" type="#_x0000_t75" style="width:20.2pt;height:17.9pt" o:ole="">
            <v:imagedata r:id="rId5" o:title=""/>
          </v:shape>
          <w:control r:id="rId15" w:name="DefaultOcxName31" w:shapeid="_x0000_i1087"/>
        </w:object>
      </w:r>
      <w:r w:rsidRPr="00CF63BE">
        <w:rPr>
          <w:rFonts w:ascii="Segoe UI" w:eastAsia="Times New Roman" w:hAnsi="Segoe UI" w:cs="Segoe UI"/>
          <w:color w:val="2F6473"/>
          <w:kern w:val="0"/>
          <w:sz w:val="23"/>
          <w:szCs w:val="23"/>
          <w:lang w:val="es-AR" w:eastAsia="es-AR"/>
          <w14:ligatures w14:val="none"/>
        </w:rPr>
        <w:t>d. </w:t>
      </w:r>
      <w:r w:rsidRPr="00CF63BE">
        <w:rPr>
          <w:rFonts w:ascii="Segoe UI" w:eastAsia="Times New Roman" w:hAnsi="Segoe UI" w:cs="Segoe UI"/>
          <w:color w:val="2F6473"/>
          <w:kern w:val="0"/>
          <w:sz w:val="23"/>
          <w:szCs w:val="23"/>
          <w:lang w:val="es-MX" w:eastAsia="es-AR"/>
          <w14:ligatures w14:val="none"/>
        </w:rPr>
        <w:t>Describe los fundamentos de los SGC.</w:t>
      </w:r>
    </w:p>
    <w:p w14:paraId="175D04A1"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Respuesta incorrecta.</w:t>
      </w:r>
    </w:p>
    <w:p w14:paraId="66874EDB" w14:textId="77777777" w:rsidR="00CF63BE" w:rsidRPr="00CF63BE" w:rsidRDefault="00CF63BE" w:rsidP="00CF63BE">
      <w:p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respuesta correcta es: </w:t>
      </w:r>
      <w:r w:rsidRPr="00CF63BE">
        <w:rPr>
          <w:rFonts w:ascii="Segoe UI" w:eastAsia="Times New Roman" w:hAnsi="Segoe UI" w:cs="Segoe UI"/>
          <w:color w:val="7D5A29"/>
          <w:kern w:val="0"/>
          <w:sz w:val="23"/>
          <w:szCs w:val="23"/>
          <w:lang w:val="es-MX" w:eastAsia="es-AR"/>
          <w14:ligatures w14:val="none"/>
        </w:rPr>
        <w:t>No tiene foco en el crecimiento económico, sino que avanza sobre el desarrollo sostenible del negocio, integrando al medio ambiente y la equidad social.</w:t>
      </w:r>
    </w:p>
    <w:p w14:paraId="60A5485E" w14:textId="77777777" w:rsidR="00456CB0" w:rsidRDefault="00456CB0" w:rsidP="003C6652">
      <w:pPr>
        <w:spacing w:after="120" w:line="240" w:lineRule="auto"/>
        <w:rPr>
          <w:rFonts w:ascii="Segoe UI" w:eastAsia="Times New Roman" w:hAnsi="Segoe UI" w:cs="Segoe UI"/>
          <w:color w:val="2F6473"/>
          <w:kern w:val="0"/>
          <w:sz w:val="23"/>
          <w:szCs w:val="23"/>
          <w:lang w:val="es-AR" w:eastAsia="es-AR"/>
          <w14:ligatures w14:val="none"/>
        </w:rPr>
      </w:pPr>
    </w:p>
    <w:p w14:paraId="395A4FD7" w14:textId="77777777" w:rsidR="00DE72C6" w:rsidRPr="003C6652" w:rsidRDefault="00DE72C6" w:rsidP="003C6652">
      <w:pPr>
        <w:spacing w:after="120" w:line="240" w:lineRule="auto"/>
        <w:rPr>
          <w:rFonts w:ascii="Segoe UI" w:eastAsia="Times New Roman" w:hAnsi="Segoe UI" w:cs="Segoe UI"/>
          <w:color w:val="2F6473"/>
          <w:kern w:val="0"/>
          <w:sz w:val="23"/>
          <w:szCs w:val="23"/>
          <w:lang w:val="es-AR" w:eastAsia="es-AR"/>
          <w14:ligatures w14:val="none"/>
        </w:rPr>
      </w:pPr>
    </w:p>
    <w:p w14:paraId="29E85E2D" w14:textId="1362430B" w:rsidR="00CF63BE" w:rsidRPr="003C6652" w:rsidRDefault="00CF63BE" w:rsidP="003C6652">
      <w:pPr>
        <w:pStyle w:val="Prrafodelista"/>
        <w:numPr>
          <w:ilvl w:val="0"/>
          <w:numId w:val="12"/>
        </w:numPr>
        <w:spacing w:after="120" w:line="240" w:lineRule="auto"/>
        <w:rPr>
          <w:rFonts w:ascii="Segoe UI" w:eastAsia="Times New Roman" w:hAnsi="Segoe UI" w:cs="Segoe UI"/>
          <w:color w:val="2F6473"/>
          <w:kern w:val="0"/>
          <w:sz w:val="23"/>
          <w:szCs w:val="23"/>
          <w:lang w:val="es-AR" w:eastAsia="es-AR"/>
          <w14:ligatures w14:val="none"/>
        </w:rPr>
      </w:pPr>
      <w:r w:rsidRPr="003C6652">
        <w:rPr>
          <w:rFonts w:ascii="Segoe UI" w:eastAsia="Times New Roman" w:hAnsi="Segoe UI" w:cs="Segoe UI"/>
          <w:b/>
          <w:bCs/>
          <w:color w:val="2F6473"/>
          <w:kern w:val="0"/>
          <w:sz w:val="23"/>
          <w:szCs w:val="23"/>
          <w:lang w:val="es-MX" w:eastAsia="es-AR"/>
          <w14:ligatures w14:val="none"/>
        </w:rPr>
        <w:t> La Norma ISO 9000 describe fundamentos y vocabularios, la Norma ISO 9001 contiene los requisitos que las organizaciones pueden certificar, mientras que la Norma ISO 9004 describe las directrices para un desarrollo sostenible.</w:t>
      </w:r>
    </w:p>
    <w:p w14:paraId="5271B1BF" w14:textId="77777777" w:rsidR="00CF63BE" w:rsidRPr="00CF63BE" w:rsidRDefault="00CF63BE" w:rsidP="00CF63BE">
      <w:pPr>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6EBCDE93" w14:textId="5894F7C4" w:rsidR="00CF63BE" w:rsidRPr="00CF63BE" w:rsidRDefault="00CF63BE" w:rsidP="00CF63BE">
      <w:pPr>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01BA6A62">
          <v:shape id="_x0000_i1090" type="#_x0000_t75" style="width:20.2pt;height:17.9pt" o:ole="">
            <v:imagedata r:id="rId7" o:title=""/>
          </v:shape>
          <w:control r:id="rId16" w:name="DefaultOcxName5" w:shapeid="_x0000_i1090"/>
        </w:object>
      </w:r>
      <w:r w:rsidRPr="00CF63BE">
        <w:rPr>
          <w:rFonts w:ascii="Segoe UI" w:eastAsia="Times New Roman" w:hAnsi="Segoe UI" w:cs="Segoe UI"/>
          <w:color w:val="2F6473"/>
          <w:kern w:val="0"/>
          <w:sz w:val="23"/>
          <w:szCs w:val="23"/>
          <w:lang w:val="es-AR" w:eastAsia="es-AR"/>
          <w14:ligatures w14:val="none"/>
        </w:rPr>
        <w:t>Verdadero </w:t>
      </w:r>
    </w:p>
    <w:p w14:paraId="6D868BB6" w14:textId="62B1C92E" w:rsidR="00CF63BE" w:rsidRPr="003C6652" w:rsidRDefault="00CF63BE" w:rsidP="003C6652">
      <w:pPr>
        <w:spacing w:after="72"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678FE6B9">
          <v:shape id="_x0000_i1093" type="#_x0000_t75" style="width:20.2pt;height:17.9pt" o:ole="">
            <v:imagedata r:id="rId5" o:title=""/>
          </v:shape>
          <w:control r:id="rId17" w:name="DefaultOcxName12" w:shapeid="_x0000_i1093"/>
        </w:object>
      </w:r>
      <w:r w:rsidRPr="00CF63BE">
        <w:rPr>
          <w:rFonts w:ascii="Segoe UI" w:eastAsia="Times New Roman" w:hAnsi="Segoe UI" w:cs="Segoe UI"/>
          <w:color w:val="2F6473"/>
          <w:kern w:val="0"/>
          <w:sz w:val="23"/>
          <w:szCs w:val="23"/>
          <w:lang w:val="es-AR" w:eastAsia="es-AR"/>
          <w14:ligatures w14:val="none"/>
        </w:rPr>
        <w:t>Falso</w:t>
      </w:r>
    </w:p>
    <w:p w14:paraId="5FADDB92"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Norma ISO 9004 describe las directrices para la mejora y el desempeño.</w:t>
      </w:r>
    </w:p>
    <w:p w14:paraId="2BCD477B" w14:textId="77777777" w:rsidR="00CF63BE" w:rsidRPr="00CF63BE" w:rsidRDefault="00CF63BE" w:rsidP="00CF63BE">
      <w:p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respuesta correcta es 'Falso'</w:t>
      </w:r>
    </w:p>
    <w:p w14:paraId="17A01449" w14:textId="16E54857" w:rsidR="00CF63BE" w:rsidRDefault="003C6652">
      <w:r>
        <w:rPr>
          <w:noProof/>
        </w:rPr>
        <w:drawing>
          <wp:inline distT="114300" distB="114300" distL="114300" distR="114300" wp14:anchorId="7514DF75" wp14:editId="405DC2E3">
            <wp:extent cx="4657725" cy="1381125"/>
            <wp:effectExtent l="0" t="0" r="9525"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26072" t="33167" r="4792" b="25191"/>
                    <a:stretch>
                      <a:fillRect/>
                    </a:stretch>
                  </pic:blipFill>
                  <pic:spPr>
                    <a:xfrm>
                      <a:off x="0" y="0"/>
                      <a:ext cx="4689679" cy="1390600"/>
                    </a:xfrm>
                    <a:prstGeom prst="rect">
                      <a:avLst/>
                    </a:prstGeom>
                    <a:ln/>
                  </pic:spPr>
                </pic:pic>
              </a:graphicData>
            </a:graphic>
          </wp:inline>
        </w:drawing>
      </w:r>
    </w:p>
    <w:p w14:paraId="098CD27D" w14:textId="77777777" w:rsidR="003C6652" w:rsidRDefault="003C6652"/>
    <w:p w14:paraId="2E147A6A" w14:textId="06438EE9" w:rsidR="00CF63BE" w:rsidRPr="00CF63BE" w:rsidRDefault="00CF63BE" w:rsidP="00CF63BE">
      <w:pPr>
        <w:spacing w:line="240" w:lineRule="auto"/>
        <w:rPr>
          <w:rFonts w:ascii="Segoe UI" w:eastAsia="Times New Roman" w:hAnsi="Segoe UI" w:cs="Segoe UI"/>
          <w:b/>
          <w:bCs/>
          <w:color w:val="2F6473"/>
          <w:kern w:val="0"/>
          <w:sz w:val="23"/>
          <w:szCs w:val="23"/>
          <w:lang w:val="es-AR" w:eastAsia="es-AR"/>
          <w14:ligatures w14:val="none"/>
        </w:rPr>
      </w:pPr>
      <w:r w:rsidRPr="00024564">
        <w:rPr>
          <w:rFonts w:ascii="Segoe UI" w:eastAsia="Times New Roman" w:hAnsi="Segoe UI" w:cs="Segoe UI"/>
          <w:b/>
          <w:bCs/>
          <w:color w:val="2F6473"/>
          <w:kern w:val="0"/>
          <w:sz w:val="23"/>
          <w:szCs w:val="23"/>
          <w:lang w:val="es-AR" w:eastAsia="es-AR"/>
          <w14:ligatures w14:val="none"/>
        </w:rPr>
        <w:t>4)</w:t>
      </w:r>
      <w:r w:rsidRPr="00024564">
        <w:rPr>
          <w:rFonts w:ascii="Segoe UI" w:eastAsia="Times New Roman" w:hAnsi="Segoe UI" w:cs="Segoe UI"/>
          <w:b/>
          <w:bCs/>
          <w:color w:val="2F6473"/>
          <w:kern w:val="0"/>
          <w:sz w:val="23"/>
          <w:szCs w:val="23"/>
          <w:lang w:val="es-AR" w:eastAsia="es-AR"/>
          <w14:ligatures w14:val="none"/>
        </w:rPr>
        <w:tab/>
      </w:r>
      <w:r w:rsidRPr="00CF63BE">
        <w:rPr>
          <w:rFonts w:ascii="Segoe UI" w:eastAsia="Times New Roman" w:hAnsi="Segoe UI" w:cs="Segoe UI"/>
          <w:b/>
          <w:bCs/>
          <w:color w:val="2F6473"/>
          <w:kern w:val="0"/>
          <w:sz w:val="23"/>
          <w:szCs w:val="23"/>
          <w:lang w:val="es-AR" w:eastAsia="es-AR"/>
          <w14:ligatures w14:val="none"/>
        </w:rPr>
        <w:t>La acreditación es relevante para...</w:t>
      </w:r>
    </w:p>
    <w:p w14:paraId="62A8F133" w14:textId="77777777" w:rsidR="00CF63BE" w:rsidRPr="00CF63BE" w:rsidRDefault="00CF63BE" w:rsidP="00CF63BE">
      <w:pPr>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7C909E48" w14:textId="75E3655B" w:rsidR="00CF63BE" w:rsidRPr="00CF63BE" w:rsidRDefault="00CF63BE" w:rsidP="003C6652">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712ACF0A">
          <v:shape id="_x0000_i1128" type="#_x0000_t75" style="width:20.2pt;height:17.9pt" o:ole="">
            <v:imagedata r:id="rId7" o:title=""/>
          </v:shape>
          <w:control r:id="rId19" w:name="DefaultOcxName6" w:shapeid="_x0000_i1128"/>
        </w:object>
      </w:r>
      <w:r w:rsidRPr="00CF63BE">
        <w:rPr>
          <w:rFonts w:ascii="Segoe UI" w:eastAsia="Times New Roman" w:hAnsi="Segoe UI" w:cs="Segoe UI"/>
          <w:color w:val="2F6473"/>
          <w:kern w:val="0"/>
          <w:sz w:val="23"/>
          <w:szCs w:val="23"/>
          <w:lang w:val="es-AR" w:eastAsia="es-AR"/>
          <w14:ligatures w14:val="none"/>
        </w:rPr>
        <w:t>a.</w:t>
      </w:r>
      <w:r w:rsidR="003C6652">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Permitir la aceptación y amplificar a un sistema más completo y complejo</w:t>
      </w:r>
    </w:p>
    <w:p w14:paraId="20390F14" w14:textId="06BA14EC" w:rsidR="003C6652" w:rsidRDefault="00CF63BE" w:rsidP="003C6652">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12559FE2">
          <v:shape id="_x0000_i1127" type="#_x0000_t75" style="width:20.2pt;height:17.9pt" o:ole="">
            <v:imagedata r:id="rId5" o:title=""/>
          </v:shape>
          <w:control r:id="rId20" w:name="DefaultOcxName13" w:shapeid="_x0000_i1127"/>
        </w:object>
      </w:r>
      <w:r w:rsidRPr="00CF63BE">
        <w:rPr>
          <w:rFonts w:ascii="Segoe UI" w:eastAsia="Times New Roman" w:hAnsi="Segoe UI" w:cs="Segoe UI"/>
          <w:color w:val="2F6473"/>
          <w:kern w:val="0"/>
          <w:sz w:val="23"/>
          <w:szCs w:val="23"/>
          <w:lang w:val="es-AR" w:eastAsia="es-AR"/>
          <w14:ligatures w14:val="none"/>
        </w:rPr>
        <w:t>b.</w:t>
      </w:r>
      <w:r w:rsidR="003C6652">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Ninguna de las opciones</w:t>
      </w:r>
    </w:p>
    <w:p w14:paraId="71F92CE4" w14:textId="67A11CFA" w:rsidR="00CF63BE" w:rsidRPr="00CF63BE" w:rsidRDefault="00CF63BE" w:rsidP="003C6652">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79E34E48">
          <v:shape id="_x0000_i1102" type="#_x0000_t75" style="width:20.2pt;height:17.9pt" o:ole="">
            <v:imagedata r:id="rId5" o:title=""/>
          </v:shape>
          <w:control r:id="rId21" w:name="DefaultOcxName22" w:shapeid="_x0000_i1102"/>
        </w:object>
      </w:r>
      <w:r w:rsidR="003C6652">
        <w:rPr>
          <w:rFonts w:ascii="Segoe UI" w:eastAsia="Times New Roman" w:hAnsi="Segoe UI" w:cs="Segoe UI"/>
          <w:color w:val="2F6473"/>
          <w:kern w:val="0"/>
          <w:sz w:val="23"/>
          <w:szCs w:val="23"/>
          <w:lang w:val="es-AR" w:eastAsia="es-AR"/>
          <w14:ligatures w14:val="none"/>
        </w:rPr>
        <w:t>c.</w:t>
      </w:r>
      <w:r w:rsidR="003C6652">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Delegar y simplificar los registros de tareas</w:t>
      </w:r>
    </w:p>
    <w:p w14:paraId="406D5E58" w14:textId="4B10EC80" w:rsidR="00CF63BE" w:rsidRPr="00CF63BE" w:rsidRDefault="00CF63BE" w:rsidP="003C6652">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203F0E4E">
          <v:shape id="_x0000_i1105" type="#_x0000_t75" style="width:20.2pt;height:17.9pt" o:ole="">
            <v:imagedata r:id="rId5" o:title=""/>
          </v:shape>
          <w:control r:id="rId22" w:name="DefaultOcxName32" w:shapeid="_x0000_i1105"/>
        </w:object>
      </w:r>
      <w:r w:rsidRPr="00CF63BE">
        <w:rPr>
          <w:rFonts w:ascii="Segoe UI" w:eastAsia="Times New Roman" w:hAnsi="Segoe UI" w:cs="Segoe UI"/>
          <w:color w:val="2F6473"/>
          <w:kern w:val="0"/>
          <w:sz w:val="23"/>
          <w:szCs w:val="23"/>
          <w:lang w:val="es-AR" w:eastAsia="es-AR"/>
          <w14:ligatures w14:val="none"/>
        </w:rPr>
        <w:t>d.</w:t>
      </w:r>
      <w:r w:rsidR="003C6652">
        <w:rPr>
          <w:rFonts w:ascii="Segoe UI" w:eastAsia="Times New Roman" w:hAnsi="Segoe UI" w:cs="Segoe UI"/>
          <w:color w:val="2F6473"/>
          <w:kern w:val="0"/>
          <w:sz w:val="23"/>
          <w:szCs w:val="23"/>
          <w:lang w:val="es-AR" w:eastAsia="es-AR"/>
          <w14:ligatures w14:val="none"/>
        </w:rPr>
        <w:tab/>
      </w:r>
      <w:r w:rsidRPr="00CF63BE">
        <w:rPr>
          <w:rFonts w:ascii="Segoe UI" w:eastAsia="Times New Roman" w:hAnsi="Segoe UI" w:cs="Segoe UI"/>
          <w:color w:val="2F6473"/>
          <w:kern w:val="0"/>
          <w:sz w:val="23"/>
          <w:szCs w:val="23"/>
          <w:lang w:val="es-AR" w:eastAsia="es-AR"/>
          <w14:ligatures w14:val="none"/>
        </w:rPr>
        <w:t>Declarar que los organismos son incompetentes</w:t>
      </w:r>
    </w:p>
    <w:p w14:paraId="5E675E43"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Respuesta incorrecta.</w:t>
      </w:r>
    </w:p>
    <w:p w14:paraId="6C7A5979" w14:textId="7F844035" w:rsidR="00CF63BE" w:rsidRPr="003C6652" w:rsidRDefault="00CF63BE" w:rsidP="003C6652">
      <w:pPr>
        <w:pStyle w:val="Prrafodelista"/>
        <w:numPr>
          <w:ilvl w:val="0"/>
          <w:numId w:val="13"/>
        </w:num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3C6652">
        <w:rPr>
          <w:rFonts w:ascii="Segoe UI" w:eastAsia="Times New Roman" w:hAnsi="Segoe UI" w:cs="Segoe UI"/>
          <w:color w:val="7D5A29"/>
          <w:kern w:val="0"/>
          <w:sz w:val="23"/>
          <w:szCs w:val="23"/>
          <w:lang w:val="es-AR" w:eastAsia="es-AR"/>
          <w14:ligatures w14:val="none"/>
        </w:rPr>
        <w:t>La respuesta correcta es:</w:t>
      </w:r>
      <w:r w:rsidRPr="003C6652">
        <w:rPr>
          <w:rFonts w:ascii="Segoe UI" w:eastAsia="Times New Roman" w:hAnsi="Segoe UI" w:cs="Segoe UI"/>
          <w:color w:val="7D5A29"/>
          <w:kern w:val="0"/>
          <w:sz w:val="23"/>
          <w:szCs w:val="23"/>
          <w:lang w:val="es-AR" w:eastAsia="es-AR"/>
          <w14:ligatures w14:val="none"/>
        </w:rPr>
        <w:br/>
        <w:t>Ninguna de las opciones</w:t>
      </w:r>
    </w:p>
    <w:p w14:paraId="7FA16A49" w14:textId="2E4FF525" w:rsidR="00DE72C6" w:rsidRDefault="00DE72C6" w:rsidP="00DE72C6">
      <w:r>
        <w:t>Es el reconocimiento formal que hace una tercera parte de que un o</w:t>
      </w:r>
      <w:r w:rsidRPr="002E184B">
        <w:rPr>
          <w:u w:val="single"/>
        </w:rPr>
        <w:t>rganismo cumple con los requisitos</w:t>
      </w:r>
      <w:r>
        <w:t xml:space="preserve"> especificados y es competente para desarrollar tareas específicas de evaluación de la conformidad.</w:t>
      </w:r>
      <w:r w:rsidRPr="00DE72C6">
        <w:t xml:space="preserve"> </w:t>
      </w:r>
      <w:r>
        <w:t>Y no solo reconoce a los organismos certificadores, también es el encargado de acreditar:</w:t>
      </w:r>
    </w:p>
    <w:p w14:paraId="6D6F130C" w14:textId="77777777" w:rsidR="00DE72C6" w:rsidRDefault="00DE72C6" w:rsidP="00DE72C6">
      <w:pPr>
        <w:pStyle w:val="Prrafodelista"/>
        <w:numPr>
          <w:ilvl w:val="0"/>
          <w:numId w:val="14"/>
        </w:numPr>
      </w:pPr>
      <w:bookmarkStart w:id="0" w:name="_Hlk137245631"/>
      <w:r w:rsidRPr="002E184B">
        <w:rPr>
          <w:b/>
          <w:bCs/>
          <w:u w:val="single"/>
        </w:rPr>
        <w:lastRenderedPageBreak/>
        <w:t>Laboratorio de ensayo:</w:t>
      </w:r>
      <w:r>
        <w:t xml:space="preserve"> comprueban si las propiedades del producto, procesos o servicios es de Calidad requerida</w:t>
      </w:r>
    </w:p>
    <w:bookmarkEnd w:id="0"/>
    <w:p w14:paraId="593A9643" w14:textId="77777777" w:rsidR="00DE72C6" w:rsidRDefault="00DE72C6" w:rsidP="00DE72C6">
      <w:pPr>
        <w:pStyle w:val="Prrafodelista"/>
        <w:numPr>
          <w:ilvl w:val="0"/>
          <w:numId w:val="14"/>
        </w:numPr>
      </w:pPr>
      <w:r w:rsidRPr="002E184B">
        <w:rPr>
          <w:b/>
          <w:bCs/>
          <w:u w:val="single"/>
        </w:rPr>
        <w:t>Laboratorios de calibración:</w:t>
      </w:r>
      <w:r>
        <w:t xml:space="preserve"> garantiza que los instrumentos de medidas utilizados por los laboratorios de ensayo son fiables, seguros y reproducibles.</w:t>
      </w:r>
    </w:p>
    <w:p w14:paraId="208504A4" w14:textId="77777777" w:rsidR="00DE72C6" w:rsidRDefault="00DE72C6" w:rsidP="00DE72C6">
      <w:pPr>
        <w:pStyle w:val="Prrafodelista"/>
        <w:numPr>
          <w:ilvl w:val="0"/>
          <w:numId w:val="14"/>
        </w:numPr>
      </w:pPr>
      <w:r w:rsidRPr="002E184B">
        <w:rPr>
          <w:b/>
          <w:bCs/>
          <w:u w:val="single"/>
        </w:rPr>
        <w:t>Entidades de inspección:</w:t>
      </w:r>
      <w:r>
        <w:t xml:space="preserve"> efectúan estudios de proyectos, realizan ensayos y revisiones, auditorias periódicas de los sistemas de control de calidad.</w:t>
      </w:r>
    </w:p>
    <w:p w14:paraId="16D90AB0" w14:textId="77777777" w:rsidR="00DE72C6" w:rsidRDefault="00DE72C6" w:rsidP="00DE72C6">
      <w:pPr>
        <w:pStyle w:val="Prrafodelista"/>
      </w:pPr>
    </w:p>
    <w:p w14:paraId="59901DED" w14:textId="77777777" w:rsidR="00DE72C6" w:rsidRDefault="00DE72C6" w:rsidP="003C6652">
      <w:pPr>
        <w:spacing w:after="360" w:line="240" w:lineRule="auto"/>
        <w:rPr>
          <w:rFonts w:ascii="Segoe UI" w:eastAsia="Times New Roman" w:hAnsi="Segoe UI" w:cs="Segoe UI"/>
          <w:b/>
          <w:bCs/>
          <w:color w:val="2F6473"/>
          <w:kern w:val="0"/>
          <w:sz w:val="23"/>
          <w:szCs w:val="23"/>
          <w:lang w:val="es-MX" w:eastAsia="es-AR"/>
          <w14:ligatures w14:val="none"/>
        </w:rPr>
      </w:pPr>
    </w:p>
    <w:p w14:paraId="6DB382DF" w14:textId="77777777" w:rsidR="00024564" w:rsidRDefault="00024564" w:rsidP="003C6652">
      <w:pPr>
        <w:spacing w:after="360" w:line="240" w:lineRule="auto"/>
        <w:rPr>
          <w:rFonts w:ascii="Segoe UI" w:eastAsia="Times New Roman" w:hAnsi="Segoe UI" w:cs="Segoe UI"/>
          <w:b/>
          <w:bCs/>
          <w:color w:val="2F6473"/>
          <w:kern w:val="0"/>
          <w:sz w:val="23"/>
          <w:szCs w:val="23"/>
          <w:lang w:val="es-MX" w:eastAsia="es-AR"/>
          <w14:ligatures w14:val="none"/>
        </w:rPr>
      </w:pPr>
    </w:p>
    <w:p w14:paraId="416EDE4C" w14:textId="7000E73A" w:rsidR="00CF63BE" w:rsidRPr="00024564" w:rsidRDefault="00CF63BE" w:rsidP="003C6652">
      <w:pPr>
        <w:spacing w:after="360" w:line="240" w:lineRule="auto"/>
        <w:rPr>
          <w:rFonts w:ascii="Segoe UI" w:eastAsia="Times New Roman" w:hAnsi="Segoe UI" w:cs="Segoe UI"/>
          <w:b/>
          <w:bCs/>
          <w:color w:val="2F6473"/>
          <w:kern w:val="0"/>
          <w:sz w:val="23"/>
          <w:szCs w:val="23"/>
          <w:lang w:val="es-MX" w:eastAsia="es-AR"/>
          <w14:ligatures w14:val="none"/>
        </w:rPr>
      </w:pPr>
      <w:r>
        <w:rPr>
          <w:rFonts w:ascii="Segoe UI" w:eastAsia="Times New Roman" w:hAnsi="Segoe UI" w:cs="Segoe UI"/>
          <w:b/>
          <w:bCs/>
          <w:color w:val="2F6473"/>
          <w:kern w:val="0"/>
          <w:sz w:val="23"/>
          <w:szCs w:val="23"/>
          <w:lang w:val="es-MX" w:eastAsia="es-AR"/>
          <w14:ligatures w14:val="none"/>
        </w:rPr>
        <w:t>5)</w:t>
      </w:r>
      <w:r>
        <w:rPr>
          <w:rFonts w:ascii="Segoe UI" w:eastAsia="Times New Roman" w:hAnsi="Segoe UI" w:cs="Segoe UI"/>
          <w:b/>
          <w:bCs/>
          <w:color w:val="2F6473"/>
          <w:kern w:val="0"/>
          <w:sz w:val="23"/>
          <w:szCs w:val="23"/>
          <w:lang w:val="es-MX" w:eastAsia="es-AR"/>
          <w14:ligatures w14:val="none"/>
        </w:rPr>
        <w:tab/>
      </w:r>
      <w:r w:rsidRPr="00CF63BE">
        <w:rPr>
          <w:rFonts w:ascii="Segoe UI" w:eastAsia="Times New Roman" w:hAnsi="Segoe UI" w:cs="Segoe UI"/>
          <w:b/>
          <w:bCs/>
          <w:color w:val="2F6473"/>
          <w:kern w:val="0"/>
          <w:sz w:val="23"/>
          <w:szCs w:val="23"/>
          <w:lang w:val="es-MX" w:eastAsia="es-AR"/>
          <w14:ligatures w14:val="none"/>
        </w:rPr>
        <w:t>La acción de Normalización le permite a la organización evidenciar que esta cumple con los requisitos.</w:t>
      </w:r>
    </w:p>
    <w:p w14:paraId="5552CF37" w14:textId="77777777" w:rsidR="00CF63BE" w:rsidRPr="00CF63BE" w:rsidRDefault="00CF63BE" w:rsidP="00CF63BE">
      <w:pPr>
        <w:pStyle w:val="Prrafodelista"/>
        <w:numPr>
          <w:ilvl w:val="0"/>
          <w:numId w:val="11"/>
        </w:numPr>
        <w:spacing w:before="168" w:after="72"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64E4675E" w14:textId="611583BF" w:rsidR="00CF63BE" w:rsidRPr="00CF63BE" w:rsidRDefault="00CF63BE" w:rsidP="00CF63BE">
      <w:pPr>
        <w:pStyle w:val="Prrafodelista"/>
        <w:numPr>
          <w:ilvl w:val="0"/>
          <w:numId w:val="11"/>
        </w:numPr>
        <w:spacing w:before="168" w:after="72"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171CE723">
          <v:shape id="_x0000_i1108" type="#_x0000_t75" style="width:20.2pt;height:17.9pt" o:ole="">
            <v:imagedata r:id="rId7" o:title=""/>
          </v:shape>
          <w:control r:id="rId23" w:name="DefaultOcxName7" w:shapeid="_x0000_i1108"/>
        </w:object>
      </w:r>
      <w:r w:rsidRPr="00CF63BE">
        <w:rPr>
          <w:rFonts w:ascii="Segoe UI" w:eastAsia="Times New Roman" w:hAnsi="Segoe UI" w:cs="Segoe UI"/>
          <w:color w:val="2F6473"/>
          <w:kern w:val="0"/>
          <w:sz w:val="23"/>
          <w:szCs w:val="23"/>
          <w:lang w:val="es-AR" w:eastAsia="es-AR"/>
          <w14:ligatures w14:val="none"/>
        </w:rPr>
        <w:t>Verdadero </w:t>
      </w:r>
    </w:p>
    <w:p w14:paraId="4A4559C3" w14:textId="2DACA889" w:rsidR="00CF63BE" w:rsidRPr="003C6652" w:rsidRDefault="00CF63BE" w:rsidP="00CF63BE">
      <w:pPr>
        <w:pStyle w:val="Prrafodelista"/>
        <w:numPr>
          <w:ilvl w:val="0"/>
          <w:numId w:val="11"/>
        </w:numPr>
        <w:spacing w:before="168" w:after="72"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4ADBF278">
          <v:shape id="_x0000_i1111" type="#_x0000_t75" style="width:20.2pt;height:17.9pt" o:ole="">
            <v:imagedata r:id="rId5" o:title=""/>
          </v:shape>
          <w:control r:id="rId24" w:name="DefaultOcxName14" w:shapeid="_x0000_i1111"/>
        </w:object>
      </w:r>
      <w:r w:rsidRPr="00CF63BE">
        <w:rPr>
          <w:rFonts w:ascii="Segoe UI" w:eastAsia="Times New Roman" w:hAnsi="Segoe UI" w:cs="Segoe UI"/>
          <w:color w:val="2F6473"/>
          <w:kern w:val="0"/>
          <w:sz w:val="23"/>
          <w:szCs w:val="23"/>
          <w:lang w:val="es-AR" w:eastAsia="es-AR"/>
          <w14:ligatures w14:val="none"/>
        </w:rPr>
        <w:t>Falso</w:t>
      </w:r>
    </w:p>
    <w:p w14:paraId="72A96D0F"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Dicha acción corresponde al concepto de Certificación.</w:t>
      </w:r>
    </w:p>
    <w:p w14:paraId="6AFA9A65" w14:textId="2B020DC7" w:rsidR="00CF63BE" w:rsidRPr="00CF63BE" w:rsidRDefault="00CF63BE" w:rsidP="00CF63BE">
      <w:p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respuesta correcta es 'Falso'</w:t>
      </w:r>
    </w:p>
    <w:p w14:paraId="0A57376E" w14:textId="77777777" w:rsidR="00024564" w:rsidRDefault="00024564" w:rsidP="00024564">
      <w:pPr>
        <w:rPr>
          <w:rFonts w:ascii="Segoe UI" w:hAnsi="Segoe UI" w:cs="Segoe UI"/>
          <w:b/>
          <w:bCs/>
          <w:color w:val="2F6473"/>
          <w:sz w:val="23"/>
          <w:szCs w:val="23"/>
          <w:lang w:val="es-MX"/>
        </w:rPr>
      </w:pPr>
      <w:r>
        <w:rPr>
          <w:rFonts w:ascii="Segoe UI" w:hAnsi="Segoe UI" w:cs="Segoe UI"/>
          <w:b/>
          <w:bCs/>
          <w:color w:val="2F6473"/>
          <w:sz w:val="23"/>
          <w:szCs w:val="23"/>
          <w:lang w:val="es-MX"/>
        </w:rPr>
        <w:t xml:space="preserve"> </w:t>
      </w:r>
    </w:p>
    <w:p w14:paraId="310B3CF3" w14:textId="556F4A74" w:rsidR="00024564" w:rsidRDefault="00024564" w:rsidP="00024564">
      <w:r>
        <w:t>Normalización o estandarización es una acción que pone de acuerdo a fabricantes, consumidores, administración y otras entidades con el fin de unificar criterios (simplificar, unificar, especificar)</w:t>
      </w:r>
    </w:p>
    <w:p w14:paraId="1B5F9C9B" w14:textId="77777777" w:rsidR="00024564" w:rsidRDefault="00024564" w:rsidP="00024564">
      <w:pPr>
        <w:spacing w:before="240" w:after="240"/>
        <w:jc w:val="both"/>
        <w:rPr>
          <w:sz w:val="20"/>
          <w:szCs w:val="20"/>
        </w:rPr>
      </w:pPr>
      <w:r w:rsidRPr="00DB597A">
        <w:rPr>
          <w:b/>
          <w:sz w:val="20"/>
          <w:szCs w:val="20"/>
          <w:u w:val="single"/>
        </w:rPr>
        <w:t>Normalización</w:t>
      </w:r>
      <w:r w:rsidRPr="00DB597A">
        <w:rPr>
          <w:sz w:val="20"/>
          <w:szCs w:val="20"/>
        </w:rPr>
        <w:t>: o estandarización es la redacción y aprobación de normas que se establecen para garantizar el acoplamiento de elementos construidos independientemente, así como garantizar el repuesto en caso de ser necesario, garantizar la calidad de los elementos fabricados y la seguridad de funcionamiento y para trabajar con responsabilidad social. Es una acción que pone de acuerdo a fabricantes, consumidores, administración y otras entidades con el fin de unificar criterios.</w:t>
      </w:r>
    </w:p>
    <w:p w14:paraId="7C99E809" w14:textId="49522FC3" w:rsidR="00024564" w:rsidRPr="00024564" w:rsidRDefault="00024564" w:rsidP="00024564">
      <w:pPr>
        <w:spacing w:before="240" w:after="240"/>
        <w:jc w:val="both"/>
      </w:pPr>
      <w:r>
        <w:t>Según  ISO, es la actividad que tiene por objeto establecer, ante problemas reales o potenciales, disposiciones destinadas a usos comunes repetidos, con el fin de obtener un nivel de ordenamiento óptimo, en un contexto dado, que puede ser tecnológico, político o económico</w:t>
      </w:r>
    </w:p>
    <w:p w14:paraId="37679735" w14:textId="77777777" w:rsidR="00024564" w:rsidRDefault="00024564" w:rsidP="00024564">
      <w:pPr>
        <w:pStyle w:val="Prrafodelista"/>
        <w:numPr>
          <w:ilvl w:val="0"/>
          <w:numId w:val="14"/>
        </w:numPr>
      </w:pPr>
      <w:r>
        <w:t xml:space="preserve">PONE DE ACUERDO A LOS COMPONENTES DEL SISTEMA O PROCESO. </w:t>
      </w:r>
    </w:p>
    <w:p w14:paraId="17B5E6AE" w14:textId="77777777" w:rsidR="00024564" w:rsidRDefault="00024564" w:rsidP="00024564">
      <w:pPr>
        <w:pStyle w:val="Prrafodelista"/>
        <w:numPr>
          <w:ilvl w:val="0"/>
          <w:numId w:val="14"/>
        </w:numPr>
      </w:pPr>
      <w:r>
        <w:t xml:space="preserve">TIENE COMO FIN EL CUMPLIMIENTO DE CRITERIOS UNIFICADOS. </w:t>
      </w:r>
    </w:p>
    <w:p w14:paraId="17EC62CB" w14:textId="09658BEE" w:rsidR="00024564" w:rsidRDefault="00024564" w:rsidP="00024564">
      <w:pPr>
        <w:pStyle w:val="Prrafodelista"/>
        <w:numPr>
          <w:ilvl w:val="0"/>
          <w:numId w:val="14"/>
        </w:numPr>
      </w:pPr>
      <w:r>
        <w:t>POSTERIORMENTE AL ACUERDO SE ELABORAN DOCUMENTOS</w:t>
      </w:r>
    </w:p>
    <w:p w14:paraId="2ADAB3CF" w14:textId="172E0541" w:rsidR="00024564" w:rsidRPr="00024564" w:rsidRDefault="00024564" w:rsidP="00CF63BE">
      <w:pPr>
        <w:pStyle w:val="NormalWeb"/>
        <w:spacing w:before="0" w:beforeAutospacing="0" w:after="120" w:afterAutospacing="0"/>
        <w:rPr>
          <w:rFonts w:ascii="Segoe UI" w:hAnsi="Segoe UI" w:cs="Segoe UI"/>
          <w:color w:val="2F6473"/>
          <w:sz w:val="23"/>
          <w:szCs w:val="23"/>
          <w:lang w:val="es-MX"/>
        </w:rPr>
      </w:pPr>
    </w:p>
    <w:p w14:paraId="789F8DEB" w14:textId="77777777" w:rsidR="00024564" w:rsidRDefault="00024564" w:rsidP="00CF63BE">
      <w:pPr>
        <w:pStyle w:val="NormalWeb"/>
        <w:spacing w:before="0" w:beforeAutospacing="0" w:after="120" w:afterAutospacing="0"/>
        <w:rPr>
          <w:rFonts w:ascii="Segoe UI" w:hAnsi="Segoe UI" w:cs="Segoe UI"/>
          <w:b/>
          <w:bCs/>
          <w:color w:val="2F6473"/>
          <w:sz w:val="23"/>
          <w:szCs w:val="23"/>
          <w:lang w:val="es-MX"/>
        </w:rPr>
      </w:pPr>
    </w:p>
    <w:p w14:paraId="0483E505" w14:textId="4EF594C0" w:rsidR="00CF63BE" w:rsidRPr="00CF63BE" w:rsidRDefault="00CF63BE" w:rsidP="003C6652">
      <w:pPr>
        <w:pStyle w:val="NormalWeb"/>
        <w:spacing w:before="0" w:beforeAutospacing="0" w:after="120" w:afterAutospacing="0"/>
        <w:rPr>
          <w:rFonts w:ascii="Segoe UI" w:hAnsi="Segoe UI" w:cs="Segoe UI"/>
          <w:color w:val="2F6473"/>
          <w:sz w:val="23"/>
          <w:szCs w:val="23"/>
        </w:rPr>
      </w:pPr>
      <w:r>
        <w:rPr>
          <w:rFonts w:ascii="Segoe UI" w:hAnsi="Segoe UI" w:cs="Segoe UI"/>
          <w:b/>
          <w:bCs/>
          <w:color w:val="2F6473"/>
          <w:sz w:val="23"/>
          <w:szCs w:val="23"/>
          <w:lang w:val="es-MX"/>
        </w:rPr>
        <w:t>6)</w:t>
      </w:r>
      <w:r>
        <w:rPr>
          <w:rFonts w:ascii="Segoe UI" w:hAnsi="Segoe UI" w:cs="Segoe UI"/>
          <w:b/>
          <w:bCs/>
          <w:color w:val="2F6473"/>
          <w:sz w:val="23"/>
          <w:szCs w:val="23"/>
          <w:lang w:val="es-MX"/>
        </w:rPr>
        <w:tab/>
      </w:r>
      <w:r w:rsidRPr="00CF63BE">
        <w:rPr>
          <w:rFonts w:ascii="Segoe UI" w:hAnsi="Segoe UI" w:cs="Segoe UI"/>
          <w:b/>
          <w:bCs/>
          <w:color w:val="2F6473"/>
          <w:sz w:val="23"/>
          <w:szCs w:val="23"/>
          <w:lang w:val="es-MX"/>
        </w:rPr>
        <w:t>Beneficios de la Certificación para los Gobiernos:</w:t>
      </w:r>
    </w:p>
    <w:p w14:paraId="52F5B00E" w14:textId="77777777" w:rsidR="00CF63BE" w:rsidRPr="00CF63BE" w:rsidRDefault="00CF63BE" w:rsidP="00CF63BE">
      <w:pPr>
        <w:spacing w:after="0" w:line="240" w:lineRule="auto"/>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lang w:val="es-AR" w:eastAsia="es-AR"/>
          <w14:ligatures w14:val="none"/>
        </w:rPr>
        <w:t>Seleccione una:</w:t>
      </w:r>
    </w:p>
    <w:p w14:paraId="366FEE9D" w14:textId="6BFDB7A8"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21A61EC9">
          <v:shape id="_x0000_i1114" type="#_x0000_t75" style="width:20.2pt;height:17.9pt" o:ole="">
            <v:imagedata r:id="rId7" o:title=""/>
          </v:shape>
          <w:control r:id="rId25" w:name="DefaultOcxName8" w:shapeid="_x0000_i1114"/>
        </w:object>
      </w:r>
      <w:r w:rsidRPr="00CF63BE">
        <w:rPr>
          <w:rFonts w:ascii="Segoe UI" w:eastAsia="Times New Roman" w:hAnsi="Segoe UI" w:cs="Segoe UI"/>
          <w:color w:val="2F6473"/>
          <w:kern w:val="0"/>
          <w:sz w:val="23"/>
          <w:szCs w:val="23"/>
          <w:lang w:val="es-AR" w:eastAsia="es-AR"/>
          <w14:ligatures w14:val="none"/>
        </w:rPr>
        <w:t>a. </w:t>
      </w:r>
      <w:r w:rsidRPr="00CF63BE">
        <w:rPr>
          <w:rFonts w:ascii="Segoe UI" w:eastAsia="Times New Roman" w:hAnsi="Segoe UI" w:cs="Segoe UI"/>
          <w:color w:val="2F6473"/>
          <w:kern w:val="0"/>
          <w:sz w:val="23"/>
          <w:szCs w:val="23"/>
          <w:lang w:val="es-MX" w:eastAsia="es-AR"/>
          <w14:ligatures w14:val="none"/>
        </w:rPr>
        <w:t>Asegura que los bienes y/o servicios cumplen con los requisitos obligatorios.</w:t>
      </w:r>
      <w:r w:rsidRPr="00CF63BE">
        <w:rPr>
          <w:rFonts w:ascii="Segoe UI" w:eastAsia="Times New Roman" w:hAnsi="Segoe UI" w:cs="Segoe UI"/>
          <w:color w:val="2F6473"/>
          <w:kern w:val="0"/>
          <w:sz w:val="23"/>
          <w:szCs w:val="23"/>
          <w:lang w:val="es-AR" w:eastAsia="es-AR"/>
          <w14:ligatures w14:val="none"/>
        </w:rPr>
        <w:t> </w:t>
      </w:r>
    </w:p>
    <w:p w14:paraId="7F21DB97" w14:textId="06D3AB27"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lastRenderedPageBreak/>
        <w:object w:dxaOrig="225" w:dyaOrig="225" w14:anchorId="7CF7BBDE">
          <v:shape id="_x0000_i1117" type="#_x0000_t75" style="width:20.2pt;height:17.9pt" o:ole="">
            <v:imagedata r:id="rId5" o:title=""/>
          </v:shape>
          <w:control r:id="rId26" w:name="DefaultOcxName15" w:shapeid="_x0000_i1117"/>
        </w:object>
      </w:r>
      <w:r w:rsidRPr="00CF63BE">
        <w:rPr>
          <w:rFonts w:ascii="Segoe UI" w:eastAsia="Times New Roman" w:hAnsi="Segoe UI" w:cs="Segoe UI"/>
          <w:color w:val="2F6473"/>
          <w:kern w:val="0"/>
          <w:sz w:val="23"/>
          <w:szCs w:val="23"/>
          <w:lang w:val="es-AR" w:eastAsia="es-AR"/>
          <w14:ligatures w14:val="none"/>
        </w:rPr>
        <w:t>b. </w:t>
      </w:r>
      <w:r w:rsidRPr="00CF63BE">
        <w:rPr>
          <w:rFonts w:ascii="Segoe UI" w:eastAsia="Times New Roman" w:hAnsi="Segoe UI" w:cs="Segoe UI"/>
          <w:color w:val="2F6473"/>
          <w:kern w:val="0"/>
          <w:sz w:val="23"/>
          <w:szCs w:val="23"/>
          <w:lang w:val="es-MX" w:eastAsia="es-AR"/>
          <w14:ligatures w14:val="none"/>
        </w:rPr>
        <w:t>Todas son correctas.</w:t>
      </w:r>
    </w:p>
    <w:p w14:paraId="50F238E6" w14:textId="3EB5975C" w:rsidR="00CF63BE" w:rsidRPr="00CF63BE" w:rsidRDefault="00CF63BE" w:rsidP="00CF63BE">
      <w:pPr>
        <w:spacing w:after="0"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46EF22FE">
          <v:shape id="_x0000_i1120" type="#_x0000_t75" style="width:20.2pt;height:17.9pt" o:ole="">
            <v:imagedata r:id="rId5" o:title=""/>
          </v:shape>
          <w:control r:id="rId27" w:name="DefaultOcxName23" w:shapeid="_x0000_i1120"/>
        </w:object>
      </w:r>
      <w:r w:rsidRPr="00CF63BE">
        <w:rPr>
          <w:rFonts w:ascii="Segoe UI" w:eastAsia="Times New Roman" w:hAnsi="Segoe UI" w:cs="Segoe UI"/>
          <w:color w:val="2F6473"/>
          <w:kern w:val="0"/>
          <w:sz w:val="23"/>
          <w:szCs w:val="23"/>
          <w:lang w:val="es-AR" w:eastAsia="es-AR"/>
          <w14:ligatures w14:val="none"/>
        </w:rPr>
        <w:t>c. </w:t>
      </w:r>
      <w:r w:rsidRPr="00CF63BE">
        <w:rPr>
          <w:rFonts w:ascii="Segoe UI" w:eastAsia="Times New Roman" w:hAnsi="Segoe UI" w:cs="Segoe UI"/>
          <w:color w:val="2F6473"/>
          <w:kern w:val="0"/>
          <w:sz w:val="23"/>
          <w:szCs w:val="23"/>
          <w:lang w:val="es-MX" w:eastAsia="es-AR"/>
          <w14:ligatures w14:val="none"/>
        </w:rPr>
        <w:t>Como herramienta para la evaluación de proveedores.</w:t>
      </w:r>
    </w:p>
    <w:p w14:paraId="777DB1EF" w14:textId="609A0F93" w:rsidR="00CF63BE" w:rsidRPr="00CF63BE" w:rsidRDefault="00CF63BE" w:rsidP="00CF63BE">
      <w:pPr>
        <w:spacing w:after="72" w:line="240" w:lineRule="auto"/>
        <w:ind w:hanging="375"/>
        <w:rPr>
          <w:rFonts w:ascii="Segoe UI" w:eastAsia="Times New Roman" w:hAnsi="Segoe UI" w:cs="Segoe UI"/>
          <w:color w:val="2F6473"/>
          <w:kern w:val="0"/>
          <w:sz w:val="23"/>
          <w:szCs w:val="23"/>
          <w:lang w:val="es-AR" w:eastAsia="es-AR"/>
          <w14:ligatures w14:val="none"/>
        </w:rPr>
      </w:pPr>
      <w:r w:rsidRPr="00CF63BE">
        <w:rPr>
          <w:rFonts w:ascii="Segoe UI" w:eastAsia="Times New Roman" w:hAnsi="Segoe UI" w:cs="Segoe UI"/>
          <w:color w:val="2F6473"/>
          <w:kern w:val="0"/>
          <w:sz w:val="23"/>
          <w:szCs w:val="23"/>
          <w14:ligatures w14:val="none"/>
        </w:rPr>
        <w:object w:dxaOrig="225" w:dyaOrig="225" w14:anchorId="5F1E411D">
          <v:shape id="_x0000_i1123" type="#_x0000_t75" style="width:20.2pt;height:17.9pt" o:ole="">
            <v:imagedata r:id="rId5" o:title=""/>
          </v:shape>
          <w:control r:id="rId28" w:name="DefaultOcxName33" w:shapeid="_x0000_i1123"/>
        </w:object>
      </w:r>
      <w:r w:rsidRPr="00CF63BE">
        <w:rPr>
          <w:rFonts w:ascii="Segoe UI" w:eastAsia="Times New Roman" w:hAnsi="Segoe UI" w:cs="Segoe UI"/>
          <w:color w:val="2F6473"/>
          <w:kern w:val="0"/>
          <w:sz w:val="23"/>
          <w:szCs w:val="23"/>
          <w:lang w:val="es-AR" w:eastAsia="es-AR"/>
          <w14:ligatures w14:val="none"/>
        </w:rPr>
        <w:t>d. </w:t>
      </w:r>
      <w:r w:rsidRPr="00CF63BE">
        <w:rPr>
          <w:rFonts w:ascii="Segoe UI" w:eastAsia="Times New Roman" w:hAnsi="Segoe UI" w:cs="Segoe UI"/>
          <w:color w:val="2F6473"/>
          <w:kern w:val="0"/>
          <w:sz w:val="23"/>
          <w:szCs w:val="23"/>
          <w:lang w:val="es-MX" w:eastAsia="es-AR"/>
          <w14:ligatures w14:val="none"/>
        </w:rPr>
        <w:t>Medio de control de importaciones y exportaciones.</w:t>
      </w:r>
    </w:p>
    <w:p w14:paraId="283A7FC7" w14:textId="77777777" w:rsidR="00CF63BE" w:rsidRPr="00CF63BE" w:rsidRDefault="00CF63BE" w:rsidP="00CF63BE">
      <w:pPr>
        <w:shd w:val="clear" w:color="auto" w:fill="FCEFDC"/>
        <w:spacing w:after="12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Respuesta incorrecta.</w:t>
      </w:r>
    </w:p>
    <w:p w14:paraId="6744AE3D" w14:textId="77777777" w:rsidR="00CF63BE" w:rsidRPr="00CF63BE" w:rsidRDefault="00CF63BE" w:rsidP="00CF63BE">
      <w:pPr>
        <w:shd w:val="clear" w:color="auto" w:fill="FCEFDC"/>
        <w:spacing w:after="0" w:line="240" w:lineRule="auto"/>
        <w:rPr>
          <w:rFonts w:ascii="Segoe UI" w:eastAsia="Times New Roman" w:hAnsi="Segoe UI" w:cs="Segoe UI"/>
          <w:color w:val="7D5A29"/>
          <w:kern w:val="0"/>
          <w:sz w:val="23"/>
          <w:szCs w:val="23"/>
          <w:lang w:val="es-AR" w:eastAsia="es-AR"/>
          <w14:ligatures w14:val="none"/>
        </w:rPr>
      </w:pPr>
      <w:r w:rsidRPr="00CF63BE">
        <w:rPr>
          <w:rFonts w:ascii="Segoe UI" w:eastAsia="Times New Roman" w:hAnsi="Segoe UI" w:cs="Segoe UI"/>
          <w:color w:val="7D5A29"/>
          <w:kern w:val="0"/>
          <w:sz w:val="23"/>
          <w:szCs w:val="23"/>
          <w:lang w:val="es-AR" w:eastAsia="es-AR"/>
          <w14:ligatures w14:val="none"/>
        </w:rPr>
        <w:t>La respuesta correcta es: </w:t>
      </w:r>
      <w:r w:rsidRPr="00CF63BE">
        <w:rPr>
          <w:rFonts w:ascii="Segoe UI" w:eastAsia="Times New Roman" w:hAnsi="Segoe UI" w:cs="Segoe UI"/>
          <w:color w:val="7D5A29"/>
          <w:kern w:val="0"/>
          <w:sz w:val="23"/>
          <w:szCs w:val="23"/>
          <w:lang w:val="es-MX" w:eastAsia="es-AR"/>
          <w14:ligatures w14:val="none"/>
        </w:rPr>
        <w:t>Todas son correctas.</w:t>
      </w:r>
    </w:p>
    <w:p w14:paraId="48B23DD5" w14:textId="2C200A9F" w:rsidR="00CF63BE" w:rsidRDefault="00CF63BE"/>
    <w:p w14:paraId="1A729F7A" w14:textId="451F7251" w:rsidR="00024564" w:rsidRDefault="00024564">
      <w:r>
        <w:t xml:space="preserve">Todas es correctas porque al estar certificadas garantizan que cumplen con los requisitos necesarios a la hora de controlar este tipo de aspectos referidos a la calidad de una normativa documentada </w:t>
      </w:r>
      <w:r w:rsidR="00BC0012">
        <w:t>especifica</w:t>
      </w:r>
    </w:p>
    <w:p w14:paraId="3487C262" w14:textId="77777777" w:rsidR="00BC0012" w:rsidRDefault="00BC0012"/>
    <w:p w14:paraId="4074012A" w14:textId="77777777" w:rsidR="00BC0012" w:rsidRDefault="00BC0012"/>
    <w:p w14:paraId="465AB601" w14:textId="5D3D4B37" w:rsidR="00BC0012" w:rsidRDefault="00BC0012">
      <w:r>
        <w:rPr>
          <w:noProof/>
        </w:rPr>
        <w:drawing>
          <wp:inline distT="0" distB="0" distL="0" distR="0" wp14:anchorId="0D947E38" wp14:editId="01969420">
            <wp:extent cx="5391150" cy="2733675"/>
            <wp:effectExtent l="0" t="0" r="0" b="9525"/>
            <wp:docPr id="21082202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733675"/>
                    </a:xfrm>
                    <a:prstGeom prst="rect">
                      <a:avLst/>
                    </a:prstGeom>
                    <a:noFill/>
                    <a:ln>
                      <a:noFill/>
                    </a:ln>
                  </pic:spPr>
                </pic:pic>
              </a:graphicData>
            </a:graphic>
          </wp:inline>
        </w:drawing>
      </w:r>
      <w:r>
        <w:tab/>
      </w:r>
    </w:p>
    <w:p w14:paraId="56028EB9" w14:textId="77777777" w:rsidR="00BC0012" w:rsidRDefault="00BC0012"/>
    <w:p w14:paraId="5B16A74C" w14:textId="77777777" w:rsidR="00BC0012" w:rsidRDefault="00BC0012"/>
    <w:sectPr w:rsidR="00BC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D54"/>
    <w:multiLevelType w:val="multilevel"/>
    <w:tmpl w:val="EB9E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62B1"/>
    <w:multiLevelType w:val="multilevel"/>
    <w:tmpl w:val="FDC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518D5"/>
    <w:multiLevelType w:val="hybridMultilevel"/>
    <w:tmpl w:val="2D1854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1F35AC8"/>
    <w:multiLevelType w:val="multilevel"/>
    <w:tmpl w:val="D21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920C7"/>
    <w:multiLevelType w:val="multilevel"/>
    <w:tmpl w:val="4CD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40520"/>
    <w:multiLevelType w:val="multilevel"/>
    <w:tmpl w:val="8FC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5620F"/>
    <w:multiLevelType w:val="hybridMultilevel"/>
    <w:tmpl w:val="4DF2A02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0FB533A"/>
    <w:multiLevelType w:val="multilevel"/>
    <w:tmpl w:val="4C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70DF4"/>
    <w:multiLevelType w:val="multilevel"/>
    <w:tmpl w:val="DF1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464CC"/>
    <w:multiLevelType w:val="hybridMultilevel"/>
    <w:tmpl w:val="4664E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BC1473"/>
    <w:multiLevelType w:val="multilevel"/>
    <w:tmpl w:val="48D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D4E6E"/>
    <w:multiLevelType w:val="multilevel"/>
    <w:tmpl w:val="3F2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B7FAF"/>
    <w:multiLevelType w:val="multilevel"/>
    <w:tmpl w:val="76C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E772F"/>
    <w:multiLevelType w:val="multilevel"/>
    <w:tmpl w:val="157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845214">
    <w:abstractNumId w:val="0"/>
  </w:num>
  <w:num w:numId="2" w16cid:durableId="118960782">
    <w:abstractNumId w:val="4"/>
  </w:num>
  <w:num w:numId="3" w16cid:durableId="485128045">
    <w:abstractNumId w:val="7"/>
  </w:num>
  <w:num w:numId="4" w16cid:durableId="1603682353">
    <w:abstractNumId w:val="12"/>
  </w:num>
  <w:num w:numId="5" w16cid:durableId="1574462004">
    <w:abstractNumId w:val="11"/>
  </w:num>
  <w:num w:numId="6" w16cid:durableId="516775600">
    <w:abstractNumId w:val="3"/>
  </w:num>
  <w:num w:numId="7" w16cid:durableId="1771508243">
    <w:abstractNumId w:val="8"/>
  </w:num>
  <w:num w:numId="8" w16cid:durableId="259337591">
    <w:abstractNumId w:val="5"/>
  </w:num>
  <w:num w:numId="9" w16cid:durableId="1484933958">
    <w:abstractNumId w:val="1"/>
  </w:num>
  <w:num w:numId="10" w16cid:durableId="1910920353">
    <w:abstractNumId w:val="10"/>
  </w:num>
  <w:num w:numId="11" w16cid:durableId="1908832132">
    <w:abstractNumId w:val="13"/>
  </w:num>
  <w:num w:numId="12" w16cid:durableId="1091006088">
    <w:abstractNumId w:val="2"/>
  </w:num>
  <w:num w:numId="13" w16cid:durableId="758253787">
    <w:abstractNumId w:val="9"/>
  </w:num>
  <w:num w:numId="14" w16cid:durableId="154103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A1"/>
    <w:rsid w:val="00024564"/>
    <w:rsid w:val="00306B6F"/>
    <w:rsid w:val="00311282"/>
    <w:rsid w:val="003C6652"/>
    <w:rsid w:val="00456CB0"/>
    <w:rsid w:val="007C0D87"/>
    <w:rsid w:val="00B51C72"/>
    <w:rsid w:val="00BC0012"/>
    <w:rsid w:val="00CF63BE"/>
    <w:rsid w:val="00D436A1"/>
    <w:rsid w:val="00DE72C6"/>
    <w:rsid w:val="00EC4B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474E8DF"/>
  <w15:chartTrackingRefBased/>
  <w15:docId w15:val="{AEE85CC5-862E-47A6-817C-D925C28F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C4B68"/>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customStyle="1" w:styleId="answernumber">
    <w:name w:val="answernumber"/>
    <w:basedOn w:val="Fuentedeprrafopredeter"/>
    <w:rsid w:val="00CF63BE"/>
  </w:style>
  <w:style w:type="paragraph" w:styleId="Prrafodelista">
    <w:name w:val="List Paragraph"/>
    <w:basedOn w:val="Normal"/>
    <w:uiPriority w:val="34"/>
    <w:qFormat/>
    <w:rsid w:val="00CF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539">
      <w:bodyDiv w:val="1"/>
      <w:marLeft w:val="0"/>
      <w:marRight w:val="0"/>
      <w:marTop w:val="0"/>
      <w:marBottom w:val="0"/>
      <w:divBdr>
        <w:top w:val="none" w:sz="0" w:space="0" w:color="auto"/>
        <w:left w:val="none" w:sz="0" w:space="0" w:color="auto"/>
        <w:bottom w:val="none" w:sz="0" w:space="0" w:color="auto"/>
        <w:right w:val="none" w:sz="0" w:space="0" w:color="auto"/>
      </w:divBdr>
      <w:divsChild>
        <w:div w:id="1062829605">
          <w:marLeft w:val="0"/>
          <w:marRight w:val="0"/>
          <w:marTop w:val="0"/>
          <w:marBottom w:val="120"/>
          <w:divBdr>
            <w:top w:val="none" w:sz="0" w:space="0" w:color="auto"/>
            <w:left w:val="none" w:sz="0" w:space="0" w:color="auto"/>
            <w:bottom w:val="none" w:sz="0" w:space="0" w:color="auto"/>
            <w:right w:val="none" w:sz="0" w:space="0" w:color="auto"/>
          </w:divBdr>
        </w:div>
      </w:divsChild>
    </w:div>
    <w:div w:id="191774202">
      <w:bodyDiv w:val="1"/>
      <w:marLeft w:val="0"/>
      <w:marRight w:val="0"/>
      <w:marTop w:val="0"/>
      <w:marBottom w:val="0"/>
      <w:divBdr>
        <w:top w:val="none" w:sz="0" w:space="0" w:color="auto"/>
        <w:left w:val="none" w:sz="0" w:space="0" w:color="auto"/>
        <w:bottom w:val="none" w:sz="0" w:space="0" w:color="auto"/>
        <w:right w:val="none" w:sz="0" w:space="0" w:color="auto"/>
      </w:divBdr>
      <w:divsChild>
        <w:div w:id="1267418618">
          <w:marLeft w:val="0"/>
          <w:marRight w:val="0"/>
          <w:marTop w:val="0"/>
          <w:marBottom w:val="360"/>
          <w:divBdr>
            <w:top w:val="none" w:sz="0" w:space="0" w:color="auto"/>
            <w:left w:val="none" w:sz="0" w:space="0" w:color="auto"/>
            <w:bottom w:val="none" w:sz="0" w:space="0" w:color="auto"/>
            <w:right w:val="none" w:sz="0" w:space="0" w:color="auto"/>
          </w:divBdr>
        </w:div>
        <w:div w:id="863516506">
          <w:marLeft w:val="0"/>
          <w:marRight w:val="0"/>
          <w:marTop w:val="168"/>
          <w:marBottom w:val="72"/>
          <w:divBdr>
            <w:top w:val="none" w:sz="0" w:space="0" w:color="auto"/>
            <w:left w:val="none" w:sz="0" w:space="0" w:color="auto"/>
            <w:bottom w:val="none" w:sz="0" w:space="0" w:color="auto"/>
            <w:right w:val="none" w:sz="0" w:space="0" w:color="auto"/>
          </w:divBdr>
          <w:divsChild>
            <w:div w:id="677079901">
              <w:marLeft w:val="0"/>
              <w:marRight w:val="0"/>
              <w:marTop w:val="0"/>
              <w:marBottom w:val="0"/>
              <w:divBdr>
                <w:top w:val="none" w:sz="0" w:space="0" w:color="auto"/>
                <w:left w:val="none" w:sz="0" w:space="0" w:color="auto"/>
                <w:bottom w:val="none" w:sz="0" w:space="0" w:color="auto"/>
                <w:right w:val="none" w:sz="0" w:space="0" w:color="auto"/>
              </w:divBdr>
            </w:div>
            <w:div w:id="1060439649">
              <w:marLeft w:val="0"/>
              <w:marRight w:val="0"/>
              <w:marTop w:val="0"/>
              <w:marBottom w:val="0"/>
              <w:divBdr>
                <w:top w:val="none" w:sz="0" w:space="0" w:color="auto"/>
                <w:left w:val="none" w:sz="0" w:space="0" w:color="auto"/>
                <w:bottom w:val="none" w:sz="0" w:space="0" w:color="auto"/>
                <w:right w:val="none" w:sz="0" w:space="0" w:color="auto"/>
              </w:divBdr>
              <w:divsChild>
                <w:div w:id="1084914578">
                  <w:marLeft w:val="0"/>
                  <w:marRight w:val="0"/>
                  <w:marTop w:val="0"/>
                  <w:marBottom w:val="0"/>
                  <w:divBdr>
                    <w:top w:val="none" w:sz="0" w:space="0" w:color="auto"/>
                    <w:left w:val="none" w:sz="0" w:space="0" w:color="auto"/>
                    <w:bottom w:val="none" w:sz="0" w:space="0" w:color="auto"/>
                    <w:right w:val="none" w:sz="0" w:space="0" w:color="auto"/>
                  </w:divBdr>
                </w:div>
                <w:div w:id="326128703">
                  <w:marLeft w:val="0"/>
                  <w:marRight w:val="0"/>
                  <w:marTop w:val="0"/>
                  <w:marBottom w:val="0"/>
                  <w:divBdr>
                    <w:top w:val="none" w:sz="0" w:space="0" w:color="auto"/>
                    <w:left w:val="none" w:sz="0" w:space="0" w:color="auto"/>
                    <w:bottom w:val="none" w:sz="0" w:space="0" w:color="auto"/>
                    <w:right w:val="none" w:sz="0" w:space="0" w:color="auto"/>
                  </w:divBdr>
                </w:div>
                <w:div w:id="590627140">
                  <w:marLeft w:val="0"/>
                  <w:marRight w:val="0"/>
                  <w:marTop w:val="0"/>
                  <w:marBottom w:val="0"/>
                  <w:divBdr>
                    <w:top w:val="none" w:sz="0" w:space="0" w:color="auto"/>
                    <w:left w:val="none" w:sz="0" w:space="0" w:color="auto"/>
                    <w:bottom w:val="none" w:sz="0" w:space="0" w:color="auto"/>
                    <w:right w:val="none" w:sz="0" w:space="0" w:color="auto"/>
                  </w:divBdr>
                </w:div>
                <w:div w:id="457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5151">
      <w:bodyDiv w:val="1"/>
      <w:marLeft w:val="0"/>
      <w:marRight w:val="0"/>
      <w:marTop w:val="0"/>
      <w:marBottom w:val="0"/>
      <w:divBdr>
        <w:top w:val="none" w:sz="0" w:space="0" w:color="auto"/>
        <w:left w:val="none" w:sz="0" w:space="0" w:color="auto"/>
        <w:bottom w:val="none" w:sz="0" w:space="0" w:color="auto"/>
        <w:right w:val="none" w:sz="0" w:space="0" w:color="auto"/>
      </w:divBdr>
      <w:divsChild>
        <w:div w:id="652879478">
          <w:marLeft w:val="0"/>
          <w:marRight w:val="0"/>
          <w:marTop w:val="0"/>
          <w:marBottom w:val="360"/>
          <w:divBdr>
            <w:top w:val="none" w:sz="0" w:space="0" w:color="auto"/>
            <w:left w:val="none" w:sz="0" w:space="0" w:color="auto"/>
            <w:bottom w:val="none" w:sz="0" w:space="0" w:color="auto"/>
            <w:right w:val="none" w:sz="0" w:space="0" w:color="auto"/>
          </w:divBdr>
        </w:div>
        <w:div w:id="1894149114">
          <w:marLeft w:val="0"/>
          <w:marRight w:val="0"/>
          <w:marTop w:val="168"/>
          <w:marBottom w:val="72"/>
          <w:divBdr>
            <w:top w:val="none" w:sz="0" w:space="0" w:color="auto"/>
            <w:left w:val="none" w:sz="0" w:space="0" w:color="auto"/>
            <w:bottom w:val="none" w:sz="0" w:space="0" w:color="auto"/>
            <w:right w:val="none" w:sz="0" w:space="0" w:color="auto"/>
          </w:divBdr>
          <w:divsChild>
            <w:div w:id="591015154">
              <w:marLeft w:val="0"/>
              <w:marRight w:val="0"/>
              <w:marTop w:val="0"/>
              <w:marBottom w:val="0"/>
              <w:divBdr>
                <w:top w:val="none" w:sz="0" w:space="0" w:color="auto"/>
                <w:left w:val="none" w:sz="0" w:space="0" w:color="auto"/>
                <w:bottom w:val="none" w:sz="0" w:space="0" w:color="auto"/>
                <w:right w:val="none" w:sz="0" w:space="0" w:color="auto"/>
              </w:divBdr>
            </w:div>
            <w:div w:id="1394964565">
              <w:marLeft w:val="0"/>
              <w:marRight w:val="0"/>
              <w:marTop w:val="0"/>
              <w:marBottom w:val="0"/>
              <w:divBdr>
                <w:top w:val="none" w:sz="0" w:space="0" w:color="auto"/>
                <w:left w:val="none" w:sz="0" w:space="0" w:color="auto"/>
                <w:bottom w:val="none" w:sz="0" w:space="0" w:color="auto"/>
                <w:right w:val="none" w:sz="0" w:space="0" w:color="auto"/>
              </w:divBdr>
              <w:divsChild>
                <w:div w:id="1188063949">
                  <w:marLeft w:val="0"/>
                  <w:marRight w:val="0"/>
                  <w:marTop w:val="0"/>
                  <w:marBottom w:val="0"/>
                  <w:divBdr>
                    <w:top w:val="none" w:sz="0" w:space="0" w:color="auto"/>
                    <w:left w:val="none" w:sz="0" w:space="0" w:color="auto"/>
                    <w:bottom w:val="none" w:sz="0" w:space="0" w:color="auto"/>
                    <w:right w:val="none" w:sz="0" w:space="0" w:color="auto"/>
                  </w:divBdr>
                </w:div>
                <w:div w:id="1328510594">
                  <w:marLeft w:val="0"/>
                  <w:marRight w:val="0"/>
                  <w:marTop w:val="0"/>
                  <w:marBottom w:val="0"/>
                  <w:divBdr>
                    <w:top w:val="none" w:sz="0" w:space="0" w:color="auto"/>
                    <w:left w:val="none" w:sz="0" w:space="0" w:color="auto"/>
                    <w:bottom w:val="none" w:sz="0" w:space="0" w:color="auto"/>
                    <w:right w:val="none" w:sz="0" w:space="0" w:color="auto"/>
                  </w:divBdr>
                </w:div>
                <w:div w:id="177618472">
                  <w:marLeft w:val="0"/>
                  <w:marRight w:val="0"/>
                  <w:marTop w:val="0"/>
                  <w:marBottom w:val="0"/>
                  <w:divBdr>
                    <w:top w:val="none" w:sz="0" w:space="0" w:color="auto"/>
                    <w:left w:val="none" w:sz="0" w:space="0" w:color="auto"/>
                    <w:bottom w:val="none" w:sz="0" w:space="0" w:color="auto"/>
                    <w:right w:val="none" w:sz="0" w:space="0" w:color="auto"/>
                  </w:divBdr>
                </w:div>
                <w:div w:id="7110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9745">
      <w:bodyDiv w:val="1"/>
      <w:marLeft w:val="0"/>
      <w:marRight w:val="0"/>
      <w:marTop w:val="0"/>
      <w:marBottom w:val="0"/>
      <w:divBdr>
        <w:top w:val="none" w:sz="0" w:space="0" w:color="auto"/>
        <w:left w:val="none" w:sz="0" w:space="0" w:color="auto"/>
        <w:bottom w:val="none" w:sz="0" w:space="0" w:color="auto"/>
        <w:right w:val="none" w:sz="0" w:space="0" w:color="auto"/>
      </w:divBdr>
      <w:divsChild>
        <w:div w:id="997154049">
          <w:marLeft w:val="0"/>
          <w:marRight w:val="0"/>
          <w:marTop w:val="0"/>
          <w:marBottom w:val="120"/>
          <w:divBdr>
            <w:top w:val="none" w:sz="0" w:space="0" w:color="auto"/>
            <w:left w:val="none" w:sz="0" w:space="0" w:color="auto"/>
            <w:bottom w:val="none" w:sz="0" w:space="0" w:color="auto"/>
            <w:right w:val="none" w:sz="0" w:space="0" w:color="auto"/>
          </w:divBdr>
        </w:div>
      </w:divsChild>
    </w:div>
    <w:div w:id="328022584">
      <w:bodyDiv w:val="1"/>
      <w:marLeft w:val="0"/>
      <w:marRight w:val="0"/>
      <w:marTop w:val="0"/>
      <w:marBottom w:val="0"/>
      <w:divBdr>
        <w:top w:val="none" w:sz="0" w:space="0" w:color="auto"/>
        <w:left w:val="none" w:sz="0" w:space="0" w:color="auto"/>
        <w:bottom w:val="none" w:sz="0" w:space="0" w:color="auto"/>
        <w:right w:val="none" w:sz="0" w:space="0" w:color="auto"/>
      </w:divBdr>
      <w:divsChild>
        <w:div w:id="2055615776">
          <w:marLeft w:val="0"/>
          <w:marRight w:val="0"/>
          <w:marTop w:val="0"/>
          <w:marBottom w:val="120"/>
          <w:divBdr>
            <w:top w:val="none" w:sz="0" w:space="0" w:color="auto"/>
            <w:left w:val="none" w:sz="0" w:space="0" w:color="auto"/>
            <w:bottom w:val="none" w:sz="0" w:space="0" w:color="auto"/>
            <w:right w:val="none" w:sz="0" w:space="0" w:color="auto"/>
          </w:divBdr>
        </w:div>
      </w:divsChild>
    </w:div>
    <w:div w:id="420299043">
      <w:bodyDiv w:val="1"/>
      <w:marLeft w:val="0"/>
      <w:marRight w:val="0"/>
      <w:marTop w:val="0"/>
      <w:marBottom w:val="0"/>
      <w:divBdr>
        <w:top w:val="none" w:sz="0" w:space="0" w:color="auto"/>
        <w:left w:val="none" w:sz="0" w:space="0" w:color="auto"/>
        <w:bottom w:val="none" w:sz="0" w:space="0" w:color="auto"/>
        <w:right w:val="none" w:sz="0" w:space="0" w:color="auto"/>
      </w:divBdr>
      <w:divsChild>
        <w:div w:id="192811312">
          <w:marLeft w:val="0"/>
          <w:marRight w:val="0"/>
          <w:marTop w:val="0"/>
          <w:marBottom w:val="360"/>
          <w:divBdr>
            <w:top w:val="none" w:sz="0" w:space="0" w:color="auto"/>
            <w:left w:val="none" w:sz="0" w:space="0" w:color="auto"/>
            <w:bottom w:val="none" w:sz="0" w:space="0" w:color="auto"/>
            <w:right w:val="none" w:sz="0" w:space="0" w:color="auto"/>
          </w:divBdr>
        </w:div>
        <w:div w:id="1998069526">
          <w:marLeft w:val="0"/>
          <w:marRight w:val="0"/>
          <w:marTop w:val="168"/>
          <w:marBottom w:val="72"/>
          <w:divBdr>
            <w:top w:val="none" w:sz="0" w:space="0" w:color="auto"/>
            <w:left w:val="none" w:sz="0" w:space="0" w:color="auto"/>
            <w:bottom w:val="none" w:sz="0" w:space="0" w:color="auto"/>
            <w:right w:val="none" w:sz="0" w:space="0" w:color="auto"/>
          </w:divBdr>
          <w:divsChild>
            <w:div w:id="1821193652">
              <w:marLeft w:val="0"/>
              <w:marRight w:val="0"/>
              <w:marTop w:val="0"/>
              <w:marBottom w:val="0"/>
              <w:divBdr>
                <w:top w:val="none" w:sz="0" w:space="0" w:color="auto"/>
                <w:left w:val="none" w:sz="0" w:space="0" w:color="auto"/>
                <w:bottom w:val="none" w:sz="0" w:space="0" w:color="auto"/>
                <w:right w:val="none" w:sz="0" w:space="0" w:color="auto"/>
              </w:divBdr>
            </w:div>
            <w:div w:id="218369121">
              <w:marLeft w:val="0"/>
              <w:marRight w:val="0"/>
              <w:marTop w:val="0"/>
              <w:marBottom w:val="0"/>
              <w:divBdr>
                <w:top w:val="none" w:sz="0" w:space="0" w:color="auto"/>
                <w:left w:val="none" w:sz="0" w:space="0" w:color="auto"/>
                <w:bottom w:val="none" w:sz="0" w:space="0" w:color="auto"/>
                <w:right w:val="none" w:sz="0" w:space="0" w:color="auto"/>
              </w:divBdr>
              <w:divsChild>
                <w:div w:id="1655798337">
                  <w:marLeft w:val="0"/>
                  <w:marRight w:val="0"/>
                  <w:marTop w:val="0"/>
                  <w:marBottom w:val="0"/>
                  <w:divBdr>
                    <w:top w:val="none" w:sz="0" w:space="0" w:color="auto"/>
                    <w:left w:val="none" w:sz="0" w:space="0" w:color="auto"/>
                    <w:bottom w:val="none" w:sz="0" w:space="0" w:color="auto"/>
                    <w:right w:val="none" w:sz="0" w:space="0" w:color="auto"/>
                  </w:divBdr>
                </w:div>
                <w:div w:id="11705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793">
      <w:bodyDiv w:val="1"/>
      <w:marLeft w:val="0"/>
      <w:marRight w:val="0"/>
      <w:marTop w:val="0"/>
      <w:marBottom w:val="0"/>
      <w:divBdr>
        <w:top w:val="none" w:sz="0" w:space="0" w:color="auto"/>
        <w:left w:val="none" w:sz="0" w:space="0" w:color="auto"/>
        <w:bottom w:val="none" w:sz="0" w:space="0" w:color="auto"/>
        <w:right w:val="none" w:sz="0" w:space="0" w:color="auto"/>
      </w:divBdr>
      <w:divsChild>
        <w:div w:id="1243952373">
          <w:marLeft w:val="0"/>
          <w:marRight w:val="0"/>
          <w:marTop w:val="0"/>
          <w:marBottom w:val="120"/>
          <w:divBdr>
            <w:top w:val="none" w:sz="0" w:space="0" w:color="auto"/>
            <w:left w:val="none" w:sz="0" w:space="0" w:color="auto"/>
            <w:bottom w:val="none" w:sz="0" w:space="0" w:color="auto"/>
            <w:right w:val="none" w:sz="0" w:space="0" w:color="auto"/>
          </w:divBdr>
        </w:div>
      </w:divsChild>
    </w:div>
    <w:div w:id="715465785">
      <w:bodyDiv w:val="1"/>
      <w:marLeft w:val="0"/>
      <w:marRight w:val="0"/>
      <w:marTop w:val="0"/>
      <w:marBottom w:val="0"/>
      <w:divBdr>
        <w:top w:val="none" w:sz="0" w:space="0" w:color="auto"/>
        <w:left w:val="none" w:sz="0" w:space="0" w:color="auto"/>
        <w:bottom w:val="none" w:sz="0" w:space="0" w:color="auto"/>
        <w:right w:val="none" w:sz="0" w:space="0" w:color="auto"/>
      </w:divBdr>
      <w:divsChild>
        <w:div w:id="1832746972">
          <w:marLeft w:val="0"/>
          <w:marRight w:val="0"/>
          <w:marTop w:val="0"/>
          <w:marBottom w:val="120"/>
          <w:divBdr>
            <w:top w:val="none" w:sz="0" w:space="0" w:color="auto"/>
            <w:left w:val="none" w:sz="0" w:space="0" w:color="auto"/>
            <w:bottom w:val="none" w:sz="0" w:space="0" w:color="auto"/>
            <w:right w:val="none" w:sz="0" w:space="0" w:color="auto"/>
          </w:divBdr>
        </w:div>
      </w:divsChild>
    </w:div>
    <w:div w:id="752438432">
      <w:bodyDiv w:val="1"/>
      <w:marLeft w:val="0"/>
      <w:marRight w:val="0"/>
      <w:marTop w:val="0"/>
      <w:marBottom w:val="0"/>
      <w:divBdr>
        <w:top w:val="none" w:sz="0" w:space="0" w:color="auto"/>
        <w:left w:val="none" w:sz="0" w:space="0" w:color="auto"/>
        <w:bottom w:val="none" w:sz="0" w:space="0" w:color="auto"/>
        <w:right w:val="none" w:sz="0" w:space="0" w:color="auto"/>
      </w:divBdr>
      <w:divsChild>
        <w:div w:id="278952527">
          <w:marLeft w:val="0"/>
          <w:marRight w:val="0"/>
          <w:marTop w:val="0"/>
          <w:marBottom w:val="0"/>
          <w:divBdr>
            <w:top w:val="none" w:sz="0" w:space="0" w:color="auto"/>
            <w:left w:val="none" w:sz="0" w:space="0" w:color="auto"/>
            <w:bottom w:val="none" w:sz="0" w:space="0" w:color="auto"/>
            <w:right w:val="none" w:sz="0" w:space="0" w:color="auto"/>
          </w:divBdr>
        </w:div>
        <w:div w:id="558714708">
          <w:marLeft w:val="0"/>
          <w:marRight w:val="0"/>
          <w:marTop w:val="0"/>
          <w:marBottom w:val="0"/>
          <w:divBdr>
            <w:top w:val="none" w:sz="0" w:space="0" w:color="auto"/>
            <w:left w:val="none" w:sz="0" w:space="0" w:color="auto"/>
            <w:bottom w:val="none" w:sz="0" w:space="0" w:color="auto"/>
            <w:right w:val="none" w:sz="0" w:space="0" w:color="auto"/>
          </w:divBdr>
        </w:div>
        <w:div w:id="739256683">
          <w:marLeft w:val="0"/>
          <w:marRight w:val="0"/>
          <w:marTop w:val="0"/>
          <w:marBottom w:val="0"/>
          <w:divBdr>
            <w:top w:val="none" w:sz="0" w:space="0" w:color="auto"/>
            <w:left w:val="none" w:sz="0" w:space="0" w:color="auto"/>
            <w:bottom w:val="none" w:sz="0" w:space="0" w:color="auto"/>
            <w:right w:val="none" w:sz="0" w:space="0" w:color="auto"/>
          </w:divBdr>
        </w:div>
        <w:div w:id="1199389571">
          <w:marLeft w:val="0"/>
          <w:marRight w:val="0"/>
          <w:marTop w:val="0"/>
          <w:marBottom w:val="0"/>
          <w:divBdr>
            <w:top w:val="none" w:sz="0" w:space="0" w:color="auto"/>
            <w:left w:val="none" w:sz="0" w:space="0" w:color="auto"/>
            <w:bottom w:val="none" w:sz="0" w:space="0" w:color="auto"/>
            <w:right w:val="none" w:sz="0" w:space="0" w:color="auto"/>
          </w:divBdr>
        </w:div>
      </w:divsChild>
    </w:div>
    <w:div w:id="1411387790">
      <w:bodyDiv w:val="1"/>
      <w:marLeft w:val="0"/>
      <w:marRight w:val="0"/>
      <w:marTop w:val="0"/>
      <w:marBottom w:val="0"/>
      <w:divBdr>
        <w:top w:val="none" w:sz="0" w:space="0" w:color="auto"/>
        <w:left w:val="none" w:sz="0" w:space="0" w:color="auto"/>
        <w:bottom w:val="none" w:sz="0" w:space="0" w:color="auto"/>
        <w:right w:val="none" w:sz="0" w:space="0" w:color="auto"/>
      </w:divBdr>
      <w:divsChild>
        <w:div w:id="244146535">
          <w:marLeft w:val="0"/>
          <w:marRight w:val="0"/>
          <w:marTop w:val="0"/>
          <w:marBottom w:val="120"/>
          <w:divBdr>
            <w:top w:val="none" w:sz="0" w:space="0" w:color="auto"/>
            <w:left w:val="none" w:sz="0" w:space="0" w:color="auto"/>
            <w:bottom w:val="none" w:sz="0" w:space="0" w:color="auto"/>
            <w:right w:val="none" w:sz="0" w:space="0" w:color="auto"/>
          </w:divBdr>
        </w:div>
      </w:divsChild>
    </w:div>
    <w:div w:id="1434982052">
      <w:bodyDiv w:val="1"/>
      <w:marLeft w:val="0"/>
      <w:marRight w:val="0"/>
      <w:marTop w:val="0"/>
      <w:marBottom w:val="0"/>
      <w:divBdr>
        <w:top w:val="none" w:sz="0" w:space="0" w:color="auto"/>
        <w:left w:val="none" w:sz="0" w:space="0" w:color="auto"/>
        <w:bottom w:val="none" w:sz="0" w:space="0" w:color="auto"/>
        <w:right w:val="none" w:sz="0" w:space="0" w:color="auto"/>
      </w:divBdr>
      <w:divsChild>
        <w:div w:id="2140872944">
          <w:marLeft w:val="0"/>
          <w:marRight w:val="0"/>
          <w:marTop w:val="0"/>
          <w:marBottom w:val="360"/>
          <w:divBdr>
            <w:top w:val="none" w:sz="0" w:space="0" w:color="auto"/>
            <w:left w:val="none" w:sz="0" w:space="0" w:color="auto"/>
            <w:bottom w:val="none" w:sz="0" w:space="0" w:color="auto"/>
            <w:right w:val="none" w:sz="0" w:space="0" w:color="auto"/>
          </w:divBdr>
        </w:div>
        <w:div w:id="257057034">
          <w:marLeft w:val="0"/>
          <w:marRight w:val="0"/>
          <w:marTop w:val="168"/>
          <w:marBottom w:val="72"/>
          <w:divBdr>
            <w:top w:val="none" w:sz="0" w:space="0" w:color="auto"/>
            <w:left w:val="none" w:sz="0" w:space="0" w:color="auto"/>
            <w:bottom w:val="none" w:sz="0" w:space="0" w:color="auto"/>
            <w:right w:val="none" w:sz="0" w:space="0" w:color="auto"/>
          </w:divBdr>
          <w:divsChild>
            <w:div w:id="692344632">
              <w:marLeft w:val="0"/>
              <w:marRight w:val="0"/>
              <w:marTop w:val="0"/>
              <w:marBottom w:val="0"/>
              <w:divBdr>
                <w:top w:val="none" w:sz="0" w:space="0" w:color="auto"/>
                <w:left w:val="none" w:sz="0" w:space="0" w:color="auto"/>
                <w:bottom w:val="none" w:sz="0" w:space="0" w:color="auto"/>
                <w:right w:val="none" w:sz="0" w:space="0" w:color="auto"/>
              </w:divBdr>
            </w:div>
            <w:div w:id="852501156">
              <w:marLeft w:val="0"/>
              <w:marRight w:val="0"/>
              <w:marTop w:val="0"/>
              <w:marBottom w:val="0"/>
              <w:divBdr>
                <w:top w:val="none" w:sz="0" w:space="0" w:color="auto"/>
                <w:left w:val="none" w:sz="0" w:space="0" w:color="auto"/>
                <w:bottom w:val="none" w:sz="0" w:space="0" w:color="auto"/>
                <w:right w:val="none" w:sz="0" w:space="0" w:color="auto"/>
              </w:divBdr>
              <w:divsChild>
                <w:div w:id="438647293">
                  <w:marLeft w:val="0"/>
                  <w:marRight w:val="0"/>
                  <w:marTop w:val="0"/>
                  <w:marBottom w:val="0"/>
                  <w:divBdr>
                    <w:top w:val="none" w:sz="0" w:space="0" w:color="auto"/>
                    <w:left w:val="none" w:sz="0" w:space="0" w:color="auto"/>
                    <w:bottom w:val="none" w:sz="0" w:space="0" w:color="auto"/>
                    <w:right w:val="none" w:sz="0" w:space="0" w:color="auto"/>
                  </w:divBdr>
                </w:div>
                <w:div w:id="856240288">
                  <w:marLeft w:val="0"/>
                  <w:marRight w:val="0"/>
                  <w:marTop w:val="0"/>
                  <w:marBottom w:val="0"/>
                  <w:divBdr>
                    <w:top w:val="none" w:sz="0" w:space="0" w:color="auto"/>
                    <w:left w:val="none" w:sz="0" w:space="0" w:color="auto"/>
                    <w:bottom w:val="none" w:sz="0" w:space="0" w:color="auto"/>
                    <w:right w:val="none" w:sz="0" w:space="0" w:color="auto"/>
                  </w:divBdr>
                </w:div>
                <w:div w:id="1850946654">
                  <w:marLeft w:val="0"/>
                  <w:marRight w:val="0"/>
                  <w:marTop w:val="0"/>
                  <w:marBottom w:val="0"/>
                  <w:divBdr>
                    <w:top w:val="none" w:sz="0" w:space="0" w:color="auto"/>
                    <w:left w:val="none" w:sz="0" w:space="0" w:color="auto"/>
                    <w:bottom w:val="none" w:sz="0" w:space="0" w:color="auto"/>
                    <w:right w:val="none" w:sz="0" w:space="0" w:color="auto"/>
                  </w:divBdr>
                </w:div>
                <w:div w:id="441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220">
      <w:bodyDiv w:val="1"/>
      <w:marLeft w:val="0"/>
      <w:marRight w:val="0"/>
      <w:marTop w:val="0"/>
      <w:marBottom w:val="0"/>
      <w:divBdr>
        <w:top w:val="none" w:sz="0" w:space="0" w:color="auto"/>
        <w:left w:val="none" w:sz="0" w:space="0" w:color="auto"/>
        <w:bottom w:val="none" w:sz="0" w:space="0" w:color="auto"/>
        <w:right w:val="none" w:sz="0" w:space="0" w:color="auto"/>
      </w:divBdr>
    </w:div>
    <w:div w:id="1763530421">
      <w:bodyDiv w:val="1"/>
      <w:marLeft w:val="0"/>
      <w:marRight w:val="0"/>
      <w:marTop w:val="0"/>
      <w:marBottom w:val="0"/>
      <w:divBdr>
        <w:top w:val="none" w:sz="0" w:space="0" w:color="auto"/>
        <w:left w:val="none" w:sz="0" w:space="0" w:color="auto"/>
        <w:bottom w:val="none" w:sz="0" w:space="0" w:color="auto"/>
        <w:right w:val="none" w:sz="0" w:space="0" w:color="auto"/>
      </w:divBdr>
      <w:divsChild>
        <w:div w:id="1620649806">
          <w:marLeft w:val="0"/>
          <w:marRight w:val="0"/>
          <w:marTop w:val="0"/>
          <w:marBottom w:val="0"/>
          <w:divBdr>
            <w:top w:val="single" w:sz="2" w:space="0" w:color="D1EDF6"/>
            <w:left w:val="single" w:sz="2" w:space="0" w:color="D1EDF6"/>
            <w:bottom w:val="single" w:sz="2" w:space="0" w:color="D1EDF6"/>
            <w:right w:val="single" w:sz="2" w:space="0" w:color="D1EDF6"/>
          </w:divBdr>
          <w:divsChild>
            <w:div w:id="524945815">
              <w:marLeft w:val="0"/>
              <w:marRight w:val="0"/>
              <w:marTop w:val="0"/>
              <w:marBottom w:val="360"/>
              <w:divBdr>
                <w:top w:val="none" w:sz="0" w:space="0" w:color="auto"/>
                <w:left w:val="none" w:sz="0" w:space="0" w:color="auto"/>
                <w:bottom w:val="none" w:sz="0" w:space="0" w:color="auto"/>
                <w:right w:val="none" w:sz="0" w:space="0" w:color="auto"/>
              </w:divBdr>
            </w:div>
            <w:div w:id="1809277357">
              <w:marLeft w:val="0"/>
              <w:marRight w:val="0"/>
              <w:marTop w:val="168"/>
              <w:marBottom w:val="72"/>
              <w:divBdr>
                <w:top w:val="none" w:sz="0" w:space="0" w:color="auto"/>
                <w:left w:val="none" w:sz="0" w:space="0" w:color="auto"/>
                <w:bottom w:val="none" w:sz="0" w:space="0" w:color="auto"/>
                <w:right w:val="none" w:sz="0" w:space="0" w:color="auto"/>
              </w:divBdr>
              <w:divsChild>
                <w:div w:id="1744794411">
                  <w:marLeft w:val="0"/>
                  <w:marRight w:val="0"/>
                  <w:marTop w:val="0"/>
                  <w:marBottom w:val="0"/>
                  <w:divBdr>
                    <w:top w:val="none" w:sz="0" w:space="0" w:color="auto"/>
                    <w:left w:val="none" w:sz="0" w:space="0" w:color="auto"/>
                    <w:bottom w:val="none" w:sz="0" w:space="0" w:color="auto"/>
                    <w:right w:val="none" w:sz="0" w:space="0" w:color="auto"/>
                  </w:divBdr>
                </w:div>
                <w:div w:id="1224752946">
                  <w:marLeft w:val="0"/>
                  <w:marRight w:val="0"/>
                  <w:marTop w:val="0"/>
                  <w:marBottom w:val="0"/>
                  <w:divBdr>
                    <w:top w:val="none" w:sz="0" w:space="0" w:color="auto"/>
                    <w:left w:val="none" w:sz="0" w:space="0" w:color="auto"/>
                    <w:bottom w:val="none" w:sz="0" w:space="0" w:color="auto"/>
                    <w:right w:val="none" w:sz="0" w:space="0" w:color="auto"/>
                  </w:divBdr>
                  <w:divsChild>
                    <w:div w:id="1538158328">
                      <w:marLeft w:val="0"/>
                      <w:marRight w:val="0"/>
                      <w:marTop w:val="0"/>
                      <w:marBottom w:val="0"/>
                      <w:divBdr>
                        <w:top w:val="none" w:sz="0" w:space="0" w:color="auto"/>
                        <w:left w:val="none" w:sz="0" w:space="0" w:color="auto"/>
                        <w:bottom w:val="none" w:sz="0" w:space="0" w:color="auto"/>
                        <w:right w:val="none" w:sz="0" w:space="0" w:color="auto"/>
                      </w:divBdr>
                    </w:div>
                    <w:div w:id="11284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6578">
          <w:marLeft w:val="0"/>
          <w:marRight w:val="0"/>
          <w:marTop w:val="0"/>
          <w:marBottom w:val="0"/>
          <w:divBdr>
            <w:top w:val="single" w:sz="2" w:space="0" w:color="FBE8CD"/>
            <w:left w:val="single" w:sz="2" w:space="0" w:color="FBE8CD"/>
            <w:bottom w:val="single" w:sz="2" w:space="0" w:color="FBE8CD"/>
            <w:right w:val="single" w:sz="2" w:space="0" w:color="FBE8CD"/>
          </w:divBdr>
          <w:divsChild>
            <w:div w:id="1442918072">
              <w:marLeft w:val="0"/>
              <w:marRight w:val="0"/>
              <w:marTop w:val="0"/>
              <w:marBottom w:val="120"/>
              <w:divBdr>
                <w:top w:val="none" w:sz="0" w:space="0" w:color="auto"/>
                <w:left w:val="none" w:sz="0" w:space="0" w:color="auto"/>
                <w:bottom w:val="none" w:sz="0" w:space="0" w:color="auto"/>
                <w:right w:val="none" w:sz="0" w:space="0" w:color="auto"/>
              </w:divBdr>
              <w:divsChild>
                <w:div w:id="6295046">
                  <w:marLeft w:val="0"/>
                  <w:marRight w:val="0"/>
                  <w:marTop w:val="0"/>
                  <w:marBottom w:val="120"/>
                  <w:divBdr>
                    <w:top w:val="none" w:sz="0" w:space="0" w:color="auto"/>
                    <w:left w:val="none" w:sz="0" w:space="0" w:color="auto"/>
                    <w:bottom w:val="none" w:sz="0" w:space="0" w:color="auto"/>
                    <w:right w:val="none" w:sz="0" w:space="0" w:color="auto"/>
                  </w:divBdr>
                </w:div>
                <w:div w:id="2408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0440">
      <w:bodyDiv w:val="1"/>
      <w:marLeft w:val="0"/>
      <w:marRight w:val="0"/>
      <w:marTop w:val="0"/>
      <w:marBottom w:val="0"/>
      <w:divBdr>
        <w:top w:val="none" w:sz="0" w:space="0" w:color="auto"/>
        <w:left w:val="none" w:sz="0" w:space="0" w:color="auto"/>
        <w:bottom w:val="none" w:sz="0" w:space="0" w:color="auto"/>
        <w:right w:val="none" w:sz="0" w:space="0" w:color="auto"/>
      </w:divBdr>
      <w:divsChild>
        <w:div w:id="1028025511">
          <w:marLeft w:val="0"/>
          <w:marRight w:val="0"/>
          <w:marTop w:val="0"/>
          <w:marBottom w:val="120"/>
          <w:divBdr>
            <w:top w:val="none" w:sz="0" w:space="0" w:color="auto"/>
            <w:left w:val="none" w:sz="0" w:space="0" w:color="auto"/>
            <w:bottom w:val="none" w:sz="0" w:space="0" w:color="auto"/>
            <w:right w:val="none" w:sz="0" w:space="0" w:color="auto"/>
          </w:divBdr>
        </w:div>
      </w:divsChild>
    </w:div>
    <w:div w:id="1887645422">
      <w:bodyDiv w:val="1"/>
      <w:marLeft w:val="0"/>
      <w:marRight w:val="0"/>
      <w:marTop w:val="0"/>
      <w:marBottom w:val="0"/>
      <w:divBdr>
        <w:top w:val="none" w:sz="0" w:space="0" w:color="auto"/>
        <w:left w:val="none" w:sz="0" w:space="0" w:color="auto"/>
        <w:bottom w:val="none" w:sz="0" w:space="0" w:color="auto"/>
        <w:right w:val="none" w:sz="0" w:space="0" w:color="auto"/>
      </w:divBdr>
      <w:divsChild>
        <w:div w:id="1739206271">
          <w:marLeft w:val="0"/>
          <w:marRight w:val="0"/>
          <w:marTop w:val="0"/>
          <w:marBottom w:val="360"/>
          <w:divBdr>
            <w:top w:val="none" w:sz="0" w:space="0" w:color="auto"/>
            <w:left w:val="none" w:sz="0" w:space="0" w:color="auto"/>
            <w:bottom w:val="none" w:sz="0" w:space="0" w:color="auto"/>
            <w:right w:val="none" w:sz="0" w:space="0" w:color="auto"/>
          </w:divBdr>
        </w:div>
        <w:div w:id="855341387">
          <w:marLeft w:val="0"/>
          <w:marRight w:val="0"/>
          <w:marTop w:val="168"/>
          <w:marBottom w:val="72"/>
          <w:divBdr>
            <w:top w:val="none" w:sz="0" w:space="0" w:color="auto"/>
            <w:left w:val="none" w:sz="0" w:space="0" w:color="auto"/>
            <w:bottom w:val="none" w:sz="0" w:space="0" w:color="auto"/>
            <w:right w:val="none" w:sz="0" w:space="0" w:color="auto"/>
          </w:divBdr>
          <w:divsChild>
            <w:div w:id="1705596744">
              <w:marLeft w:val="0"/>
              <w:marRight w:val="0"/>
              <w:marTop w:val="0"/>
              <w:marBottom w:val="0"/>
              <w:divBdr>
                <w:top w:val="none" w:sz="0" w:space="0" w:color="auto"/>
                <w:left w:val="none" w:sz="0" w:space="0" w:color="auto"/>
                <w:bottom w:val="none" w:sz="0" w:space="0" w:color="auto"/>
                <w:right w:val="none" w:sz="0" w:space="0" w:color="auto"/>
              </w:divBdr>
            </w:div>
            <w:div w:id="812984958">
              <w:marLeft w:val="0"/>
              <w:marRight w:val="0"/>
              <w:marTop w:val="0"/>
              <w:marBottom w:val="0"/>
              <w:divBdr>
                <w:top w:val="none" w:sz="0" w:space="0" w:color="auto"/>
                <w:left w:val="none" w:sz="0" w:space="0" w:color="auto"/>
                <w:bottom w:val="none" w:sz="0" w:space="0" w:color="auto"/>
                <w:right w:val="none" w:sz="0" w:space="0" w:color="auto"/>
              </w:divBdr>
              <w:divsChild>
                <w:div w:id="82455186">
                  <w:marLeft w:val="0"/>
                  <w:marRight w:val="0"/>
                  <w:marTop w:val="0"/>
                  <w:marBottom w:val="0"/>
                  <w:divBdr>
                    <w:top w:val="none" w:sz="0" w:space="0" w:color="auto"/>
                    <w:left w:val="none" w:sz="0" w:space="0" w:color="auto"/>
                    <w:bottom w:val="none" w:sz="0" w:space="0" w:color="auto"/>
                    <w:right w:val="none" w:sz="0" w:space="0" w:color="auto"/>
                  </w:divBdr>
                </w:div>
                <w:div w:id="11643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4.png"/><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7</cp:revision>
  <dcterms:created xsi:type="dcterms:W3CDTF">2023-06-14T02:40:00Z</dcterms:created>
  <dcterms:modified xsi:type="dcterms:W3CDTF">2023-06-14T21:23:00Z</dcterms:modified>
</cp:coreProperties>
</file>