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4EE98" w14:textId="681805CE" w:rsidR="00F12C76" w:rsidRDefault="00BB1A7D" w:rsidP="00BB1A7D">
      <w:pPr>
        <w:spacing w:after="0"/>
        <w:jc w:val="both"/>
      </w:pPr>
      <w:r>
        <w:rPr>
          <w:noProof/>
        </w:rPr>
        <w:drawing>
          <wp:inline distT="0" distB="0" distL="0" distR="0" wp14:anchorId="7CA3A120" wp14:editId="1D88D1DB">
            <wp:extent cx="5939790" cy="3273425"/>
            <wp:effectExtent l="0" t="0" r="3810" b="3175"/>
            <wp:docPr id="1704598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98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20A5" w14:textId="1860AE8B" w:rsidR="00BB1A7D" w:rsidRDefault="00BB1A7D" w:rsidP="00BB1A7D">
      <w:pPr>
        <w:pStyle w:val="a7"/>
        <w:numPr>
          <w:ilvl w:val="0"/>
          <w:numId w:val="1"/>
        </w:numPr>
        <w:spacing w:after="0"/>
        <w:jc w:val="both"/>
      </w:pPr>
      <w:r>
        <w:t>Открываем внешнюю обработку</w:t>
      </w:r>
    </w:p>
    <w:p w14:paraId="496C4CBD" w14:textId="77777777" w:rsidR="00BB1A7D" w:rsidRDefault="00BB1A7D" w:rsidP="00BB1A7D">
      <w:pPr>
        <w:spacing w:after="0"/>
        <w:jc w:val="both"/>
      </w:pPr>
      <w:r>
        <w:rPr>
          <w:noProof/>
        </w:rPr>
        <w:drawing>
          <wp:inline distT="0" distB="0" distL="0" distR="0" wp14:anchorId="5E6274F6" wp14:editId="74D579F8">
            <wp:extent cx="5939790" cy="1354455"/>
            <wp:effectExtent l="0" t="0" r="3810" b="0"/>
            <wp:docPr id="698667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67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191D" w14:textId="2E83FE87" w:rsidR="00BB1A7D" w:rsidRDefault="00BB1A7D" w:rsidP="00BB1A7D">
      <w:pPr>
        <w:pStyle w:val="a7"/>
        <w:numPr>
          <w:ilvl w:val="0"/>
          <w:numId w:val="1"/>
        </w:numPr>
        <w:spacing w:after="0"/>
        <w:jc w:val="both"/>
      </w:pPr>
      <w:r>
        <w:t xml:space="preserve">Запускаем загрузку выбрав файл с данными </w:t>
      </w:r>
    </w:p>
    <w:p w14:paraId="0D44EF2F" w14:textId="5014CF94" w:rsidR="00BB1A7D" w:rsidRDefault="00BB1A7D" w:rsidP="00BB1A7D">
      <w:pPr>
        <w:spacing w:after="0"/>
        <w:jc w:val="both"/>
      </w:pPr>
      <w:r>
        <w:rPr>
          <w:noProof/>
        </w:rPr>
        <w:drawing>
          <wp:inline distT="0" distB="0" distL="0" distR="0" wp14:anchorId="1B2B1C5B" wp14:editId="173CA9FE">
            <wp:extent cx="5939790" cy="2052955"/>
            <wp:effectExtent l="0" t="0" r="3810" b="4445"/>
            <wp:docPr id="522454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54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D7C80C" wp14:editId="3D2A5757">
            <wp:extent cx="5939790" cy="1354455"/>
            <wp:effectExtent l="0" t="0" r="3810" b="0"/>
            <wp:docPr id="1197630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30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7FC7" w14:textId="522BD397" w:rsidR="00BB1A7D" w:rsidRDefault="00BB1A7D" w:rsidP="00BB1A7D">
      <w:pPr>
        <w:pStyle w:val="a7"/>
        <w:numPr>
          <w:ilvl w:val="0"/>
          <w:numId w:val="1"/>
        </w:numPr>
        <w:spacing w:after="0"/>
        <w:jc w:val="both"/>
      </w:pPr>
      <w:r>
        <w:t>В процессе загрузки база зависнет, после того как база отвиснет загрузка будет успешно завершена.</w:t>
      </w:r>
    </w:p>
    <w:sectPr w:rsidR="00BB1A7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32355"/>
    <w:multiLevelType w:val="hybridMultilevel"/>
    <w:tmpl w:val="BCC8E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392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A7D"/>
    <w:rsid w:val="000B4B35"/>
    <w:rsid w:val="0012262C"/>
    <w:rsid w:val="0065784A"/>
    <w:rsid w:val="006C0B77"/>
    <w:rsid w:val="008242FF"/>
    <w:rsid w:val="00870751"/>
    <w:rsid w:val="00922C48"/>
    <w:rsid w:val="00B915B7"/>
    <w:rsid w:val="00BB1A7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FCDA8"/>
  <w15:chartTrackingRefBased/>
  <w15:docId w15:val="{8684634B-9C6D-4194-B36D-A86FD3C2B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B1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A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A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A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A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A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A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A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A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A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A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A7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B1A7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B1A7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B1A7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B1A7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B1A7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B1A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A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A7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B1A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A7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A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A7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B1A7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БирманЛА</dc:creator>
  <cp:keywords/>
  <dc:description/>
  <cp:lastModifiedBy>БирманЛА</cp:lastModifiedBy>
  <cp:revision>1</cp:revision>
  <dcterms:created xsi:type="dcterms:W3CDTF">2026-07-24T08:17:00Z</dcterms:created>
  <dcterms:modified xsi:type="dcterms:W3CDTF">2026-07-24T08:23:00Z</dcterms:modified>
</cp:coreProperties>
</file>