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A3C6E"/>
          <w:sz w:val="64"/>
        </w:rPr>
        <w:t>AWS DevOps RAG Agent</w:t>
      </w:r>
    </w:p>
    <w:p>
      <w:pPr>
        <w:jc w:val="center"/>
      </w:pPr>
      <w:r>
        <w:rPr>
          <w:color w:val="236FBF"/>
          <w:sz w:val="32"/>
        </w:rPr>
        <w:t>Full Project Documentation — IBM WatsonX Edition v2</w:t>
      </w:r>
    </w:p>
    <w:p/>
    <w:p>
      <w:pPr>
        <w:jc w:val="center"/>
      </w:pPr>
      <w:r>
        <w:rPr>
          <w:i/>
          <w:color w:val="57606A"/>
          <w:sz w:val="22"/>
        </w:rPr>
        <w:t>Generated: June 29, 2026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Table of Contents</w:t>
      </w:r>
    </w:p>
    <w:p>
      <w:pPr>
        <w:spacing w:after="40"/>
      </w:pPr>
      <w:r>
        <w:rPr>
          <w:color w:val="236FBF"/>
          <w:sz w:val="22"/>
        </w:rPr>
        <w:t>1.  Project Overview</w:t>
      </w:r>
    </w:p>
    <w:p>
      <w:pPr>
        <w:spacing w:after="40"/>
      </w:pPr>
      <w:r>
        <w:rPr>
          <w:color w:val="236FBF"/>
          <w:sz w:val="22"/>
        </w:rPr>
        <w:t>2.  Architecture</w:t>
      </w:r>
    </w:p>
    <w:p>
      <w:pPr>
        <w:spacing w:after="40"/>
      </w:pPr>
      <w:r>
        <w:rPr>
          <w:color w:val="236FBF"/>
          <w:sz w:val="22"/>
        </w:rPr>
        <w:t>3.  Project Structure</w:t>
      </w:r>
    </w:p>
    <w:p>
      <w:pPr>
        <w:spacing w:after="40"/>
      </w:pPr>
      <w:r>
        <w:rPr>
          <w:color w:val="236FBF"/>
          <w:sz w:val="22"/>
        </w:rPr>
        <w:t>4.  Installation &amp; Quick Start</w:t>
      </w:r>
    </w:p>
    <w:p>
      <w:pPr>
        <w:spacing w:after="40"/>
      </w:pPr>
      <w:r>
        <w:rPr>
          <w:color w:val="236FBF"/>
          <w:sz w:val="22"/>
        </w:rPr>
        <w:t>5.  Configuration Reference</w:t>
      </w:r>
    </w:p>
    <w:p>
      <w:pPr>
        <w:spacing w:after="40"/>
      </w:pPr>
      <w:r>
        <w:rPr>
          <w:color w:val="236FBF"/>
          <w:sz w:val="22"/>
        </w:rPr>
        <w:t>6.  Core Modules</w:t>
      </w:r>
    </w:p>
    <w:p>
      <w:pPr>
        <w:spacing w:after="40"/>
      </w:pPr>
      <w:r>
        <w:rPr>
          <w:color w:val="1F2328"/>
          <w:sz w:val="22"/>
        </w:rPr>
        <w:t xml:space="preserve">  6.1  Config (config.py)</w:t>
      </w:r>
    </w:p>
    <w:p>
      <w:pPr>
        <w:spacing w:after="40"/>
      </w:pPr>
      <w:r>
        <w:rPr>
          <w:color w:val="1F2328"/>
          <w:sz w:val="22"/>
        </w:rPr>
        <w:t xml:space="preserve">  6.2  Data Models (models.py)</w:t>
      </w:r>
    </w:p>
    <w:p>
      <w:pPr>
        <w:spacing w:after="40"/>
      </w:pPr>
      <w:r>
        <w:rPr>
          <w:color w:val="1F2328"/>
          <w:sz w:val="22"/>
        </w:rPr>
        <w:t xml:space="preserve">  6.3  Monitoring Collector (monitoring/collector.py)</w:t>
      </w:r>
    </w:p>
    <w:p>
      <w:pPr>
        <w:spacing w:after="40"/>
      </w:pPr>
      <w:r>
        <w:rPr>
          <w:color w:val="1F2328"/>
          <w:sz w:val="22"/>
        </w:rPr>
        <w:t xml:space="preserve">  6.4  Analyzer Engine (analyzer/engine.py)</w:t>
      </w:r>
    </w:p>
    <w:p>
      <w:pPr>
        <w:spacing w:after="40"/>
      </w:pPr>
      <w:r>
        <w:rPr>
          <w:color w:val="1F2328"/>
          <w:sz w:val="22"/>
        </w:rPr>
        <w:t xml:space="preserve">  6.5  Self-Healing Executor (healing/executor.py)</w:t>
      </w:r>
    </w:p>
    <w:p>
      <w:pPr>
        <w:spacing w:after="40"/>
      </w:pPr>
      <w:r>
        <w:rPr>
          <w:color w:val="1F2328"/>
          <w:sz w:val="22"/>
        </w:rPr>
        <w:t xml:space="preserve">  6.6  RAG Vector Store (rag/vector_store.py)</w:t>
      </w:r>
    </w:p>
    <w:p>
      <w:pPr>
        <w:spacing w:after="40"/>
      </w:pPr>
      <w:r>
        <w:rPr>
          <w:color w:val="1F2328"/>
          <w:sz w:val="22"/>
        </w:rPr>
        <w:t xml:space="preserve">  6.7  Agent Orchestrator (agent/orchestrator.py)</w:t>
      </w:r>
    </w:p>
    <w:p>
      <w:pPr>
        <w:spacing w:after="40"/>
      </w:pPr>
      <w:r>
        <w:rPr>
          <w:color w:val="1F2328"/>
          <w:sz w:val="22"/>
        </w:rPr>
        <w:t xml:space="preserve">  6.8  Slack Notifications (notifications/slack.py)</w:t>
      </w:r>
    </w:p>
    <w:p>
      <w:pPr>
        <w:spacing w:after="40"/>
      </w:pPr>
      <w:r>
        <w:rPr>
          <w:color w:val="1F2328"/>
          <w:sz w:val="22"/>
        </w:rPr>
        <w:t xml:space="preserve">  6.9  FastAPI Server (server.py)</w:t>
      </w:r>
    </w:p>
    <w:p>
      <w:pPr>
        <w:spacing w:after="40"/>
      </w:pPr>
      <w:r>
        <w:rPr>
          <w:color w:val="1F2328"/>
          <w:sz w:val="22"/>
        </w:rPr>
        <w:t xml:space="preserve">  6.10  Entry Point (main.py)</w:t>
      </w:r>
    </w:p>
    <w:p>
      <w:pPr>
        <w:spacing w:after="40"/>
      </w:pPr>
      <w:r>
        <w:rPr>
          <w:color w:val="236FBF"/>
          <w:sz w:val="22"/>
        </w:rPr>
        <w:t>7.  Anomaly Detection Modes</w:t>
      </w:r>
    </w:p>
    <w:p>
      <w:pPr>
        <w:spacing w:after="40"/>
      </w:pPr>
      <w:r>
        <w:rPr>
          <w:color w:val="236FBF"/>
          <w:sz w:val="22"/>
        </w:rPr>
        <w:t>8.  Monitored Resources &amp; Metrics</w:t>
      </w:r>
    </w:p>
    <w:p>
      <w:pPr>
        <w:spacing w:after="40"/>
      </w:pPr>
      <w:r>
        <w:rPr>
          <w:color w:val="236FBF"/>
          <w:sz w:val="22"/>
        </w:rPr>
        <w:t>9.  Self-Healing Actions (21 total)</w:t>
      </w:r>
    </w:p>
    <w:p>
      <w:pPr>
        <w:spacing w:after="40"/>
      </w:pPr>
      <w:r>
        <w:rPr>
          <w:color w:val="236FBF"/>
          <w:sz w:val="22"/>
        </w:rPr>
        <w:t>10.  API Reference</w:t>
      </w:r>
    </w:p>
    <w:p>
      <w:pPr>
        <w:spacing w:after="40"/>
      </w:pPr>
      <w:r>
        <w:rPr>
          <w:color w:val="236FBF"/>
          <w:sz w:val="22"/>
        </w:rPr>
        <w:t>11.  WatsonX Orchestrate Integration</w:t>
      </w:r>
    </w:p>
    <w:p>
      <w:pPr>
        <w:spacing w:after="40"/>
      </w:pPr>
      <w:r>
        <w:rPr>
          <w:color w:val="236FBF"/>
          <w:sz w:val="22"/>
        </w:rPr>
        <w:t>12.  Feedback &amp; Learning Loop</w:t>
      </w:r>
    </w:p>
    <w:p>
      <w:pPr>
        <w:spacing w:after="40"/>
      </w:pPr>
      <w:r>
        <w:rPr>
          <w:color w:val="236FBF"/>
          <w:sz w:val="22"/>
        </w:rPr>
        <w:t>13.  Knowledge Base &amp; Runbooks</w:t>
      </w:r>
    </w:p>
    <w:p>
      <w:pPr>
        <w:spacing w:after="40"/>
      </w:pPr>
      <w:r>
        <w:rPr>
          <w:color w:val="236FBF"/>
          <w:sz w:val="22"/>
        </w:rPr>
        <w:t>14.  Slack Notification Setup</w:t>
      </w:r>
    </w:p>
    <w:p>
      <w:pPr>
        <w:spacing w:after="40"/>
      </w:pPr>
      <w:r>
        <w:rPr>
          <w:color w:val="236FBF"/>
          <w:sz w:val="22"/>
        </w:rPr>
        <w:t>15.  Safety &amp; Operational Guardrails</w:t>
      </w:r>
    </w:p>
    <w:p>
      <w:pPr>
        <w:spacing w:after="40"/>
      </w:pPr>
      <w:r>
        <w:rPr>
          <w:color w:val="236FBF"/>
          <w:sz w:val="22"/>
        </w:rPr>
        <w:t>16.  Extending the Agent</w:t>
      </w:r>
    </w:p>
    <w:p>
      <w:pPr>
        <w:spacing w:after="40"/>
      </w:pPr>
      <w:r>
        <w:rPr>
          <w:color w:val="236FBF"/>
          <w:sz w:val="22"/>
        </w:rPr>
        <w:t>17.  Dependencies</w:t>
      </w:r>
    </w:p>
    <w:p>
      <w:pPr>
        <w:spacing w:after="40"/>
      </w:pPr>
      <w:r>
        <w:rPr>
          <w:color w:val="236FBF"/>
          <w:sz w:val="22"/>
        </w:rPr>
        <w:t>18.  Data Models Reference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1. Project Overview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AWS DevOps RAG Agent is an autonomous, AI-powered Site Reliability Engineering (SRE) agent that continuously monitors AWS infrastructure, detects anomalies with three selectable detection modes (threshold, LLM-only, hybrid), reasons about root causes using a Large Language Model augmented with RAG, and automatically executes 21 self-healing actions against AWS APIs — all without human intervention. The agent learns from operator feedback and integrates with WatsonX Orchestrate as conversational skills.</w:t>
      </w:r>
    </w:p>
    <w:p/>
    <w:p>
      <w:pPr>
        <w:spacing w:after="80"/>
      </w:pPr>
      <w:r>
        <w:rPr>
          <w:b/>
          <w:i w:val="0"/>
          <w:color w:val="1F2328"/>
          <w:sz w:val="22"/>
        </w:rPr>
        <w:t>Key capabilities: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Continuous polling of EC2, RDS, ECS, Lambda, and ALB resources via CloudWatch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Three anomaly detection modes: threshold rules, LLM-only (no fixed thresholds), and hybrid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LLM-driven root-cause analysis with RAG-retrieved runbook context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21 self-healing actions across EC2, RDS, ECS, ALB, and Lambda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Feedback learning loop: operator fixes are appended to knowledge base and FAISS rebuilt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Slack webhook notifications on anomaly detection and healing completion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WatsonX Orchestrate integration: 3 skills importable via /openapi-orchestrate.json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DRY_RUN mode for safe audit without executing real actions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Real-time WebSocket event streaming to built-in HTML dashboard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LLM provider support: OpenAI, AWS Bedrock, Groq, Ollama, IBM WatsonX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2. Architecture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The agent is built on a LangGraph state machine with four nodes: MONITOR -&gt; ANALYZE -&gt; HEAL -&gt; REPORT, running in an infinite async loop. Detection mode, LLM provider, and embedding provider are all runtime-configurable.</w:t>
      </w:r>
    </w:p>
    <w:p/>
    <w:p>
      <w:pPr>
        <w:spacing w:after="80"/>
      </w:pPr>
      <w:r>
        <w:rPr>
          <w:b/>
          <w:i w:val="0"/>
          <w:color w:val="1F2328"/>
          <w:sz w:val="22"/>
        </w:rPr>
        <w:t>LangGraph State Machine Nodes: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MONITOR  — Collects ResourceSnapshot objects from all 5 AWS services via CloudWatch + APIs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ANALYZE  — Detects anomalies (threshold / LLM / hybrid), sends Slack alerts, runs LLM+RAG analysis per anomaly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HEAL     — Executes HealingActions via 21 registered handlers, retries with backoff, sends Slack reports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REPORT   — Emits cycle summary to WebSocket event bus</w:t>
      </w:r>
    </w:p>
    <w:p/>
    <w:p>
      <w:pPr>
        <w:spacing w:after="80"/>
      </w:pPr>
      <w:r>
        <w:rPr>
          <w:b/>
          <w:i w:val="0"/>
          <w:color w:val="1F2328"/>
          <w:sz w:val="22"/>
        </w:rPr>
        <w:t>Supporting infrastructure: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304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6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04"/>
            <w:shd w:val="clear" w:color="auto" w:fill="F5F8FF"/>
          </w:tcPr>
          <w:p>
            <w:r>
              <w:rPr>
                <w:color w:val="1F2328"/>
                <w:sz w:val="20"/>
              </w:rPr>
              <w:t>Agent loop</w:t>
            </w:r>
          </w:p>
        </w:tc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LangGraph 0.2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State machine orchestration</w:t>
            </w:r>
          </w:p>
        </w:tc>
      </w:tr>
      <w:tr>
        <w:tc>
          <w:tcPr>
            <w:tcW w:type="dxa" w:w="2304"/>
          </w:tcPr>
          <w:p>
            <w:r>
              <w:rPr>
                <w:color w:val="1F2328"/>
                <w:sz w:val="20"/>
              </w:rPr>
              <w:t>LLM reasoning</w:t>
            </w:r>
          </w:p>
        </w:tc>
        <w:tc>
          <w:tcPr>
            <w:tcW w:type="dxa" w:w="3168"/>
          </w:tcPr>
          <w:p>
            <w:r>
              <w:rPr>
                <w:color w:val="1F2328"/>
                <w:sz w:val="20"/>
              </w:rPr>
              <w:t>OpenAI / Bedrock / Groq / Ollama / WatsonX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Anomaly detection + root-cause analysis</w:t>
            </w:r>
          </w:p>
        </w:tc>
      </w:tr>
      <w:tr>
        <w:tc>
          <w:tcPr>
            <w:tcW w:type="dxa" w:w="2304"/>
            <w:shd w:val="clear" w:color="auto" w:fill="F5F8FF"/>
          </w:tcPr>
          <w:p>
            <w:r>
              <w:rPr>
                <w:color w:val="1F2328"/>
                <w:sz w:val="20"/>
              </w:rPr>
              <w:t>RAG retrieval</w:t>
            </w:r>
          </w:p>
        </w:tc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FAISS + LangChain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Runbook context retrieval</w:t>
            </w:r>
          </w:p>
        </w:tc>
      </w:tr>
      <w:tr>
        <w:tc>
          <w:tcPr>
            <w:tcW w:type="dxa" w:w="2304"/>
          </w:tcPr>
          <w:p>
            <w:r>
              <w:rPr>
                <w:color w:val="1F2328"/>
                <w:sz w:val="20"/>
              </w:rPr>
              <w:t>Embeddings</w:t>
            </w:r>
          </w:p>
        </w:tc>
        <w:tc>
          <w:tcPr>
            <w:tcW w:type="dxa" w:w="3168"/>
          </w:tcPr>
          <w:p>
            <w:r>
              <w:rPr>
                <w:color w:val="1F2328"/>
                <w:sz w:val="20"/>
              </w:rPr>
              <w:t>HuggingFace / WatsonX / OpenAI / Ollama / Bedrock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Semantic search</w:t>
            </w:r>
          </w:p>
        </w:tc>
      </w:tr>
      <w:tr>
        <w:tc>
          <w:tcPr>
            <w:tcW w:type="dxa" w:w="2304"/>
            <w:shd w:val="clear" w:color="auto" w:fill="F5F8FF"/>
          </w:tcPr>
          <w:p>
            <w:r>
              <w:rPr>
                <w:color w:val="1F2328"/>
                <w:sz w:val="20"/>
              </w:rPr>
              <w:t>AWS SDK</w:t>
            </w:r>
          </w:p>
        </w:tc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boto3 1.34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Metric collection + healing actions</w:t>
            </w:r>
          </w:p>
        </w:tc>
      </w:tr>
      <w:tr>
        <w:tc>
          <w:tcPr>
            <w:tcW w:type="dxa" w:w="2304"/>
          </w:tcPr>
          <w:p>
            <w:r>
              <w:rPr>
                <w:color w:val="1F2328"/>
                <w:sz w:val="20"/>
              </w:rPr>
              <w:t>Notifications</w:t>
            </w:r>
          </w:p>
        </w:tc>
        <w:tc>
          <w:tcPr>
            <w:tcW w:type="dxa" w:w="3168"/>
          </w:tcPr>
          <w:p>
            <w:r>
              <w:rPr>
                <w:color w:val="1F2328"/>
                <w:sz w:val="20"/>
              </w:rPr>
              <w:t>httpx → Slack Incoming Webhooks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Anomaly &amp; healing alerts</w:t>
            </w:r>
          </w:p>
        </w:tc>
      </w:tr>
      <w:tr>
        <w:tc>
          <w:tcPr>
            <w:tcW w:type="dxa" w:w="2304"/>
            <w:shd w:val="clear" w:color="auto" w:fill="F5F8FF"/>
          </w:tcPr>
          <w:p>
            <w:r>
              <w:rPr>
                <w:color w:val="1F2328"/>
                <w:sz w:val="20"/>
              </w:rPr>
              <w:t>Orchestrate skills</w:t>
            </w:r>
          </w:p>
        </w:tc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FastAPI /openapi-orchestrate.json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WatsonX Orchestrate integration</w:t>
            </w:r>
          </w:p>
        </w:tc>
      </w:tr>
      <w:tr>
        <w:tc>
          <w:tcPr>
            <w:tcW w:type="dxa" w:w="2304"/>
          </w:tcPr>
          <w:p>
            <w:r>
              <w:rPr>
                <w:color w:val="1F2328"/>
                <w:sz w:val="20"/>
              </w:rPr>
              <w:t>API server</w:t>
            </w:r>
          </w:p>
        </w:tc>
        <w:tc>
          <w:tcPr>
            <w:tcW w:type="dxa" w:w="3168"/>
          </w:tcPr>
          <w:p>
            <w:r>
              <w:rPr>
                <w:color w:val="1F2328"/>
                <w:sz w:val="20"/>
              </w:rPr>
              <w:t>FastAPI + uvicorn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REST + WebSocket + dashboard</w:t>
            </w:r>
          </w:p>
        </w:tc>
      </w:tr>
      <w:tr>
        <w:tc>
          <w:tcPr>
            <w:tcW w:type="dxa" w:w="2304"/>
            <w:shd w:val="clear" w:color="auto" w:fill="F5F8FF"/>
          </w:tcPr>
          <w:p>
            <w:r>
              <w:rPr>
                <w:color w:val="1F2328"/>
                <w:sz w:val="20"/>
              </w:rPr>
              <w:t>Config</w:t>
            </w:r>
          </w:p>
        </w:tc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pydantic-settings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Type-safe env-var configuration</w:t>
            </w:r>
          </w:p>
        </w:tc>
      </w:tr>
      <w:tr>
        <w:tc>
          <w:tcPr>
            <w:tcW w:type="dxa" w:w="2304"/>
          </w:tcPr>
          <w:p>
            <w:r>
              <w:rPr>
                <w:color w:val="1F2328"/>
                <w:sz w:val="20"/>
              </w:rPr>
              <w:t>Structured logs</w:t>
            </w:r>
          </w:p>
        </w:tc>
        <w:tc>
          <w:tcPr>
            <w:tcW w:type="dxa" w:w="3168"/>
          </w:tcPr>
          <w:p>
            <w:r>
              <w:rPr>
                <w:color w:val="1F2328"/>
                <w:sz w:val="20"/>
              </w:rPr>
              <w:t>structlog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JSON-formatted operational logs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3. Project Structure</w:t>
      </w:r>
    </w:p>
    <w:p>
      <w:pPr>
        <w:pBdr>
          <w:bottom w:val="single" w:sz="6" w:color="23558F"/>
        </w:pBdr>
        <w:spacing w:before="80" w:after="80"/>
      </w:pP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aws-devops-agent/</w:t>
        <w:br/>
        <w:t>├── main.py                              # Entry point</w:t>
        <w:br/>
        <w:t>├── requirements.txt                     # Python dependencies</w:t>
        <w:br/>
        <w:t>├── .env.example                         # Environment variable template</w:t>
        <w:br/>
        <w:t>├── export_orchestrate_spec.py           # Generate Orchestrate skill file</w:t>
        <w:br/>
        <w:t>├── openapi-orchestrate.json             # Orchestrate skill descriptor (generated)</w:t>
        <w:br/>
        <w:t>├── knowledge_base/                      # Runbook Markdown files (RAG source)</w:t>
        <w:br/>
        <w:t>│   ├── ec2_runbook.md</w:t>
        <w:br/>
        <w:t>│   ├── rds_runbook.md</w:t>
        <w:br/>
        <w:t>│   ├── ecs_runbook.md</w:t>
        <w:br/>
        <w:t>│   ├── lambda_runbook.md</w:t>
        <w:br/>
        <w:t>│   ├── alb_runbook.md</w:t>
        <w:br/>
        <w:t>│   ├── general_best_practices.md</w:t>
        <w:br/>
        <w:t>│   └── learned_fixes.md                 # Auto-updated by POST /api/feedback</w:t>
        <w:br/>
        <w:t>├── data/</w:t>
        <w:br/>
        <w:t>│   └── vector_store/                    # FAISS index (auto-created)</w:t>
        <w:br/>
        <w:t>└── aws_devops_agent/</w:t>
        <w:br/>
        <w:t xml:space="preserve">    ├── config.py                        # pydantic-settings configuration</w:t>
        <w:br/>
        <w:t xml:space="preserve">    ├── models.py                        # Shared Pydantic data models</w:t>
        <w:br/>
        <w:t xml:space="preserve">    ├── server.py                        # FastAPI app + dashboard</w:t>
        <w:br/>
        <w:t xml:space="preserve">    ├── agent/</w:t>
        <w:br/>
        <w:t xml:space="preserve">    │   └── orchestrator.py              # LangGraph state machine</w:t>
        <w:br/>
        <w:t xml:space="preserve">    ├── analyzer/</w:t>
        <w:br/>
        <w:t xml:space="preserve">    │   └── engine.py                    # 3-mode anomaly detection + LLM analysis</w:t>
        <w:br/>
        <w:t xml:space="preserve">    ├── healing/</w:t>
        <w:br/>
        <w:t xml:space="preserve">    │   └── executor.py                  # 21 self-healing action handlers</w:t>
        <w:br/>
        <w:t xml:space="preserve">    ├── monitoring/</w:t>
        <w:br/>
        <w:t xml:space="preserve">    │   └── collector.py                 # AWS metric collectors</w:t>
        <w:br/>
        <w:t xml:space="preserve">    ├── notifications/</w:t>
        <w:br/>
        <w:t xml:space="preserve">    │   └── slack.py                     # Slack webhook notifications</w:t>
        <w:br/>
        <w:t xml:space="preserve">    └── rag/</w:t>
        <w:br/>
        <w:t xml:space="preserve">        └── vector_store.py              # FAISS vector store + retriever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4. Installation &amp; Quick Start</w:t>
      </w:r>
    </w:p>
    <w:p>
      <w:pPr>
        <w:pBdr>
          <w:bottom w:val="single" w:sz="6" w:color="23558F"/>
        </w:pBdr>
        <w:spacing w:before="80" w:after="80"/>
      </w:pP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4.1  Prerequisites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Python 3.10 or 3.12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AWS account with CloudWatch read access + SSM/EC2/RDS/ECS/Lambda/ELBv2 write access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One of: OpenAI API key, Groq API key, IBM Cloud API key, AWS Bedrock, or local Ollama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4.2  Clone &amp; Install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git clone &lt;repo-url&gt;</w:t>
        <w:br/>
        <w:t>cd aws-devops-agent</w:t>
        <w:br/>
        <w:t>python -m venv .venv</w:t>
        <w:br/>
        <w:t>source .venv/bin/activate      # Windows: .venv\Scripts\activate</w:t>
        <w:br/>
        <w:t>pip install -r requirements.txt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4.3  Configure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cp .env.example .env</w:t>
        <w:br/>
        <w:t># Fill in: AWS credentials, LLM_PROVIDER + key, ANOMALY_DETECTION_MODE</w:t>
        <w:br/>
        <w:t># Optional: SLACK_WEBHOOK_URL for Slack notifications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4.4  Run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python main.py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Open http://localhost:8000 to see the live dashboard.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5. Configuration Reference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All configuration is loaded from environment variables or a .env file.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331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16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AWS_ACCESS_KEY_ID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AWS access key (optional if using IAM role)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AWS_SECRET_ACCESS_KEY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AWS secret key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AWS_DEFAULT_REGION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us-east-1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AWS region to monitor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LLM_PROVIDER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openai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openai | bedrock | groq | ollama | watsonx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OPENAI_API_KEY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OpenAI API key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LLM_MODEL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gpt-4o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OpenAI model name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BEDROCK_MODEL_ID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claude-3-5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Bedrock model ID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GROQ_API_KEY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Groq API key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GROQ_MODEL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llama-3.3-70b-versatile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Groq model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OLLAMA_BASE_URL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http://localhost:11434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Ollama URL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OLLAMA_MODEL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llama3.1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Ollama model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OLLAMA_EMBED_MODEL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nomic-embed-text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Ollama embedding model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EMBED_PROVIDER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huggingface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huggingface | openai | ollama | bedrock | watsonx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HUGGINGFACE_API_KEY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HuggingFace read token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HF_EMBED_MODEL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all-MiniLM-L6-v2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Sentence-transformer model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WATSONX_API_KEY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IBM Cloud API key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WATSONX_PROJECT_ID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WatsonX.ai project ID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WATSONX_URL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https://us-south.ml.cloud.ibm.com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WatsonX endpoint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WATSONX_LLM_MODEL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ibm/granite-3-8b-instruct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WatsonX LLM model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WATSONX_EMBED_MODEL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ibm/slate-125m-english-rtrvr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WatsonX embedding model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ANOMALY_DETECTION_MODE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hybrid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threshold | llm | hybrid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SLACK_WEBHOOK_URL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Slack Incoming Webhook URL for alerts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AGENT_POLL_INTERVAL_SECONDS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60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Monitoring cycle interval in seconds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AGENT_MAX_HEALING_RETRIES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3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Max retry attempts per healing action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AGENT_DRY_RUN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false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If true, log actions without executing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VECTOR_STORE_PATH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./data/vector_store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Path to FAISS index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KNOWLEDGE_BASE_PATH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./knowledge_base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Runbook directory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API_HOST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0.0.0.0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FastAPI server bind address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API_PORT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8000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FastAPI server port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MONITOR_EC2_INSTANCE_IDS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Comma-separated EC2 IDs (blank = all)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MONITOR_RDS_CLUSTER_IDS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Comma-separated RDS IDs (blank = all)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MONITOR_ECS_CLUSTER_NAMES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Comma-separated ECS cluster names</w:t>
            </w:r>
          </w:p>
        </w:tc>
      </w:tr>
      <w:tr>
        <w:tc>
          <w:tcPr>
            <w:tcW w:type="dxa" w:w="3312"/>
            <w:shd w:val="clear" w:color="auto" w:fill="F5F8FF"/>
          </w:tcPr>
          <w:p>
            <w:r>
              <w:rPr>
                <w:color w:val="1F2328"/>
                <w:sz w:val="20"/>
              </w:rPr>
              <w:t>MONITOR_LAMBDA_FUNCTION_NAMES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Comma-separated Lambda names</w:t>
            </w:r>
          </w:p>
        </w:tc>
      </w:tr>
      <w:tr>
        <w:tc>
          <w:tcPr>
            <w:tcW w:type="dxa" w:w="3312"/>
          </w:tcPr>
          <w:p>
            <w:r>
              <w:rPr>
                <w:color w:val="1F2328"/>
                <w:sz w:val="20"/>
              </w:rPr>
              <w:t>MONITOR_ALB_NAMES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Comma-separated ALB names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6. Core Modules</w:t>
      </w:r>
    </w:p>
    <w:p>
      <w:pPr>
        <w:pBdr>
          <w:bottom w:val="single" w:sz="6" w:color="23558F"/>
        </w:pBdr>
        <w:spacing w:before="80" w:after="80"/>
      </w:pP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6.1  config.py — Settings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Central pydantic-settings singleton. Loaded once via get_settings() with @lru_cache.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All settings are read from .env or environment variables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New settings added: anomaly_detection_mode, slack_webhook_url, all WatsonX vars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6.2  models.py — Shared Data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5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Key Fields</w:t>
            </w:r>
          </w:p>
        </w:tc>
        <w:tc>
          <w:tcPr>
            <w:tcW w:type="dxa" w:w="288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Severity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OK | WARNING | CRITICAL | UNKNOWN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Anomaly severity level</w:t>
            </w:r>
          </w:p>
        </w:tc>
      </w:tr>
      <w:tr>
        <w:tc>
          <w:tcPr>
            <w:tcW w:type="dxa" w:w="2592"/>
          </w:tcPr>
          <w:p>
            <w:r>
              <w:rPr>
                <w:color w:val="1F2328"/>
                <w:sz w:val="20"/>
              </w:rPr>
              <w:t>HealingStatus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PENDING | IN_PROGRESS | SUCCESS | FAILED | SKIPPED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Action state</w:t>
            </w:r>
          </w:p>
        </w:tc>
      </w:tr>
      <w:tr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MetricPoint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name, value, unit, timestamp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Single CloudWatch data point</w:t>
            </w:r>
          </w:p>
        </w:tc>
      </w:tr>
      <w:tr>
        <w:tc>
          <w:tcPr>
            <w:tcW w:type="dxa" w:w="2592"/>
          </w:tcPr>
          <w:p>
            <w:r>
              <w:rPr>
                <w:color w:val="1F2328"/>
                <w:sz w:val="20"/>
              </w:rPr>
              <w:t>ResourceSnapshot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resource_id, resource_type, region, metrics, raw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Point-in-time resource health</w:t>
            </w:r>
          </w:p>
        </w:tc>
      </w:tr>
      <w:tr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Anomaly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resource_id, severity, title, description, metrics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Detected anomaly</w:t>
            </w:r>
          </w:p>
        </w:tc>
      </w:tr>
      <w:tr>
        <w:tc>
          <w:tcPr>
            <w:tcW w:type="dxa" w:w="2592"/>
          </w:tcPr>
          <w:p>
            <w:r>
              <w:rPr>
                <w:color w:val="1F2328"/>
                <w:sz w:val="20"/>
              </w:rPr>
              <w:t>HealingAction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action_id, anomaly, action_type, parameters, status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Healing action record</w:t>
            </w:r>
          </w:p>
        </w:tc>
      </w:tr>
      <w:tr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AgentEvent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event_type, payload, timestamp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WebSocket event</w:t>
            </w:r>
          </w:p>
        </w:tc>
      </w:tr>
    </w:tbl>
    <w:p>
      <w:pPr>
        <w:pStyle w:val="Heading2"/>
        <w:spacing w:before="200" w:after="120"/>
      </w:pPr>
      <w:r>
        <w:rPr>
          <w:b/>
          <w:color w:val="236FBF"/>
          <w:sz w:val="34"/>
        </w:rPr>
        <w:t>6.3  monitoring/collector.py — AWS Metric Collectors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Polls CloudWatch + service APIs. All collectors are synchronous, called via run_in_executor.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collect_ec2()     — CPU, NetworkIn/Out, StatusCheckFailed x3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collect_rds()     — CPU, FreeStorageSpace, DatabaseConnections, ReadLatency, WriteLatency, FreeableMemory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collect_ecs()     — CPU, MemoryUtilization, RunningCount, DesiredCount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collect_lambda()  — Invocations, Errors, Throttles, Duration, ConcurrentExecutions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collect_alb()     — RequestCount, 5xx/4xx, TargetResponseTime, HealthyHostCount, UnHealthyHostCount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collect_all()     — Calls all five; swallows per-collector exceptions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6.4  analyzer/engine.py — Anomaly Detection &amp; LLM Analysis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Three detection functions, mode selected via ANOMALY_DETECTION_MODE in .env: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detect_anomalies()        — fast rule-based threshold check against _THRESHOLDS dict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detect_anomalies_llm()    — sends ALL metrics to LLM per resource; no fixed thresholds; catches any anomaly the LLM recognises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detect_anomalies_hybrid() — threshold first, then LLM for uncovered metrics; deduplicates results</w:t>
      </w:r>
    </w:p>
    <w:p>
      <w:pPr>
        <w:spacing w:after="80"/>
      </w:pPr>
      <w:r>
        <w:rPr>
          <w:b/>
          <w:i w:val="0"/>
          <w:color w:val="1F2328"/>
          <w:sz w:val="22"/>
        </w:rPr>
        <w:t>Post-detection (all modes):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analyze_anomaly() — RAG retrieval (k=6 chunks) + LLM chain -&gt; root_cause, recommended_action, action_parameters, reasoning, confidence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_get_llm()        — provider factory: openai | bedrock | groq | ollama | watsonx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6.5  healing/executor.py — Self-Healing Action Executor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21 registered action handlers. execute_healing_action() handles DRY_RUN, retries, status updates.</w:t>
      </w:r>
    </w:p>
    <w:p>
      <w:pPr>
        <w:spacing w:after="80"/>
      </w:pPr>
      <w:r>
        <w:rPr>
          <w:b/>
          <w:i w:val="0"/>
          <w:color w:val="1F2328"/>
          <w:sz w:val="22"/>
        </w:rPr>
        <w:t>Retry policy: 3 attempts, back-off 30s / 60s / 120s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6.6  rag/vector_store.py — FAISS Vector Store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_get_embeddings() — HuggingFace / OpenAI / Ollama / Bedrock / WatsonX (thread-safe singleton)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build_vector_store(force) — load from disk or rebuild from knowledge_base/ docs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get_retriever(k=6) — similarity-search retriever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Auto-rebuilt by POST /api/knowledge/rebuild and POST /api/feedback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6.7  agent/orchestrator.py — LangGraph Orchestrator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Reads ANOMALY_DETECTION_MODE and dispatches to the correct detect function. Wires Slack notifications.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monitor  -&gt;  analyze  --(has actions)--&gt; heal --&gt; report</w:t>
        <w:br/>
        <w:t xml:space="preserve">                       --(no actions)----------&gt; report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node_analyze: calls notify_anomaly() per anomaly after detection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node_heal:    calls notify_healing() per action after execution, passes analysis summary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6.8  notifications/slack.py — Slack Webhook Notifications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Fire-and-forget HTTP POST to SLACK_WEBHOOK_URL using Block Kit attachments.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notify_anomaly(anomaly)         — red/yellow card with resource, severity, title, description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notify_healing(action, summary) — green/red/yellow card with action, result, reasoning, retry count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No-op (debug log only) when SLACK_WEBHOOK_URL is not configured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6.9  server.py — FastAPI Server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REST API, WebSocket stream, built-in dashboard, Orchestrate skill descriptor, feedback endpoint.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Background tasks at startup: vector store build, event relay, agent loop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POST /api/feedback — appends fix to learned_fixes.md, rebuilds FAISS immediately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GET /openapi-orchestrate.json — trimmed 3-skill spec for WatsonX Orchestrate import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POST /api/heal — on-demand healing trigger (used by Orchestrate skill)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POST /api/query — RAG Q&amp;A with LLM-synthesized answer field + sources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6.10  main.py — Entry Point</w:t>
      </w:r>
    </w:p>
    <w:p>
      <w:pPr>
        <w:spacing w:after="80"/>
      </w:pPr>
      <w:r>
        <w:rPr>
          <w:b w:val="0"/>
          <w:i w:val="0"/>
          <w:color w:val="1F2328"/>
          <w:sz w:val="22"/>
        </w:rPr>
        <w:t>Configures structlog and launches uvicorn. Reads API_HOST and API_PORT from Settings.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python main.py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7. Anomaly Detection Modes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Set ANOMALY_DETECTION_MODE in .env to choose the detection strategy.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1584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489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How it works</w:t>
            </w:r>
          </w:p>
        </w:tc>
        <w:tc>
          <w:tcPr>
            <w:tcW w:type="dxa" w:w="3024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Best for</w:t>
            </w:r>
          </w:p>
        </w:tc>
      </w:tr>
      <w:tr>
        <w:tc>
          <w:tcPr>
            <w:tcW w:type="dxa" w:w="1584"/>
            <w:shd w:val="clear" w:color="auto" w:fill="F5F8FF"/>
          </w:tcPr>
          <w:p>
            <w:r>
              <w:rPr>
                <w:color w:val="1F2328"/>
                <w:sz w:val="20"/>
              </w:rPr>
              <w:t>threshold</w:t>
            </w:r>
          </w:p>
        </w:tc>
        <w:tc>
          <w:tcPr>
            <w:tcW w:type="dxa" w:w="4896"/>
            <w:shd w:val="clear" w:color="auto" w:fill="F5F8FF"/>
          </w:tcPr>
          <w:p>
            <w:r>
              <w:rPr>
                <w:color w:val="1F2328"/>
                <w:sz w:val="20"/>
              </w:rPr>
              <w:t>Compares each metric against a hardcoded (warn, critical, direction) rule in _THRESHOLDS. Fast, deterministic, zero LLM cost.</w:t>
            </w:r>
          </w:p>
        </w:tc>
        <w:tc>
          <w:tcPr>
            <w:tcW w:type="dxa" w:w="3024"/>
            <w:shd w:val="clear" w:color="auto" w:fill="F5F8FF"/>
          </w:tcPr>
          <w:p>
            <w:r>
              <w:rPr>
                <w:color w:val="1F2328"/>
                <w:sz w:val="20"/>
              </w:rPr>
              <w:t>Production with known SLOs; predictable behaviour</w:t>
            </w:r>
          </w:p>
        </w:tc>
      </w:tr>
      <w:tr>
        <w:tc>
          <w:tcPr>
            <w:tcW w:type="dxa" w:w="1584"/>
          </w:tcPr>
          <w:p>
            <w:r>
              <w:rPr>
                <w:color w:val="1F2328"/>
                <w:sz w:val="20"/>
              </w:rPr>
              <w:t>llm</w:t>
            </w:r>
          </w:p>
        </w:tc>
        <w:tc>
          <w:tcPr>
            <w:tcW w:type="dxa" w:w="4896"/>
          </w:tcPr>
          <w:p>
            <w:r>
              <w:rPr>
                <w:color w:val="1F2328"/>
                <w:sz w:val="20"/>
              </w:rPr>
              <w:t>Sends ALL metrics for each resource snapshot to the LLM. LLM returns a JSON array of findings with severity and description. No fixed numbers needed.</w:t>
            </w:r>
          </w:p>
        </w:tc>
        <w:tc>
          <w:tcPr>
            <w:tcW w:type="dxa" w:w="3024"/>
          </w:tcPr>
          <w:p>
            <w:r>
              <w:rPr>
                <w:color w:val="1F2328"/>
                <w:sz w:val="20"/>
              </w:rPr>
              <w:t>Unknown workloads; catching uncovered metrics like FreeableMemory, NetworkIn, Duration</w:t>
            </w:r>
          </w:p>
        </w:tc>
      </w:tr>
      <w:tr>
        <w:tc>
          <w:tcPr>
            <w:tcW w:type="dxa" w:w="1584"/>
            <w:shd w:val="clear" w:color="auto" w:fill="F5F8FF"/>
          </w:tcPr>
          <w:p>
            <w:r>
              <w:rPr>
                <w:color w:val="1F2328"/>
                <w:sz w:val="20"/>
              </w:rPr>
              <w:t>hybrid (default)</w:t>
            </w:r>
          </w:p>
        </w:tc>
        <w:tc>
          <w:tcPr>
            <w:tcW w:type="dxa" w:w="4896"/>
            <w:shd w:val="clear" w:color="auto" w:fill="F5F8FF"/>
          </w:tcPr>
          <w:p>
            <w:r>
              <w:rPr>
                <w:color w:val="1F2328"/>
                <w:sz w:val="20"/>
              </w:rPr>
              <w:t>Threshold fast-path first. Then LLM is called on snapshots that have at least one metric not covered by any threshold rule. Results are deduplicated.</w:t>
            </w:r>
          </w:p>
        </w:tc>
        <w:tc>
          <w:tcPr>
            <w:tcW w:type="dxa" w:w="3024"/>
            <w:shd w:val="clear" w:color="auto" w:fill="F5F8FF"/>
          </w:tcPr>
          <w:p>
            <w:r>
              <w:rPr>
                <w:color w:val="1F2328"/>
                <w:sz w:val="20"/>
              </w:rPr>
              <w:t>Best coverage: known metrics fast + unknown metrics via LLM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LLM detection prompt instructs the model to detect: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Sudden spikes or drops in any metric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Values that indicate failure states (StatusCheckFailed, UnHealthyHostCount)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Values unusual for the resource type (e.g. low FreeableMemory on RDS)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Cross-metric combinations that together signal a problem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8. Monitored Resources &amp; Metrics</w:t>
      </w:r>
    </w:p>
    <w:p>
      <w:pPr>
        <w:pBdr>
          <w:bottom w:val="single" w:sz="6" w:color="23558F"/>
        </w:pBdr>
        <w:spacing w:before="8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115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547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Metrics Collected</w:t>
            </w:r>
          </w:p>
        </w:tc>
        <w:tc>
          <w:tcPr>
            <w:tcW w:type="dxa" w:w="288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Namespace</w:t>
            </w:r>
          </w:p>
        </w:tc>
      </w:tr>
      <w:tr>
        <w:tc>
          <w:tcPr>
            <w:tcW w:type="dxa" w:w="1152"/>
            <w:shd w:val="clear" w:color="auto" w:fill="F5F8FF"/>
          </w:tcPr>
          <w:p>
            <w:r>
              <w:rPr>
                <w:color w:val="1F2328"/>
                <w:sz w:val="20"/>
              </w:rPr>
              <w:t>EC2</w:t>
            </w:r>
          </w:p>
        </w:tc>
        <w:tc>
          <w:tcPr>
            <w:tcW w:type="dxa" w:w="5472"/>
            <w:shd w:val="clear" w:color="auto" w:fill="F5F8FF"/>
          </w:tcPr>
          <w:p>
            <w:r>
              <w:rPr>
                <w:color w:val="1F2328"/>
                <w:sz w:val="20"/>
              </w:rPr>
              <w:t>CPUUtilization, NetworkIn, NetworkOut, StatusCheckFailed, StatusCheckFailed_Instance, StatusCheckFailed_System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AWS/EC2</w:t>
            </w:r>
          </w:p>
        </w:tc>
      </w:tr>
      <w:tr>
        <w:tc>
          <w:tcPr>
            <w:tcW w:type="dxa" w:w="1152"/>
          </w:tcPr>
          <w:p>
            <w:r>
              <w:rPr>
                <w:color w:val="1F2328"/>
                <w:sz w:val="20"/>
              </w:rPr>
              <w:t>RDS</w:t>
            </w:r>
          </w:p>
        </w:tc>
        <w:tc>
          <w:tcPr>
            <w:tcW w:type="dxa" w:w="5472"/>
          </w:tcPr>
          <w:p>
            <w:r>
              <w:rPr>
                <w:color w:val="1F2328"/>
                <w:sz w:val="20"/>
              </w:rPr>
              <w:t>CPUUtilization, FreeStorageSpace, DatabaseConnections, ReadLatency, WriteLatency, FreeableMemory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AWS/RDS</w:t>
            </w:r>
          </w:p>
        </w:tc>
      </w:tr>
      <w:tr>
        <w:tc>
          <w:tcPr>
            <w:tcW w:type="dxa" w:w="1152"/>
            <w:shd w:val="clear" w:color="auto" w:fill="F5F8FF"/>
          </w:tcPr>
          <w:p>
            <w:r>
              <w:rPr>
                <w:color w:val="1F2328"/>
                <w:sz w:val="20"/>
              </w:rPr>
              <w:t>ECS</w:t>
            </w:r>
          </w:p>
        </w:tc>
        <w:tc>
          <w:tcPr>
            <w:tcW w:type="dxa" w:w="5472"/>
            <w:shd w:val="clear" w:color="auto" w:fill="F5F8FF"/>
          </w:tcPr>
          <w:p>
            <w:r>
              <w:rPr>
                <w:color w:val="1F2328"/>
                <w:sz w:val="20"/>
              </w:rPr>
              <w:t>CPUUtilization, MemoryUtilization, RunningCount, DesiredCount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AWS/ECS</w:t>
            </w:r>
          </w:p>
        </w:tc>
      </w:tr>
      <w:tr>
        <w:tc>
          <w:tcPr>
            <w:tcW w:type="dxa" w:w="1152"/>
          </w:tcPr>
          <w:p>
            <w:r>
              <w:rPr>
                <w:color w:val="1F2328"/>
                <w:sz w:val="20"/>
              </w:rPr>
              <w:t>Lambda</w:t>
            </w:r>
          </w:p>
        </w:tc>
        <w:tc>
          <w:tcPr>
            <w:tcW w:type="dxa" w:w="5472"/>
          </w:tcPr>
          <w:p>
            <w:r>
              <w:rPr>
                <w:color w:val="1F2328"/>
                <w:sz w:val="20"/>
              </w:rPr>
              <w:t>Invocations, Errors, Throttles, Duration, ConcurrentExecutions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AWS/Lambda</w:t>
            </w:r>
          </w:p>
        </w:tc>
      </w:tr>
      <w:tr>
        <w:tc>
          <w:tcPr>
            <w:tcW w:type="dxa" w:w="1152"/>
            <w:shd w:val="clear" w:color="auto" w:fill="F5F8FF"/>
          </w:tcPr>
          <w:p>
            <w:r>
              <w:rPr>
                <w:color w:val="1F2328"/>
                <w:sz w:val="20"/>
              </w:rPr>
              <w:t>ALB</w:t>
            </w:r>
          </w:p>
        </w:tc>
        <w:tc>
          <w:tcPr>
            <w:tcW w:type="dxa" w:w="5472"/>
            <w:shd w:val="clear" w:color="auto" w:fill="F5F8FF"/>
          </w:tcPr>
          <w:p>
            <w:r>
              <w:rPr>
                <w:color w:val="1F2328"/>
                <w:sz w:val="20"/>
              </w:rPr>
              <w:t>RequestCount, HTTPCode_ELB_5XX_Count, HTTPCode_ELB_4XX_Count, HTTPCode_Target_5XX_Count, TargetResponseTime, HealthyHostCount, UnHealthyHostCount, ActiveConnectionCount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AWS/ApplicationELB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9. Self-Healing Actions (21 total)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All actions are guarded by DRY_RUN mode. Destructive actions require CRITICAL severity per LLM prompt guidelines.</w:t>
      </w:r>
    </w:p>
    <w:p/>
    <w:p>
      <w:pPr>
        <w:spacing w:after="80"/>
      </w:pPr>
      <w:r>
        <w:rPr>
          <w:b/>
          <w:i w:val="0"/>
          <w:color w:val="1F2328"/>
          <w:sz w:val="22"/>
        </w:rPr>
        <w:t>EC2 (6 actions):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73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5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Key Parameters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restart_ec2_service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Restarts systemd service via SSM (first resort for high CPU)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instance_id, [service_name]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reboot_ec2_instance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Reboots EC2 instance via EC2 API (last resort, CRITICAL only)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instance_id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stop_start_instance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Stop + Start EC2 (migrates to new hardware) for status failures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instance_id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scale_out_asg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Increases ASG desired capacity (traffic spike)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asg_name, [increment=1]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cleanup_disk_ssm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Runs /tmp, journal, log cleanup via SSM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instance_id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extend_ebs_volume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Resizes EBS volume by extra_gb (default +20 GB)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volume_id, [extra_gb=20]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RDS (3 actions):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73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5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Key Parameters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reboot_rds_instance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Reboots RDS DB instance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db_instance_id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modify_rds_storage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Increases allocated storage by extra_gb (default +20 GB)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db_instance_id, [extra_gb=20]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enable_rds_proxy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Creates RDS Proxy to pool connections (high DatabaseConnections)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db_instance_id, role_arn, subnet_ids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ECS (6 actions):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73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5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Key Parameters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update_ecs_service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Forces a new ECS deployment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cluster, service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scale_ecs_service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Increases desired count by increment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cluster, service, [increment=2]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rollback_ecs_task_def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Redeploys previous task definition revision (bad deploy)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cluster, service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increase_ecs_task_memory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Registers new task def with +extra_mb memory, redeploys (OOM)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cluster, service, [extra_mb=512]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update_ecs_desired_count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Sets desired count to explicit safe minimum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cluster, service, desired_count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toggle_capacity_provider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Switches FARGATE_SPOT to FARGATE on-demand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cluster, service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ALB (2 actions):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73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5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Key Parameters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deregister_unhealthy_targets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Removes all unhealthy targets from target group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target_group_arn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increase_alb_idle_timeout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Increases idle timeout to reduce 504 errors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load_balancer_arn, [timeout_seconds=120]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Lambda (4 actions):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73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5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Key Parameters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rollback_lambda_version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Updates alias to previous version (bad deploy)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function_name, [alias=live]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update_lambda_timeout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Increases timeout by increment_seconds (max 900s)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function_name, [increment_seconds=30]</w:t>
            </w:r>
          </w:p>
        </w:tc>
      </w:tr>
      <w:tr>
        <w:tc>
          <w:tcPr>
            <w:tcW w:type="dxa" w:w="2736"/>
            <w:shd w:val="clear" w:color="auto" w:fill="F5F8FF"/>
          </w:tcPr>
          <w:p>
            <w:r>
              <w:rPr>
                <w:color w:val="1F2328"/>
                <w:sz w:val="20"/>
              </w:rPr>
              <w:t>update_lambda_memory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Increases memory by increment_mb (max 10240 MB)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function_name, [increment_mb=256]</w:t>
            </w:r>
          </w:p>
        </w:tc>
      </w:tr>
      <w:tr>
        <w:tc>
          <w:tcPr>
            <w:tcW w:type="dxa" w:w="2736"/>
          </w:tcPr>
          <w:p>
            <w:r>
              <w:rPr>
                <w:color w:val="1F2328"/>
                <w:sz w:val="20"/>
              </w:rPr>
              <w:t>put_function_concurrency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Sets reserved concurrency to prevent throttling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function_name, [reserved_concurrency=100]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10. API Reference</w:t>
      </w:r>
    </w:p>
    <w:p>
      <w:pPr>
        <w:pBdr>
          <w:bottom w:val="single" w:sz="6" w:color="23558F"/>
        </w:pBdr>
        <w:spacing w:before="8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7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8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58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792"/>
            <w:shd w:val="clear" w:color="auto" w:fill="F5F8FF"/>
          </w:tcPr>
          <w:p>
            <w:r>
              <w:rPr>
                <w:color w:val="1F2328"/>
                <w:sz w:val="20"/>
              </w:rPr>
              <w:t>GET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/</w:t>
            </w:r>
          </w:p>
        </w:tc>
        <w:tc>
          <w:tcPr>
            <w:tcW w:type="dxa" w:w="5832"/>
            <w:shd w:val="clear" w:color="auto" w:fill="F5F8FF"/>
          </w:tcPr>
          <w:p>
            <w:r>
              <w:rPr>
                <w:color w:val="1F2328"/>
                <w:sz w:val="20"/>
              </w:rPr>
              <w:t>Built-in HTML live dashboard (WatsonX IBM theme)</w:t>
            </w:r>
          </w:p>
        </w:tc>
      </w:tr>
      <w:tr>
        <w:tc>
          <w:tcPr>
            <w:tcW w:type="dxa" w:w="792"/>
          </w:tcPr>
          <w:p>
            <w:r>
              <w:rPr>
                <w:color w:val="1F2328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/health</w:t>
            </w:r>
          </w:p>
        </w:tc>
        <w:tc>
          <w:tcPr>
            <w:tcW w:type="dxa" w:w="5832"/>
          </w:tcPr>
          <w:p>
            <w:r>
              <w:rPr>
                <w:color w:val="1F2328"/>
                <w:sz w:val="20"/>
              </w:rPr>
              <w:t>Liveness probe — returns {status: ok}</w:t>
            </w:r>
          </w:p>
        </w:tc>
      </w:tr>
      <w:tr>
        <w:tc>
          <w:tcPr>
            <w:tcW w:type="dxa" w:w="792"/>
            <w:shd w:val="clear" w:color="auto" w:fill="F5F8FF"/>
          </w:tcPr>
          <w:p>
            <w:r>
              <w:rPr>
                <w:color w:val="1F2328"/>
                <w:sz w:val="20"/>
              </w:rPr>
              <w:t>GET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/api/status</w:t>
            </w:r>
          </w:p>
        </w:tc>
        <w:tc>
          <w:tcPr>
            <w:tcW w:type="dxa" w:w="5832"/>
            <w:shd w:val="clear" w:color="auto" w:fill="F5F8FF"/>
          </w:tcPr>
          <w:p>
            <w:r>
              <w:rPr>
                <w:color w:val="1F2328"/>
                <w:sz w:val="20"/>
              </w:rPr>
              <w:t>Live AWS scan: resources_scanned, anomalies[], dry_run, region</w:t>
            </w:r>
          </w:p>
        </w:tc>
      </w:tr>
      <w:tr>
        <w:tc>
          <w:tcPr>
            <w:tcW w:type="dxa" w:w="792"/>
          </w:tcPr>
          <w:p>
            <w:r>
              <w:rPr>
                <w:color w:val="1F2328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/api/query</w:t>
            </w:r>
          </w:p>
        </w:tc>
        <w:tc>
          <w:tcPr>
            <w:tcW w:type="dxa" w:w="5832"/>
          </w:tcPr>
          <w:p>
            <w:r>
              <w:rPr>
                <w:color w:val="1F2328"/>
                <w:sz w:val="20"/>
              </w:rPr>
              <w:t>RAG Q&amp;A -&gt; LLM-synthesized answer + sources[]</w:t>
            </w:r>
          </w:p>
        </w:tc>
      </w:tr>
      <w:tr>
        <w:tc>
          <w:tcPr>
            <w:tcW w:type="dxa" w:w="792"/>
            <w:shd w:val="clear" w:color="auto" w:fill="F5F8FF"/>
          </w:tcPr>
          <w:p>
            <w:r>
              <w:rPr>
                <w:color w:val="1F2328"/>
                <w:sz w:val="20"/>
              </w:rPr>
              <w:t>POST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/api/heal</w:t>
            </w:r>
          </w:p>
        </w:tc>
        <w:tc>
          <w:tcPr>
            <w:tcW w:type="dxa" w:w="5832"/>
            <w:shd w:val="clear" w:color="auto" w:fill="F5F8FF"/>
          </w:tcPr>
          <w:p>
            <w:r>
              <w:rPr>
                <w:color w:val="1F2328"/>
                <w:sz w:val="20"/>
              </w:rPr>
              <w:t>On-demand healing action trigger (used by Orchestrate)</w:t>
            </w:r>
          </w:p>
        </w:tc>
      </w:tr>
      <w:tr>
        <w:tc>
          <w:tcPr>
            <w:tcW w:type="dxa" w:w="792"/>
          </w:tcPr>
          <w:p>
            <w:r>
              <w:rPr>
                <w:color w:val="1F2328"/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/api/feedback</w:t>
            </w:r>
          </w:p>
        </w:tc>
        <w:tc>
          <w:tcPr>
            <w:tcW w:type="dxa" w:w="5832"/>
          </w:tcPr>
          <w:p>
            <w:r>
              <w:rPr>
                <w:color w:val="1F2328"/>
                <w:sz w:val="20"/>
              </w:rPr>
              <w:t>Submit operator fix -&gt; learned_fixes.md + FAISS rebuild</w:t>
            </w:r>
          </w:p>
        </w:tc>
      </w:tr>
      <w:tr>
        <w:tc>
          <w:tcPr>
            <w:tcW w:type="dxa" w:w="792"/>
            <w:shd w:val="clear" w:color="auto" w:fill="F5F8FF"/>
          </w:tcPr>
          <w:p>
            <w:r>
              <w:rPr>
                <w:color w:val="1F2328"/>
                <w:sz w:val="20"/>
              </w:rPr>
              <w:t>POST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/api/knowledge/rebuild</w:t>
            </w:r>
          </w:p>
        </w:tc>
        <w:tc>
          <w:tcPr>
            <w:tcW w:type="dxa" w:w="5832"/>
            <w:shd w:val="clear" w:color="auto" w:fill="F5F8FF"/>
          </w:tcPr>
          <w:p>
            <w:r>
              <w:rPr>
                <w:color w:val="1F2328"/>
                <w:sz w:val="20"/>
              </w:rPr>
              <w:t>Force-rebuild FAISS vector store</w:t>
            </w:r>
          </w:p>
        </w:tc>
      </w:tr>
      <w:tr>
        <w:tc>
          <w:tcPr>
            <w:tcW w:type="dxa" w:w="792"/>
          </w:tcPr>
          <w:p>
            <w:r>
              <w:rPr>
                <w:color w:val="1F2328"/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/openapi-orchestrate.json</w:t>
            </w:r>
          </w:p>
        </w:tc>
        <w:tc>
          <w:tcPr>
            <w:tcW w:type="dxa" w:w="5832"/>
          </w:tcPr>
          <w:p>
            <w:r>
              <w:rPr>
                <w:color w:val="1F2328"/>
                <w:sz w:val="20"/>
              </w:rPr>
              <w:t>WatsonX Orchestrate 3-skill OpenAPI descriptor</w:t>
            </w:r>
          </w:p>
        </w:tc>
      </w:tr>
      <w:tr>
        <w:tc>
          <w:tcPr>
            <w:tcW w:type="dxa" w:w="792"/>
            <w:shd w:val="clear" w:color="auto" w:fill="F5F8FF"/>
          </w:tcPr>
          <w:p>
            <w:r>
              <w:rPr>
                <w:color w:val="1F2328"/>
                <w:sz w:val="20"/>
              </w:rPr>
              <w:t>WS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/ws/events</w:t>
            </w:r>
          </w:p>
        </w:tc>
        <w:tc>
          <w:tcPr>
            <w:tcW w:type="dxa" w:w="5832"/>
            <w:shd w:val="clear" w:color="auto" w:fill="F5F8FF"/>
          </w:tcPr>
          <w:p>
            <w:r>
              <w:rPr>
                <w:color w:val="1F2328"/>
                <w:sz w:val="20"/>
              </w:rPr>
              <w:t>WebSocket: streams AgentEvent JSON, ping every 20s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POST /api/query — request &amp; response: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Request:  {"question": "How do I fix high RDS CPU?", "k": 6}</w:t>
        <w:br/>
        <w:t>Response: {"question": "...", "answer": "&lt;LLM answer&gt;", "sources": [...]}</w:t>
      </w:r>
    </w:p>
    <w:p>
      <w:pPr>
        <w:spacing w:after="80"/>
      </w:pPr>
      <w:r>
        <w:rPr>
          <w:b/>
          <w:i w:val="0"/>
          <w:color w:val="1F2328"/>
          <w:sz w:val="22"/>
        </w:rPr>
        <w:t>POST /api/feedback — request &amp; response: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Request:  {</w:t>
        <w:br/>
        <w:t xml:space="preserve">  "resource_type": "ec2",</w:t>
        <w:br/>
        <w:t xml:space="preserve">  "resource_id": "i-0e9efcc6",</w:t>
        <w:br/>
        <w:t xml:space="preserve">  "anomaly_title": "EC2 CPUUtilization anomaly",</w:t>
        <w:br/>
        <w:t xml:space="preserve">  "agent_action": "restart_ec2_service",</w:t>
        <w:br/>
        <w:t xml:space="preserve">  "what_worked": "reboot_ec2_instance",</w:t>
        <w:br/>
        <w:t xml:space="preserve">  "root_cause_notes": "nginx memory leak after deploy",</w:t>
        <w:br/>
        <w:t xml:space="preserve">  "prevent_recurrence": "Add memory leak check to CI"</w:t>
        <w:br/>
        <w:t>}</w:t>
        <w:br/>
        <w:t>Response: {"message": "Feedback recorded and knowledge base rebuilt.", ...}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11. WatsonX Orchestrate Integration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The agent exposes three skills importable into WatsonX Orchestrate via a trimmed OpenAPI descriptor at GET /openapi-orchestrate.json. Users interact via natural language chat.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88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Skill (operationId)</w:t>
            </w:r>
          </w:p>
        </w:tc>
        <w:tc>
          <w:tcPr>
            <w:tcW w:type="dxa" w:w="259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4032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Triggered when user says...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getAwsStatus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GET  /api/status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Check my AWS / Any issues? / What's failing?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queryKnowledgeBase</w:t>
            </w:r>
          </w:p>
        </w:tc>
        <w:tc>
          <w:tcPr>
            <w:tcW w:type="dxa" w:w="2592"/>
          </w:tcPr>
          <w:p>
            <w:r>
              <w:rPr>
                <w:color w:val="1F2328"/>
                <w:sz w:val="20"/>
              </w:rPr>
              <w:t>POST /api/query</w:t>
            </w:r>
          </w:p>
        </w:tc>
        <w:tc>
          <w:tcPr>
            <w:tcW w:type="dxa" w:w="4032"/>
          </w:tcPr>
          <w:p>
            <w:r>
              <w:rPr>
                <w:color w:val="1F2328"/>
                <w:sz w:val="20"/>
              </w:rPr>
              <w:t>How do I fix... / What causes... / Best practice for...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triggerHealingAction</w:t>
            </w:r>
          </w:p>
        </w:tc>
        <w:tc>
          <w:tcPr>
            <w:tcW w:type="dxa" w:w="2592"/>
            <w:shd w:val="clear" w:color="auto" w:fill="F5F8FF"/>
          </w:tcPr>
          <w:p>
            <w:r>
              <w:rPr>
                <w:color w:val="1F2328"/>
                <w:sz w:val="20"/>
              </w:rPr>
              <w:t>POST /api/heal</w:t>
            </w:r>
          </w:p>
        </w:tc>
        <w:tc>
          <w:tcPr>
            <w:tcW w:type="dxa" w:w="4032"/>
            <w:shd w:val="clear" w:color="auto" w:fill="F5F8FF"/>
          </w:tcPr>
          <w:p>
            <w:r>
              <w:rPr>
                <w:color w:val="1F2328"/>
                <w:sz w:val="20"/>
              </w:rPr>
              <w:t>Restart service on... / Scale up... / Reboot RDS...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Import steps: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1. Run: python main.py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2. Run: C:\ngrok\ngrok.exe http 8000   (get https://xxxx.ngrok-free.app URL)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3. Run: python export_orchestrate_spec.py https://xxxx.ngrok-free.app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4. In WatsonX Orchestrate: Skills catalog -&gt; Add skill -&gt; From file -&gt; upload openapi-orchestrate.json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5. Select all 3 skills -&gt; Save -&gt; Publish each -&gt; Add to assistant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12. Feedback &amp; Learning Loop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When the agent picks the wrong action or fails to heal, operators submit feedback via POST /api/feedback. The fix is appended as a structured Markdown entry to knowledge_base/learned_fixes.md and the FAISS index is immediately rebuilt. On the next anomaly of the same type, the LLM retrieves the operator's fix as RAG context and selects the correct action.</w:t>
      </w:r>
    </w:p>
    <w:p/>
    <w:p>
      <w:pPr>
        <w:spacing w:after="80"/>
      </w:pPr>
      <w:r>
        <w:rPr>
          <w:b/>
          <w:i w:val="0"/>
          <w:color w:val="1F2328"/>
          <w:sz w:val="22"/>
        </w:rPr>
        <w:t>Flow:</w:t>
      </w:r>
    </w:p>
    <w:p>
      <w:pPr>
        <w:spacing w:before="80" w:after="80"/>
        <w:ind w:left="576"/>
        <w:shd w:val="clear" w:color="auto" w:fill="EEF2F7"/>
      </w:pPr>
      <w:r>
        <w:rPr>
          <w:rFonts w:ascii="Courier New" w:hAnsi="Courier New"/>
          <w:color w:val="204060"/>
          <w:sz w:val="18"/>
        </w:rPr>
        <w:t>Agent fails to heal</w:t>
        <w:br/>
        <w:t xml:space="preserve">  -&gt; Operator manually fixes it</w:t>
        <w:br/>
        <w:t xml:space="preserve">  -&gt; POST /api/feedback {resource_type, anomaly_title, what_worked, root_cause_notes}</w:t>
        <w:br/>
        <w:t xml:space="preserve">  -&gt; Appended to knowledge_base/learned_fixes.md (timestamped Markdown entry)</w:t>
        <w:br/>
        <w:t xml:space="preserve">  -&gt; FAISS vector store rebuilt automatically</w:t>
        <w:br/>
        <w:t xml:space="preserve">  -&gt; Next cycle: LLM retrieves the learned fix as runbook context</w:t>
        <w:br/>
        <w:t xml:space="preserve">  -&gt; Agent selects the correct healing action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13. Knowledge Base &amp; Runbooks</w:t>
      </w:r>
    </w:p>
    <w:p>
      <w:pPr>
        <w:pBdr>
          <w:bottom w:val="single" w:sz="6" w:color="23558F"/>
        </w:pBdr>
        <w:spacing w:before="8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16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633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Scenarios Covered</w:t>
            </w:r>
          </w:p>
        </w:tc>
      </w:tr>
      <w:tr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ec2_runbook.md</w:t>
            </w:r>
          </w:p>
        </w:tc>
        <w:tc>
          <w:tcPr>
            <w:tcW w:type="dxa" w:w="6336"/>
            <w:shd w:val="clear" w:color="auto" w:fill="F5F8FF"/>
          </w:tcPr>
          <w:p>
            <w:r>
              <w:rPr>
                <w:color w:val="1F2328"/>
                <w:sz w:val="20"/>
              </w:rPr>
              <w:t>High CPU (restart/scale/reboot decision guide), Status Check failed, Disk &gt; 90%</w:t>
            </w:r>
          </w:p>
        </w:tc>
      </w:tr>
      <w:tr>
        <w:tc>
          <w:tcPr>
            <w:tcW w:type="dxa" w:w="3168"/>
          </w:tcPr>
          <w:p>
            <w:r>
              <w:rPr>
                <w:color w:val="1F2328"/>
                <w:sz w:val="20"/>
              </w:rPr>
              <w:t>rds_runbook.md</w:t>
            </w:r>
          </w:p>
        </w:tc>
        <w:tc>
          <w:tcPr>
            <w:tcW w:type="dxa" w:w="6336"/>
          </w:tcPr>
          <w:p>
            <w:r>
              <w:rPr>
                <w:color w:val="1F2328"/>
                <w:sz w:val="20"/>
              </w:rPr>
              <w:t>High DB CPU, FreeStorageSpace &lt; 2 GB, Too many connections (RDS Proxy)</w:t>
            </w:r>
          </w:p>
        </w:tc>
      </w:tr>
      <w:tr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ecs_runbook.md</w:t>
            </w:r>
          </w:p>
        </w:tc>
        <w:tc>
          <w:tcPr>
            <w:tcW w:type="dxa" w:w="6336"/>
            <w:shd w:val="clear" w:color="auto" w:fill="F5F8FF"/>
          </w:tcPr>
          <w:p>
            <w:r>
              <w:rPr>
                <w:color w:val="1F2328"/>
                <w:sz w:val="20"/>
              </w:rPr>
              <w:t>CrashLoopBackOff (rollback/memory), Desired count not met, High CPU/Memory</w:t>
            </w:r>
          </w:p>
        </w:tc>
      </w:tr>
      <w:tr>
        <w:tc>
          <w:tcPr>
            <w:tcW w:type="dxa" w:w="3168"/>
          </w:tcPr>
          <w:p>
            <w:r>
              <w:rPr>
                <w:color w:val="1F2328"/>
                <w:sz w:val="20"/>
              </w:rPr>
              <w:t>lambda_runbook.md</w:t>
            </w:r>
          </w:p>
        </w:tc>
        <w:tc>
          <w:tcPr>
            <w:tcW w:type="dxa" w:w="6336"/>
          </w:tcPr>
          <w:p>
            <w:r>
              <w:rPr>
                <w:color w:val="1F2328"/>
                <w:sz w:val="20"/>
              </w:rPr>
              <w:t>Error rate &gt; 5%, Throttles (concurrency), Duration near timeout</w:t>
            </w:r>
          </w:p>
        </w:tc>
      </w:tr>
      <w:tr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alb_runbook.md</w:t>
            </w:r>
          </w:p>
        </w:tc>
        <w:tc>
          <w:tcPr>
            <w:tcW w:type="dxa" w:w="6336"/>
            <w:shd w:val="clear" w:color="auto" w:fill="F5F8FF"/>
          </w:tcPr>
          <w:p>
            <w:r>
              <w:rPr>
                <w:color w:val="1F2328"/>
                <w:sz w:val="20"/>
              </w:rPr>
              <w:t>5xx errors, Target response time &gt; 2s, No healthy hosts</w:t>
            </w:r>
          </w:p>
        </w:tc>
      </w:tr>
      <w:tr>
        <w:tc>
          <w:tcPr>
            <w:tcW w:type="dxa" w:w="3168"/>
          </w:tcPr>
          <w:p>
            <w:r>
              <w:rPr>
                <w:color w:val="1F2328"/>
                <w:sz w:val="20"/>
              </w:rPr>
              <w:t>general_best_practices.md</w:t>
            </w:r>
          </w:p>
        </w:tc>
        <w:tc>
          <w:tcPr>
            <w:tcW w:type="dxa" w:w="6336"/>
          </w:tcPr>
          <w:p>
            <w:r>
              <w:rPr>
                <w:color w:val="1F2328"/>
                <w:sz w:val="20"/>
              </w:rPr>
              <w:t>Severity classification, healing decision framework, safety guards</w:t>
            </w:r>
          </w:p>
        </w:tc>
      </w:tr>
      <w:tr>
        <w:tc>
          <w:tcPr>
            <w:tcW w:type="dxa" w:w="3168"/>
            <w:shd w:val="clear" w:color="auto" w:fill="F5F8FF"/>
          </w:tcPr>
          <w:p>
            <w:r>
              <w:rPr>
                <w:color w:val="1F2328"/>
                <w:sz w:val="20"/>
              </w:rPr>
              <w:t>learned_fixes.md</w:t>
            </w:r>
          </w:p>
        </w:tc>
        <w:tc>
          <w:tcPr>
            <w:tcW w:type="dxa" w:w="6336"/>
            <w:shd w:val="clear" w:color="auto" w:fill="F5F8FF"/>
          </w:tcPr>
          <w:p>
            <w:r>
              <w:rPr>
                <w:color w:val="1F2328"/>
                <w:sz w:val="20"/>
              </w:rPr>
              <w:t>Auto-populated by POST /api/feedback; operator-confirmed fixes</w:t>
            </w:r>
          </w:p>
        </w:tc>
      </w:tr>
    </w:tbl>
    <w:p/>
    <w:p>
      <w:pPr>
        <w:spacing w:after="80"/>
      </w:pPr>
      <w:r>
        <w:rPr>
          <w:b w:val="0"/>
          <w:i/>
          <w:color w:val="1F2328"/>
          <w:sz w:val="22"/>
        </w:rPr>
        <w:t>Text splitter: chunk_size=800, chunk_overlap=100. Top-6 chunks retrieved per anomaly.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14. Slack Notification Setup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Two notification types are sent automatically when SLACK_WEBHOOK_URL is configured: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16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Notification</w:t>
            </w:r>
          </w:p>
        </w:tc>
        <w:tc>
          <w:tcPr>
            <w:tcW w:type="dxa" w:w="288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When sent</w:t>
            </w:r>
          </w:p>
        </w:tc>
        <w:tc>
          <w:tcPr>
            <w:tcW w:type="dxa" w:w="4464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Anomaly alert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Immediately when anomaly detected in node_analyze</w:t>
            </w:r>
          </w:p>
        </w:tc>
        <w:tc>
          <w:tcPr>
            <w:tcW w:type="dxa" w:w="4464"/>
            <w:shd w:val="clear" w:color="auto" w:fill="F5F8FF"/>
          </w:tcPr>
          <w:p>
            <w:r>
              <w:rPr>
                <w:color w:val="1F2328"/>
                <w:sz w:val="20"/>
              </w:rPr>
              <w:t>Resource ID, type, severity (colour-coded), title, description, timestamp</w:t>
            </w:r>
          </w:p>
        </w:tc>
      </w:tr>
      <w:tr>
        <w:tc>
          <w:tcPr>
            <w:tcW w:type="dxa" w:w="2160"/>
          </w:tcPr>
          <w:p>
            <w:r>
              <w:rPr>
                <w:color w:val="1F2328"/>
                <w:sz w:val="20"/>
              </w:rPr>
              <w:t>Healing report</w:t>
            </w:r>
          </w:p>
        </w:tc>
        <w:tc>
          <w:tcPr>
            <w:tcW w:type="dxa" w:w="2880"/>
          </w:tcPr>
          <w:p>
            <w:r>
              <w:rPr>
                <w:color w:val="1F2328"/>
                <w:sz w:val="20"/>
              </w:rPr>
              <w:t>After each healing action completes in node_heal</w:t>
            </w:r>
          </w:p>
        </w:tc>
        <w:tc>
          <w:tcPr>
            <w:tcW w:type="dxa" w:w="4464"/>
          </w:tcPr>
          <w:p>
            <w:r>
              <w:rPr>
                <w:color w:val="1F2328"/>
                <w:sz w:val="20"/>
              </w:rPr>
              <w:t>Action type, status (SUCCESS/FAILED/SKIPPED), result message, reasoning, analysis summary, retry count</w:t>
            </w:r>
          </w:p>
        </w:tc>
      </w:tr>
    </w:tbl>
    <w:p/>
    <w:p>
      <w:pPr>
        <w:spacing w:after="80"/>
      </w:pPr>
      <w:r>
        <w:rPr>
          <w:b/>
          <w:i w:val="0"/>
          <w:color w:val="1F2328"/>
          <w:sz w:val="22"/>
        </w:rPr>
        <w:t>To configure Slack: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1. Go to https://api.slack.com/apps -&gt; Create New App -&gt; From scratch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2. Incoming Webhooks -&gt; Activate -&gt; Add New Webhook to Workspace -&gt; choose channel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3. Copy webhook URL and add to .env: SLACK_WEBHOOK_URL=https://hooks.slack.com/services/...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4. Restart the agent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15. Safety &amp; Operational Guardrails</w:t>
      </w:r>
    </w:p>
    <w:p>
      <w:pPr>
        <w:pBdr>
          <w:bottom w:val="single" w:sz="6" w:color="23558F"/>
        </w:pBdr>
        <w:spacing w:before="8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88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6624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DRY_RUN mode</w:t>
            </w:r>
          </w:p>
        </w:tc>
        <w:tc>
          <w:tcPr>
            <w:tcW w:type="dxa" w:w="6624"/>
            <w:shd w:val="clear" w:color="auto" w:fill="F5F8FF"/>
          </w:tcPr>
          <w:p>
            <w:r>
              <w:rPr>
                <w:color w:val="1F2328"/>
                <w:sz w:val="20"/>
              </w:rPr>
              <w:t>AGENT_DRY_RUN=true skips all AWS API calls; logs intended action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No data deletion</w:t>
            </w:r>
          </w:p>
        </w:tc>
        <w:tc>
          <w:tcPr>
            <w:tcW w:type="dxa" w:w="6624"/>
          </w:tcPr>
          <w:p>
            <w:r>
              <w:rPr>
                <w:color w:val="1F2328"/>
                <w:sz w:val="20"/>
              </w:rPr>
              <w:t>No action in ACTION_REGISTRY deletes S3, RDS snapshots, or any data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Destructive action gate</w:t>
            </w:r>
          </w:p>
        </w:tc>
        <w:tc>
          <w:tcPr>
            <w:tcW w:type="dxa" w:w="6624"/>
            <w:shd w:val="clear" w:color="auto" w:fill="F5F8FF"/>
          </w:tcPr>
          <w:p>
            <w:r>
              <w:rPr>
                <w:color w:val="1F2328"/>
                <w:sz w:val="20"/>
              </w:rPr>
              <w:t>reboot/stop-start require CRITICAL severity (enforced via LLM prompt decision guides)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Retry + back-off</w:t>
            </w:r>
          </w:p>
        </w:tc>
        <w:tc>
          <w:tcPr>
            <w:tcW w:type="dxa" w:w="6624"/>
          </w:tcPr>
          <w:p>
            <w:r>
              <w:rPr>
                <w:color w:val="1F2328"/>
                <w:sz w:val="20"/>
              </w:rPr>
              <w:t>3 attempts, 30s/60s/120s delays. After final failure: FAILED status logged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Event audit trail</w:t>
            </w:r>
          </w:p>
        </w:tc>
        <w:tc>
          <w:tcPr>
            <w:tcW w:type="dxa" w:w="6624"/>
            <w:shd w:val="clear" w:color="auto" w:fill="F5F8FF"/>
          </w:tcPr>
          <w:p>
            <w:r>
              <w:rPr>
                <w:color w:val="1F2328"/>
                <w:sz w:val="20"/>
              </w:rPr>
              <w:t>Every action start and result emitted to WebSocket bus + Slack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Unknown action guard</w:t>
            </w:r>
          </w:p>
        </w:tc>
        <w:tc>
          <w:tcPr>
            <w:tcW w:type="dxa" w:w="6624"/>
          </w:tcPr>
          <w:p>
            <w:r>
              <w:rPr>
                <w:color w:val="1F2328"/>
                <w:sz w:val="20"/>
              </w:rPr>
              <w:t>LLM recommendation not in ACTION_REGISTRY -&gt; FAILED immediately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Queue overflow guard</w:t>
            </w:r>
          </w:p>
        </w:tc>
        <w:tc>
          <w:tcPr>
            <w:tcW w:type="dxa" w:w="6624"/>
            <w:shd w:val="clear" w:color="auto" w:fill="F5F8FF"/>
          </w:tcPr>
          <w:p>
            <w:r>
              <w:rPr>
                <w:color w:val="1F2328"/>
                <w:sz w:val="20"/>
              </w:rPr>
              <w:t>Event bus capped at 1000 entries; oldest dropped on overflow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LLM detection fallback</w:t>
            </w:r>
          </w:p>
        </w:tc>
        <w:tc>
          <w:tcPr>
            <w:tcW w:type="dxa" w:w="6624"/>
          </w:tcPr>
          <w:p>
            <w:r>
              <w:rPr>
                <w:color w:val="1F2328"/>
                <w:sz w:val="20"/>
              </w:rPr>
              <w:t>If LLM detection throws an exception per resource, it is logged and skipped; other resources continue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16. Extending the Agent</w:t>
      </w:r>
    </w:p>
    <w:p>
      <w:pPr>
        <w:pBdr>
          <w:bottom w:val="single" w:sz="6" w:color="23558F"/>
        </w:pBdr>
        <w:spacing w:before="80" w:after="80"/>
      </w:pP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16.1  Add a new runbook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Drop a .md file into knowledge_base/ and call POST /api/knowledge/rebuild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16.2  Add a new healing action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Write _my_action(params: Dict) -&gt; str in healing/executor.py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Add 'my_action': _my_action to ACTION_REGISTRY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Add the name to the LLM prompt action list in engine.py _ANALYSIS_PROMPT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16.3  Add a new monitored resource type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Add collect_&lt;type&gt;() in monitoring/collector.py returning List[ResourceSnapshot]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Add it to collect_all()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Add threshold entries in engine.py _THRESHOLDS (optional — LLM mode covers it automatically)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16.4  Switch LLM provider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Set LLM_PROVIDER=openai | bedrock | groq | ollama | watsonx in .env and restart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16.5  Switch detection mode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Set ANOMALY_DETECTION_MODE=threshold | llm | hybrid in .env and restart — no code changes</w:t>
      </w:r>
    </w:p>
    <w:p>
      <w:pPr>
        <w:pStyle w:val="Heading2"/>
        <w:spacing w:before="200" w:after="120"/>
      </w:pPr>
      <w:r>
        <w:rPr>
          <w:b/>
          <w:color w:val="236FBF"/>
          <w:sz w:val="34"/>
        </w:rPr>
        <w:t>16.6  Submit operator feedback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POST /api/feedback with what_worked and root_cause_notes</w:t>
      </w:r>
    </w:p>
    <w:p>
      <w:pPr>
        <w:pStyle w:val="ListBullet"/>
        <w:spacing w:after="40"/>
        <w:ind w:left="432"/>
      </w:pPr>
      <w:r>
        <w:rPr>
          <w:color w:val="1F2328"/>
          <w:sz w:val="21"/>
        </w:rPr>
        <w:t>Agent rebuilds FAISS immediately; new fix is retrievable by the next cycle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17. Dependencies</w:t>
      </w:r>
    </w:p>
    <w:p>
      <w:pPr>
        <w:pBdr>
          <w:bottom w:val="single" w:sz="6" w:color="23558F"/>
        </w:pBdr>
        <w:spacing w:before="8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88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44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5184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langchain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0.2.16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Core LangChain framework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langchain-community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0.2.16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Community integrations (FAISS, etc.)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langchain-openai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0.1.23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OpenAI LLM + embeddings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langchain-aws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0.1.17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AWS Bedrock LLM + embeddings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langchain-groq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0.1.9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Groq LLM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langchain-ollama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0.1.3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Ollama local LLM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langchain-huggingface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0.0.3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HuggingFace embeddings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langchain-ibm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0.1.12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IBM WatsonX LLM + embeddings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ibm-watsonx-ai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1.1.2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IBM WatsonX AI Python SDK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langgraph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0.2.16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LangGraph state machine orchestration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openai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1.40.0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OpenAI Python SDK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groq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0.9.0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Groq Python SDK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faiss-cpu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1.8.0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FAISS vector similarity search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sentence-transformers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3.0.1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Local embedding models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huggingface-hub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0.24.6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HuggingFace Hub client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boto3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1.34.162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AWS SDK for Python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fastapi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0.112.0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REST + WebSocket API framework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uvicorn[standard]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0.30.6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ASGI server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websockets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12.0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WebSocket protocol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pydantic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2.8.2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Data validation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pydantic-settings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2.4.0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Settings from env vars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structlog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24.4.0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Structured logging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httpx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0.27.0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HTTP client (Slack webhook calls)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tenacity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8.5.0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Retry / back-off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python-dotenv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1.0.1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.env file loader</w:t>
            </w:r>
          </w:p>
        </w:tc>
      </w:tr>
      <w:tr>
        <w:tc>
          <w:tcPr>
            <w:tcW w:type="dxa" w:w="2880"/>
          </w:tcPr>
          <w:p>
            <w:r>
              <w:rPr>
                <w:color w:val="1F2328"/>
                <w:sz w:val="20"/>
              </w:rPr>
              <w:t>numpy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1.26.4</w:t>
            </w:r>
          </w:p>
        </w:tc>
        <w:tc>
          <w:tcPr>
            <w:tcW w:type="dxa" w:w="5184"/>
          </w:tcPr>
          <w:p>
            <w:r>
              <w:rPr>
                <w:color w:val="1F2328"/>
                <w:sz w:val="20"/>
              </w:rPr>
              <w:t>Numerical ops (FAISS dep)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color w:val="1F2328"/>
                <w:sz w:val="20"/>
              </w:rPr>
              <w:t>pandas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2.2.2</w:t>
            </w:r>
          </w:p>
        </w:tc>
        <w:tc>
          <w:tcPr>
            <w:tcW w:type="dxa" w:w="5184"/>
            <w:shd w:val="clear" w:color="auto" w:fill="F5F8FF"/>
          </w:tcPr>
          <w:p>
            <w:r>
              <w:rPr>
                <w:color w:val="1F2328"/>
                <w:sz w:val="20"/>
              </w:rPr>
              <w:t>Data utilities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b/>
          <w:color w:val="1A3C6E"/>
          <w:sz w:val="40"/>
        </w:rPr>
        <w:t>18. Data Models Reference</w:t>
      </w:r>
    </w:p>
    <w:p>
      <w:pPr>
        <w:pBdr>
          <w:bottom w:val="single" w:sz="6" w:color="23558F"/>
        </w:pBdr>
        <w:spacing w:before="80" w:after="80"/>
      </w:pPr>
    </w:p>
    <w:p>
      <w:pPr>
        <w:spacing w:after="80"/>
      </w:pPr>
      <w:r>
        <w:rPr>
          <w:b w:val="0"/>
          <w:i w:val="0"/>
          <w:color w:val="1F2328"/>
          <w:sz w:val="22"/>
        </w:rPr>
        <w:t>All models use Pydantic v2, defined in aws_devops_agent/models.py.</w:t>
      </w:r>
    </w:p>
    <w:p/>
    <w:p>
      <w:pPr>
        <w:pStyle w:val="Heading2"/>
        <w:spacing w:before="200" w:after="120"/>
      </w:pPr>
      <w:r>
        <w:rPr>
          <w:b/>
          <w:color w:val="236FBF"/>
          <w:sz w:val="34"/>
        </w:rPr>
        <w:t>MetricPoint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172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29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04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name</w:t>
            </w:r>
          </w:p>
        </w:tc>
        <w:tc>
          <w:tcPr>
            <w:tcW w:type="dxa" w:w="1296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5040"/>
            <w:shd w:val="clear" w:color="auto" w:fill="F5F8FF"/>
          </w:tcPr>
          <w:p>
            <w:r>
              <w:rPr>
                <w:color w:val="1F2328"/>
                <w:sz w:val="20"/>
              </w:rPr>
              <w:t>Metric name (CPUUtilization, Errors, etc.)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value</w:t>
            </w:r>
          </w:p>
        </w:tc>
        <w:tc>
          <w:tcPr>
            <w:tcW w:type="dxa" w:w="1296"/>
          </w:tcPr>
          <w:p>
            <w:r>
              <w:rPr>
                <w:color w:val="1F2328"/>
                <w:sz w:val="20"/>
              </w:rPr>
              <w:t>float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5040"/>
          </w:tcPr>
          <w:p>
            <w:r>
              <w:rPr>
                <w:color w:val="1F2328"/>
                <w:sz w:val="20"/>
              </w:rPr>
              <w:t>Numeric metric value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unit</w:t>
            </w:r>
          </w:p>
        </w:tc>
        <w:tc>
          <w:tcPr>
            <w:tcW w:type="dxa" w:w="1296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color w:val="1F2328"/>
                <w:sz w:val="20"/>
              </w:rPr>
              <w:t>""</w:t>
            </w:r>
          </w:p>
        </w:tc>
        <w:tc>
          <w:tcPr>
            <w:tcW w:type="dxa" w:w="5040"/>
            <w:shd w:val="clear" w:color="auto" w:fill="F5F8FF"/>
          </w:tcPr>
          <w:p>
            <w:r>
              <w:rPr>
                <w:color w:val="1F2328"/>
                <w:sz w:val="20"/>
              </w:rPr>
              <w:t>%, Bytes, Count, Seconds, Milliseconds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timestamp</w:t>
            </w:r>
          </w:p>
        </w:tc>
        <w:tc>
          <w:tcPr>
            <w:tcW w:type="dxa" w:w="1296"/>
          </w:tcPr>
          <w:p>
            <w:r>
              <w:rPr>
                <w:color w:val="1F2328"/>
                <w:sz w:val="20"/>
              </w:rPr>
              <w:t>datetime</w:t>
            </w:r>
          </w:p>
        </w:tc>
        <w:tc>
          <w:tcPr>
            <w:tcW w:type="dxa" w:w="1440"/>
          </w:tcPr>
          <w:p>
            <w:r>
              <w:rPr>
                <w:color w:val="1F2328"/>
                <w:sz w:val="20"/>
              </w:rPr>
              <w:t>utcnow()</w:t>
            </w:r>
          </w:p>
        </w:tc>
        <w:tc>
          <w:tcPr>
            <w:tcW w:type="dxa" w:w="5040"/>
          </w:tcPr>
          <w:p>
            <w:r>
              <w:rPr>
                <w:color w:val="1F2328"/>
                <w:sz w:val="20"/>
              </w:rPr>
              <w:t>Sampling timestamp</w:t>
            </w:r>
          </w:p>
        </w:tc>
      </w:tr>
    </w:tbl>
    <w:p/>
    <w:p>
      <w:pPr>
        <w:pStyle w:val="Heading2"/>
        <w:spacing w:before="200" w:after="120"/>
      </w:pPr>
      <w:r>
        <w:rPr>
          <w:b/>
          <w:color w:val="236FBF"/>
          <w:sz w:val="34"/>
        </w:rPr>
        <w:t>ResourceSnapshot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172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00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460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resource_id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EC2 instance ID, function name, etc.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resource_type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008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</w:tcPr>
          <w:p>
            <w:r>
              <w:rPr>
                <w:color w:val="1F2328"/>
                <w:sz w:val="20"/>
              </w:rPr>
              <w:t>ec2 | rds | ecs | lambda | alb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region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AWS region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metrics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List[MetricPoint]</w:t>
            </w:r>
          </w:p>
        </w:tc>
        <w:tc>
          <w:tcPr>
            <w:tcW w:type="dxa" w:w="1008"/>
          </w:tcPr>
          <w:p>
            <w:r>
              <w:rPr>
                <w:color w:val="1F2328"/>
                <w:sz w:val="20"/>
              </w:rPr>
              <w:t>[]</w:t>
            </w:r>
          </w:p>
        </w:tc>
        <w:tc>
          <w:tcPr>
            <w:tcW w:type="dxa" w:w="4608"/>
          </w:tcPr>
          <w:p>
            <w:r>
              <w:rPr>
                <w:color w:val="1F2328"/>
                <w:sz w:val="20"/>
              </w:rPr>
              <w:t>Collected metrics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tags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Dict[str,str]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{}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AWS resource tags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raw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Dict[str,Any]</w:t>
            </w:r>
          </w:p>
        </w:tc>
        <w:tc>
          <w:tcPr>
            <w:tcW w:type="dxa" w:w="1008"/>
          </w:tcPr>
          <w:p>
            <w:r>
              <w:rPr>
                <w:color w:val="1F2328"/>
                <w:sz w:val="20"/>
              </w:rPr>
              <w:t>{}</w:t>
            </w:r>
          </w:p>
        </w:tc>
        <w:tc>
          <w:tcPr>
            <w:tcW w:type="dxa" w:w="4608"/>
          </w:tcPr>
          <w:p>
            <w:r>
              <w:rPr>
                <w:color w:val="1F2328"/>
                <w:sz w:val="20"/>
              </w:rPr>
              <w:t>Raw API fields (instance_type, engine, etc.)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collected_at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datetime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utcnow()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Collection timestamp</w:t>
            </w:r>
          </w:p>
        </w:tc>
      </w:tr>
    </w:tbl>
    <w:p/>
    <w:p>
      <w:pPr>
        <w:pStyle w:val="Heading2"/>
        <w:spacing w:before="200" w:after="120"/>
      </w:pPr>
      <w:r>
        <w:rPr>
          <w:b/>
          <w:color w:val="236FBF"/>
          <w:sz w:val="34"/>
        </w:rPr>
        <w:t>Anomaly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172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00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460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resource_id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Resource that triggered the anomaly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resource_type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008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</w:tcPr>
          <w:p>
            <w:r>
              <w:rPr>
                <w:color w:val="1F2328"/>
                <w:sz w:val="20"/>
              </w:rPr>
              <w:t>ec2 | rds | ecs | lambda | alb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severity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Severity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WARNING or CRITICAL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008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</w:tcPr>
          <w:p>
            <w:r>
              <w:rPr>
                <w:color w:val="1F2328"/>
                <w:sz w:val="20"/>
              </w:rPr>
              <w:t>Short description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description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Metric value detail or LLM explanation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metrics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List[MetricPoint]</w:t>
            </w:r>
          </w:p>
        </w:tc>
        <w:tc>
          <w:tcPr>
            <w:tcW w:type="dxa" w:w="1008"/>
          </w:tcPr>
          <w:p>
            <w:r>
              <w:rPr>
                <w:color w:val="1F2328"/>
                <w:sz w:val="20"/>
              </w:rPr>
              <w:t>[]</w:t>
            </w:r>
          </w:p>
        </w:tc>
        <w:tc>
          <w:tcPr>
            <w:tcW w:type="dxa" w:w="4608"/>
          </w:tcPr>
          <w:p>
            <w:r>
              <w:rPr>
                <w:color w:val="1F2328"/>
                <w:sz w:val="20"/>
              </w:rPr>
              <w:t>Triggering metrics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detected_at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datetime</w:t>
            </w:r>
          </w:p>
        </w:tc>
        <w:tc>
          <w:tcPr>
            <w:tcW w:type="dxa" w:w="1008"/>
            <w:shd w:val="clear" w:color="auto" w:fill="F5F8FF"/>
          </w:tcPr>
          <w:p>
            <w:r>
              <w:rPr>
                <w:color w:val="1F2328"/>
                <w:sz w:val="20"/>
              </w:rPr>
              <w:t>utcnow()</w:t>
            </w:r>
          </w:p>
        </w:tc>
        <w:tc>
          <w:tcPr>
            <w:tcW w:type="dxa" w:w="4608"/>
            <w:shd w:val="clear" w:color="auto" w:fill="F5F8FF"/>
          </w:tcPr>
          <w:p>
            <w:r>
              <w:rPr>
                <w:color w:val="1F2328"/>
                <w:sz w:val="20"/>
              </w:rPr>
              <w:t>Detection timestamp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context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Dict[str,Any]</w:t>
            </w:r>
          </w:p>
        </w:tc>
        <w:tc>
          <w:tcPr>
            <w:tcW w:type="dxa" w:w="1008"/>
          </w:tcPr>
          <w:p>
            <w:r>
              <w:rPr>
                <w:color w:val="1F2328"/>
                <w:sz w:val="20"/>
              </w:rPr>
              <w:t>{}</w:t>
            </w:r>
          </w:p>
        </w:tc>
        <w:tc>
          <w:tcPr>
            <w:tcW w:type="dxa" w:w="4608"/>
          </w:tcPr>
          <w:p>
            <w:r>
              <w:rPr>
                <w:color w:val="1F2328"/>
                <w:sz w:val="20"/>
              </w:rPr>
              <w:t>Raw resource context</w:t>
            </w:r>
          </w:p>
        </w:tc>
      </w:tr>
    </w:tbl>
    <w:p/>
    <w:p>
      <w:pPr>
        <w:pStyle w:val="Heading2"/>
        <w:spacing w:before="200" w:after="120"/>
      </w:pPr>
      <w:r>
        <w:rPr>
          <w:b/>
          <w:color w:val="236FBF"/>
          <w:sz w:val="34"/>
        </w:rPr>
        <w:t>HealingAction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1728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296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4320"/>
            <w:shd w:val="clear" w:color="auto" w:fill="1A3C6E"/>
            <w:vAlign w:val="cente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action_id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296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color w:val="1F2328"/>
                <w:sz w:val="20"/>
              </w:rPr>
              <w:t>UUID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anomaly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Anomaly</w:t>
            </w:r>
          </w:p>
        </w:tc>
        <w:tc>
          <w:tcPr>
            <w:tcW w:type="dxa" w:w="1296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320"/>
          </w:tcPr>
          <w:p>
            <w:r>
              <w:rPr>
                <w:color w:val="1F2328"/>
                <w:sz w:val="20"/>
              </w:rPr>
              <w:t>Triggering anomaly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action_type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296"/>
            <w:shd w:val="clear" w:color="auto" w:fill="F5F8FF"/>
          </w:tcPr>
          <w:p>
            <w:r>
              <w:rPr>
                <w:color w:val="1F2328"/>
                <w:sz w:val="20"/>
              </w:rPr>
              <w:t>—</w:t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color w:val="1F2328"/>
                <w:sz w:val="20"/>
              </w:rPr>
              <w:t>One of 21 registered action names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parameters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Dict[str,Any]</w:t>
            </w:r>
          </w:p>
        </w:tc>
        <w:tc>
          <w:tcPr>
            <w:tcW w:type="dxa" w:w="1296"/>
          </w:tcPr>
          <w:p>
            <w:r>
              <w:rPr>
                <w:color w:val="1F2328"/>
                <w:sz w:val="20"/>
              </w:rPr>
              <w:t>{}</w:t>
            </w:r>
          </w:p>
        </w:tc>
        <w:tc>
          <w:tcPr>
            <w:tcW w:type="dxa" w:w="4320"/>
          </w:tcPr>
          <w:p>
            <w:r>
              <w:rPr>
                <w:color w:val="1F2328"/>
                <w:sz w:val="20"/>
              </w:rPr>
              <w:t>Action-specific parameters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reasoning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str</w:t>
            </w:r>
          </w:p>
        </w:tc>
        <w:tc>
          <w:tcPr>
            <w:tcW w:type="dxa" w:w="1296"/>
            <w:shd w:val="clear" w:color="auto" w:fill="F5F8FF"/>
          </w:tcPr>
          <w:p>
            <w:r>
              <w:rPr>
                <w:color w:val="1F2328"/>
                <w:sz w:val="20"/>
              </w:rPr>
              <w:t>""</w:t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color w:val="1F2328"/>
                <w:sz w:val="20"/>
              </w:rPr>
              <w:t>LLM or operator justification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HealingStatus</w:t>
            </w:r>
          </w:p>
        </w:tc>
        <w:tc>
          <w:tcPr>
            <w:tcW w:type="dxa" w:w="1296"/>
          </w:tcPr>
          <w:p>
            <w:r>
              <w:rPr>
                <w:color w:val="1F2328"/>
                <w:sz w:val="20"/>
              </w:rPr>
              <w:t>PENDING</w:t>
            </w:r>
          </w:p>
        </w:tc>
        <w:tc>
          <w:tcPr>
            <w:tcW w:type="dxa" w:w="4320"/>
          </w:tcPr>
          <w:p>
            <w:r>
              <w:rPr>
                <w:color w:val="1F2328"/>
                <w:sz w:val="20"/>
              </w:rPr>
              <w:t>Execution state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result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Optional[str]</w:t>
            </w:r>
          </w:p>
        </w:tc>
        <w:tc>
          <w:tcPr>
            <w:tcW w:type="dxa" w:w="1296"/>
            <w:shd w:val="clear" w:color="auto" w:fill="F5F8FF"/>
          </w:tcPr>
          <w:p>
            <w:r>
              <w:rPr>
                <w:color w:val="1F2328"/>
                <w:sz w:val="20"/>
              </w:rPr>
              <w:t>None</w:t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color w:val="1F2328"/>
                <w:sz w:val="20"/>
              </w:rPr>
              <w:t>Outcome message from handler</w:t>
            </w:r>
          </w:p>
        </w:tc>
      </w:tr>
      <w:tr>
        <w:tc>
          <w:tcPr>
            <w:tcW w:type="dxa" w:w="1728"/>
          </w:tcPr>
          <w:p>
            <w:r>
              <w:rPr>
                <w:color w:val="1F2328"/>
                <w:sz w:val="20"/>
              </w:rPr>
              <w:t>executed_at</w:t>
            </w:r>
          </w:p>
        </w:tc>
        <w:tc>
          <w:tcPr>
            <w:tcW w:type="dxa" w:w="2160"/>
          </w:tcPr>
          <w:p>
            <w:r>
              <w:rPr>
                <w:color w:val="1F2328"/>
                <w:sz w:val="20"/>
              </w:rPr>
              <w:t>Optional[datetime]</w:t>
            </w:r>
          </w:p>
        </w:tc>
        <w:tc>
          <w:tcPr>
            <w:tcW w:type="dxa" w:w="1296"/>
          </w:tcPr>
          <w:p>
            <w:r>
              <w:rPr>
                <w:color w:val="1F2328"/>
                <w:sz w:val="20"/>
              </w:rPr>
              <w:t>None</w:t>
            </w:r>
          </w:p>
        </w:tc>
        <w:tc>
          <w:tcPr>
            <w:tcW w:type="dxa" w:w="4320"/>
          </w:tcPr>
          <w:p>
            <w:r>
              <w:rPr>
                <w:color w:val="1F2328"/>
                <w:sz w:val="20"/>
              </w:rPr>
              <w:t>Execution start timestamp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color w:val="1F2328"/>
                <w:sz w:val="20"/>
              </w:rPr>
              <w:t>retries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color w:val="1F2328"/>
                <w:sz w:val="20"/>
              </w:rPr>
              <w:t>int</w:t>
            </w:r>
          </w:p>
        </w:tc>
        <w:tc>
          <w:tcPr>
            <w:tcW w:type="dxa" w:w="1296"/>
            <w:shd w:val="clear" w:color="auto" w:fill="F5F8FF"/>
          </w:tcPr>
          <w:p>
            <w:r>
              <w:rPr>
                <w:color w:val="1F2328"/>
                <w:sz w:val="20"/>
              </w:rPr>
              <w:t>0</w:t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color w:val="1F2328"/>
                <w:sz w:val="20"/>
              </w:rPr>
              <w:t>Retry count</w:t>
            </w:r>
          </w:p>
        </w:tc>
      </w:tr>
    </w:tbl>
    <w:p/>
    <w:p>
      <w:pPr>
        <w:pBdr>
          <w:bottom w:val="single" w:sz="6" w:color="23558F"/>
        </w:pBdr>
        <w:spacing w:before="80" w:after="80"/>
      </w:pPr>
    </w:p>
    <w:p>
      <w:pPr>
        <w:jc w:val="center"/>
      </w:pPr>
      <w:r>
        <w:rPr>
          <w:i/>
          <w:color w:val="57606A"/>
          <w:sz w:val="18"/>
        </w:rPr>
        <w:t>AWS DevOps RAG Agent — IBM WatsonX Edition v2  |  2026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