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64751" w:rsidRPr="00E64751" w:rsidRDefault="00E30237" w:rsidP="00E64751">
      <w:pPr>
        <w:widowControl/>
        <w:jc w:val="center"/>
        <w:rPr>
          <w:rFonts w:ascii="黑体" w:eastAsia="黑体" w:hAnsi="黑体" w:cs="宋体"/>
          <w:kern w:val="0"/>
          <w:sz w:val="40"/>
          <w:szCs w:val="40"/>
        </w:rPr>
      </w:pPr>
      <w:r>
        <w:rPr>
          <w:rFonts w:ascii="黑体" w:eastAsia="黑体" w:hAnsi="黑体" w:cs="宋体" w:hint="eastAsia"/>
          <w:kern w:val="0"/>
          <w:sz w:val="40"/>
          <w:szCs w:val="40"/>
        </w:rPr>
        <w:t>OBD车联网</w:t>
      </w:r>
      <w:bookmarkStart w:id="0" w:name="_GoBack"/>
      <w:bookmarkEnd w:id="0"/>
    </w:p>
    <w:p w:rsidR="00E64751" w:rsidRPr="00E64751" w:rsidRDefault="00E64751" w:rsidP="00E64751">
      <w:pPr>
        <w:widowControl/>
        <w:jc w:val="left"/>
        <w:rPr>
          <w:rFonts w:ascii="黑体" w:eastAsia="黑体" w:hAnsi="黑体" w:cs="宋体"/>
          <w:kern w:val="0"/>
          <w:sz w:val="36"/>
          <w:szCs w:val="36"/>
        </w:rPr>
      </w:pPr>
      <w:r w:rsidRPr="00E64751">
        <w:rPr>
          <w:rFonts w:ascii="黑体" w:eastAsia="黑体" w:hAnsi="黑体" w:cs="宋体"/>
          <w:kern w:val="0"/>
          <w:sz w:val="36"/>
          <w:szCs w:val="36"/>
        </w:rPr>
        <w:t>项目简介：</w:t>
      </w:r>
    </w:p>
    <w:p w:rsidR="00E64751" w:rsidRDefault="00C26B01" w:rsidP="00632F75">
      <w:pPr>
        <w:widowControl/>
        <w:ind w:firstLine="420"/>
        <w:jc w:val="left"/>
        <w:rPr>
          <w:rFonts w:ascii="黑体" w:eastAsia="黑体" w:hAnsi="黑体"/>
          <w:sz w:val="32"/>
        </w:rPr>
      </w:pPr>
      <w:r w:rsidRPr="00C26B01">
        <w:rPr>
          <w:rFonts w:ascii="黑体" w:eastAsia="黑体" w:hAnsi="黑体" w:hint="eastAsia"/>
          <w:sz w:val="32"/>
        </w:rPr>
        <w:t>使用手机从传感器获取车载诊断系统的车辆信息，通过低网络消耗的</w:t>
      </w:r>
      <w:r w:rsidRPr="00C26B01">
        <w:rPr>
          <w:rFonts w:ascii="黑体" w:eastAsia="黑体" w:hAnsi="黑体"/>
          <w:sz w:val="32"/>
        </w:rPr>
        <w:t>MQTT将数据上传至服务器，建立车辆档案持续进行数据跟踪，并将相关数据显示在ThingWorx的展示面板</w:t>
      </w:r>
    </w:p>
    <w:p w:rsidR="00632F75" w:rsidRDefault="00632F75" w:rsidP="00632F75">
      <w:pPr>
        <w:widowControl/>
        <w:jc w:val="left"/>
        <w:rPr>
          <w:rFonts w:ascii="黑体" w:eastAsia="黑体" w:hAnsi="黑体"/>
          <w:sz w:val="32"/>
        </w:rPr>
      </w:pPr>
    </w:p>
    <w:p w:rsidR="00632F75" w:rsidRPr="00E64751" w:rsidRDefault="00632F75" w:rsidP="00632F75">
      <w:pPr>
        <w:widowControl/>
        <w:jc w:val="left"/>
        <w:rPr>
          <w:rFonts w:ascii="黑体" w:eastAsia="黑体" w:hAnsi="黑体"/>
          <w:sz w:val="32"/>
        </w:rPr>
      </w:pPr>
    </w:p>
    <w:p w:rsidR="00E64751" w:rsidRDefault="00632F75" w:rsidP="00E64751">
      <w:pPr>
        <w:widowControl/>
        <w:jc w:val="left"/>
      </w:pPr>
      <w:r>
        <w:object w:dxaOrig="18751" w:dyaOrig="90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5pt;height:199.8pt" o:ole="">
            <v:imagedata r:id="rId7" o:title=""/>
          </v:shape>
          <o:OLEObject Type="Embed" ProgID="Visio.Drawing.15" ShapeID="_x0000_i1025" DrawAspect="Content" ObjectID="_1551887087" r:id="rId8"/>
        </w:object>
      </w:r>
    </w:p>
    <w:p w:rsidR="00632F75" w:rsidRDefault="00632F75" w:rsidP="00E64751">
      <w:pPr>
        <w:widowControl/>
        <w:jc w:val="left"/>
      </w:pPr>
    </w:p>
    <w:p w:rsidR="00632F75" w:rsidRDefault="00632F75" w:rsidP="00E64751">
      <w:pPr>
        <w:widowControl/>
        <w:jc w:val="left"/>
      </w:pPr>
    </w:p>
    <w:p w:rsidR="00632F75" w:rsidRPr="00E64751" w:rsidRDefault="00632F75" w:rsidP="00E6475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</w:p>
    <w:p w:rsidR="00E64751" w:rsidRPr="00E64751" w:rsidRDefault="00E64751" w:rsidP="00E64751">
      <w:pPr>
        <w:rPr>
          <w:rFonts w:ascii="黑体" w:eastAsia="黑体" w:hAnsi="黑体"/>
          <w:b/>
          <w:sz w:val="36"/>
        </w:rPr>
      </w:pPr>
      <w:r>
        <w:rPr>
          <w:rFonts w:ascii="黑体" w:eastAsia="黑体" w:hAnsi="黑体"/>
          <w:b/>
          <w:sz w:val="36"/>
        </w:rPr>
        <w:t>软件硬件</w:t>
      </w:r>
    </w:p>
    <w:p w:rsidR="00E64751" w:rsidRPr="00421352" w:rsidRDefault="00C26B01" w:rsidP="00C26B01">
      <w:pPr>
        <w:pStyle w:val="a8"/>
        <w:numPr>
          <w:ilvl w:val="0"/>
          <w:numId w:val="1"/>
        </w:numPr>
        <w:spacing w:line="0" w:lineRule="atLeast"/>
        <w:ind w:firstLineChars="0"/>
        <w:rPr>
          <w:rFonts w:ascii="黑体" w:eastAsia="黑体" w:hAnsi="黑体"/>
          <w:sz w:val="36"/>
        </w:rPr>
      </w:pPr>
      <w:r w:rsidRPr="00C26B01">
        <w:rPr>
          <w:rFonts w:ascii="黑体" w:eastAsia="黑体" w:hAnsi="黑体" w:hint="eastAsia"/>
          <w:sz w:val="32"/>
        </w:rPr>
        <w:t>车载诊断系统模拟器</w:t>
      </w:r>
      <w:r>
        <w:rPr>
          <w:rFonts w:ascii="黑体" w:eastAsia="黑体" w:hAnsi="黑体" w:hint="eastAsia"/>
          <w:sz w:val="32"/>
        </w:rPr>
        <w:t>、</w:t>
      </w:r>
      <w:r w:rsidRPr="00C26B01">
        <w:rPr>
          <w:rFonts w:ascii="黑体" w:eastAsia="黑体" w:hAnsi="黑体" w:hint="eastAsia"/>
          <w:sz w:val="32"/>
        </w:rPr>
        <w:t>车载诊断系统传感器</w:t>
      </w:r>
      <w:r>
        <w:rPr>
          <w:rFonts w:ascii="黑体" w:eastAsia="黑体" w:hAnsi="黑体" w:hint="eastAsia"/>
          <w:sz w:val="32"/>
        </w:rPr>
        <w:t>、</w:t>
      </w:r>
    </w:p>
    <w:p w:rsidR="00E64751" w:rsidRPr="00421352" w:rsidRDefault="00E64751" w:rsidP="00C26B01">
      <w:pPr>
        <w:pStyle w:val="a8"/>
        <w:numPr>
          <w:ilvl w:val="0"/>
          <w:numId w:val="1"/>
        </w:numPr>
        <w:spacing w:line="0" w:lineRule="atLeast"/>
        <w:ind w:firstLineChars="0"/>
        <w:rPr>
          <w:rFonts w:ascii="黑体" w:eastAsia="黑体" w:hAnsi="黑体"/>
          <w:sz w:val="36"/>
        </w:rPr>
      </w:pPr>
      <w:r w:rsidRPr="00E64751">
        <w:rPr>
          <w:rFonts w:ascii="黑体" w:eastAsia="黑体" w:hAnsi="黑体"/>
          <w:sz w:val="32"/>
        </w:rPr>
        <w:t>AndroidStudio</w:t>
      </w:r>
      <w:r>
        <w:rPr>
          <w:rFonts w:ascii="黑体" w:eastAsia="黑体" w:hAnsi="黑体" w:hint="eastAsia"/>
          <w:sz w:val="32"/>
        </w:rPr>
        <w:t>、</w:t>
      </w:r>
      <w:r w:rsidRPr="00E64751">
        <w:rPr>
          <w:rFonts w:ascii="黑体" w:eastAsia="黑体" w:hAnsi="黑体"/>
          <w:sz w:val="32"/>
        </w:rPr>
        <w:t>MQTT</w:t>
      </w:r>
      <w:r w:rsidR="00C26B01">
        <w:rPr>
          <w:rFonts w:ascii="黑体" w:eastAsia="黑体" w:hAnsi="黑体" w:hint="eastAsia"/>
          <w:sz w:val="32"/>
        </w:rPr>
        <w:t>、</w:t>
      </w:r>
      <w:r w:rsidR="00C26B01" w:rsidRPr="00C26B01">
        <w:rPr>
          <w:rFonts w:ascii="黑体" w:eastAsia="黑体" w:hAnsi="黑体"/>
          <w:sz w:val="32"/>
        </w:rPr>
        <w:t>ThingWorx展示面板</w:t>
      </w:r>
    </w:p>
    <w:p w:rsidR="00E64751" w:rsidRDefault="00E64751" w:rsidP="00E6475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:rsidR="00E64751" w:rsidRPr="00325D6F" w:rsidRDefault="00E64751" w:rsidP="00E64751">
      <w:pPr>
        <w:rPr>
          <w:rFonts w:ascii="黑体" w:eastAsia="黑体" w:hAnsi="黑体"/>
          <w:b/>
          <w:sz w:val="36"/>
        </w:rPr>
      </w:pPr>
      <w:r w:rsidRPr="00325D6F">
        <w:rPr>
          <w:rFonts w:ascii="黑体" w:eastAsia="黑体" w:hAnsi="黑体" w:hint="eastAsia"/>
          <w:b/>
          <w:sz w:val="36"/>
        </w:rPr>
        <w:t>应用</w:t>
      </w:r>
      <w:r>
        <w:rPr>
          <w:rFonts w:ascii="黑体" w:eastAsia="黑体" w:hAnsi="黑体" w:hint="eastAsia"/>
          <w:b/>
          <w:sz w:val="36"/>
        </w:rPr>
        <w:t>场景</w:t>
      </w:r>
    </w:p>
    <w:p w:rsidR="00E64751" w:rsidRDefault="00C26B01" w:rsidP="00C26B01">
      <w:pPr>
        <w:numPr>
          <w:ilvl w:val="0"/>
          <w:numId w:val="2"/>
        </w:numPr>
        <w:spacing w:line="0" w:lineRule="atLeast"/>
        <w:rPr>
          <w:rFonts w:ascii="黑体" w:eastAsia="黑体" w:hAnsi="黑体"/>
          <w:sz w:val="32"/>
        </w:rPr>
      </w:pPr>
      <w:r w:rsidRPr="00C26B01">
        <w:rPr>
          <w:rFonts w:ascii="黑体" w:eastAsia="黑体" w:hAnsi="黑体" w:hint="eastAsia"/>
          <w:sz w:val="32"/>
        </w:rPr>
        <w:t>针对已开车辆产品进行数据收集分析、优化产品</w:t>
      </w:r>
    </w:p>
    <w:p w:rsidR="00C26B01" w:rsidRDefault="00C26B01" w:rsidP="00C26B01">
      <w:pPr>
        <w:numPr>
          <w:ilvl w:val="0"/>
          <w:numId w:val="2"/>
        </w:numPr>
        <w:spacing w:line="0" w:lineRule="atLeast"/>
        <w:rPr>
          <w:rFonts w:ascii="黑体" w:eastAsia="黑体" w:hAnsi="黑体"/>
          <w:sz w:val="32"/>
        </w:rPr>
      </w:pPr>
      <w:r w:rsidRPr="00C26B01">
        <w:rPr>
          <w:rFonts w:ascii="黑体" w:eastAsia="黑体" w:hAnsi="黑体" w:hint="eastAsia"/>
          <w:sz w:val="32"/>
        </w:rPr>
        <w:t>为自动驾驶提供车辆数据</w:t>
      </w:r>
    </w:p>
    <w:p w:rsidR="00E64751" w:rsidRPr="00B70089" w:rsidRDefault="00C26B01" w:rsidP="00C26B01">
      <w:pPr>
        <w:numPr>
          <w:ilvl w:val="0"/>
          <w:numId w:val="2"/>
        </w:numPr>
        <w:spacing w:line="0" w:lineRule="atLeast"/>
        <w:rPr>
          <w:rFonts w:ascii="黑体" w:eastAsia="黑体" w:hAnsi="黑体"/>
          <w:sz w:val="32"/>
        </w:rPr>
      </w:pPr>
      <w:r w:rsidRPr="00C26B01">
        <w:rPr>
          <w:rFonts w:ascii="黑体" w:eastAsia="黑体" w:hAnsi="黑体" w:hint="eastAsia"/>
          <w:sz w:val="32"/>
        </w:rPr>
        <w:t>通过数据分析、为车主提供车辆检修等建议</w:t>
      </w:r>
    </w:p>
    <w:p w:rsidR="00FE00DC" w:rsidRDefault="00FE00DC"/>
    <w:sectPr w:rsidR="00FE00D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7B5C" w:rsidRDefault="00147B5C" w:rsidP="00E64751">
      <w:r>
        <w:separator/>
      </w:r>
    </w:p>
  </w:endnote>
  <w:endnote w:type="continuationSeparator" w:id="0">
    <w:p w:rsidR="00147B5C" w:rsidRDefault="00147B5C" w:rsidP="00E647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7B5C" w:rsidRDefault="00147B5C" w:rsidP="00E64751">
      <w:r>
        <w:separator/>
      </w:r>
    </w:p>
  </w:footnote>
  <w:footnote w:type="continuationSeparator" w:id="0">
    <w:p w:rsidR="00147B5C" w:rsidRDefault="00147B5C" w:rsidP="00E6475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ED6C7E"/>
    <w:multiLevelType w:val="hybridMultilevel"/>
    <w:tmpl w:val="B08C64CE"/>
    <w:lvl w:ilvl="0" w:tplc="BF3E23E2">
      <w:start w:val="1"/>
      <w:numFmt w:val="bullet"/>
      <w:lvlText w:val="•"/>
      <w:lvlJc w:val="left"/>
      <w:pPr>
        <w:ind w:left="845" w:hanging="420"/>
      </w:pPr>
      <w:rPr>
        <w:rFonts w:ascii="Arial" w:hAnsi="Arial" w:hint="default"/>
      </w:rPr>
    </w:lvl>
    <w:lvl w:ilvl="1" w:tplc="04090003" w:tentative="1">
      <w:start w:val="1"/>
      <w:numFmt w:val="bullet"/>
      <w:lvlText w:val=""/>
      <w:lvlJc w:val="left"/>
      <w:pPr>
        <w:ind w:left="12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5" w:hanging="420"/>
      </w:pPr>
      <w:rPr>
        <w:rFonts w:ascii="Wingdings" w:hAnsi="Wingdings" w:hint="default"/>
      </w:rPr>
    </w:lvl>
  </w:abstractNum>
  <w:abstractNum w:abstractNumId="1" w15:restartNumberingAfterBreak="0">
    <w:nsid w:val="71755E32"/>
    <w:multiLevelType w:val="hybridMultilevel"/>
    <w:tmpl w:val="D868C526"/>
    <w:lvl w:ilvl="0" w:tplc="BF3E23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A5696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1268D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428CA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39478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FAC87E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8B4F1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6F8593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E4CF9F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7FC2"/>
    <w:rsid w:val="001178ED"/>
    <w:rsid w:val="00147B5C"/>
    <w:rsid w:val="00632F75"/>
    <w:rsid w:val="00717FC2"/>
    <w:rsid w:val="00B96362"/>
    <w:rsid w:val="00C13B7F"/>
    <w:rsid w:val="00C26B01"/>
    <w:rsid w:val="00D6662F"/>
    <w:rsid w:val="00E30237"/>
    <w:rsid w:val="00E64751"/>
    <w:rsid w:val="00FE00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6F2619"/>
  <w15:chartTrackingRefBased/>
  <w15:docId w15:val="{DF264162-4274-4D4B-8C51-C59E449D7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6475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6475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6475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64751"/>
    <w:rPr>
      <w:sz w:val="18"/>
      <w:szCs w:val="18"/>
    </w:rPr>
  </w:style>
  <w:style w:type="table" w:styleId="a7">
    <w:name w:val="Table Grid"/>
    <w:basedOn w:val="a1"/>
    <w:uiPriority w:val="39"/>
    <w:rsid w:val="00E647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E64751"/>
    <w:pPr>
      <w:widowControl/>
      <w:ind w:firstLineChars="200" w:firstLine="420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220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345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33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Visio_Drawing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37</Words>
  <Characters>213</Characters>
  <Application>Microsoft Office Word</Application>
  <DocSecurity>0</DocSecurity>
  <Lines>1</Lines>
  <Paragraphs>1</Paragraphs>
  <ScaleCrop>false</ScaleCrop>
  <Company/>
  <LinksUpToDate>false</LinksUpToDate>
  <CharactersWithSpaces>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dita51519961@gmail.com</dc:creator>
  <cp:keywords/>
  <dc:description/>
  <cp:lastModifiedBy>dita51519961@gmail.com</cp:lastModifiedBy>
  <cp:revision>5</cp:revision>
  <dcterms:created xsi:type="dcterms:W3CDTF">2017-03-23T08:27:00Z</dcterms:created>
  <dcterms:modified xsi:type="dcterms:W3CDTF">2017-03-24T10:58:00Z</dcterms:modified>
</cp:coreProperties>
</file>