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648B" w14:textId="77777777" w:rsidR="00891D26" w:rsidRDefault="00891D26" w:rsidP="00891D26"/>
    <w:p w14:paraId="287AFD04" w14:textId="11BAE8A3" w:rsidR="00891D26" w:rsidRPr="00891D26" w:rsidRDefault="00891D26" w:rsidP="00891D26">
      <w:pPr>
        <w:jc w:val="center"/>
        <w:rPr>
          <w:sz w:val="36"/>
          <w:szCs w:val="36"/>
        </w:rPr>
      </w:pPr>
      <w:r w:rsidRPr="00891D26">
        <w:rPr>
          <w:sz w:val="36"/>
          <w:szCs w:val="36"/>
        </w:rPr>
        <w:t>Exploring Quantum Phenomena in Hypothetical Particles</w:t>
      </w:r>
    </w:p>
    <w:p w14:paraId="11495819" w14:textId="77777777" w:rsidR="00891D26" w:rsidRDefault="00891D26" w:rsidP="00891D26"/>
    <w:p w14:paraId="1EE8CF4E" w14:textId="77777777" w:rsidR="00891D26" w:rsidRDefault="00891D26">
      <w:r>
        <w:br w:type="page"/>
      </w:r>
    </w:p>
    <w:p w14:paraId="45C58229" w14:textId="3E821191" w:rsidR="00891D26" w:rsidRDefault="00891D26" w:rsidP="00891D26">
      <w:r>
        <w:lastRenderedPageBreak/>
        <w:t xml:space="preserve">**Author </w:t>
      </w:r>
      <w:proofErr w:type="gramStart"/>
      <w:r>
        <w:t>Note:*</w:t>
      </w:r>
      <w:proofErr w:type="gramEnd"/>
      <w:r>
        <w:t>*</w:t>
      </w:r>
    </w:p>
    <w:p w14:paraId="451F38E2" w14:textId="77777777" w:rsidR="00891D26" w:rsidRDefault="00891D26" w:rsidP="00891D26">
      <w:r>
        <w:t>- This research was funded by the Imaginary Science Foundation.</w:t>
      </w:r>
    </w:p>
    <w:p w14:paraId="59D615B5" w14:textId="77777777" w:rsidR="00891D26" w:rsidRDefault="00891D26" w:rsidP="00891D26">
      <w:r>
        <w:t xml:space="preserve">- The authors would like to acknowledge the contributions of Professor Fictional Scientist and </w:t>
      </w:r>
      <w:proofErr w:type="spellStart"/>
      <w:r>
        <w:t>Dr.</w:t>
      </w:r>
      <w:proofErr w:type="spellEnd"/>
      <w:r>
        <w:t xml:space="preserve"> Imaginary Collaborator.</w:t>
      </w:r>
    </w:p>
    <w:p w14:paraId="050BB845" w14:textId="77777777" w:rsidR="00891D26" w:rsidRDefault="00891D26" w:rsidP="00891D26">
      <w:r>
        <w:t>- Conflicts of interest: The authors declare no conflicts of interest.</w:t>
      </w:r>
    </w:p>
    <w:p w14:paraId="2DA8D7AE" w14:textId="77777777" w:rsidR="00891D26" w:rsidRDefault="00891D26" w:rsidP="00891D26"/>
    <w:p w14:paraId="4166F2EC" w14:textId="77777777" w:rsidR="00891D26" w:rsidRDefault="00891D26" w:rsidP="00891D26">
      <w:r>
        <w:t># Abstract</w:t>
      </w:r>
    </w:p>
    <w:p w14:paraId="258210DE" w14:textId="77777777" w:rsidR="00891D26" w:rsidRDefault="00891D26" w:rsidP="00891D26"/>
    <w:p w14:paraId="09CDD2EB" w14:textId="77777777" w:rsidR="00891D26" w:rsidRDefault="00891D26" w:rsidP="00891D26">
      <w:r>
        <w:t>**</w:t>
      </w:r>
      <w:proofErr w:type="gramStart"/>
      <w:r>
        <w:t>Abstract:*</w:t>
      </w:r>
      <w:proofErr w:type="gramEnd"/>
      <w:r>
        <w:t>*</w:t>
      </w:r>
    </w:p>
    <w:p w14:paraId="382132AD" w14:textId="77777777" w:rsidR="00891D26" w:rsidRDefault="00891D26" w:rsidP="00891D26">
      <w:r>
        <w:t xml:space="preserve">This study investigates the enigmatic </w:t>
      </w:r>
      <w:proofErr w:type="spellStart"/>
      <w:r>
        <w:t>behavior</w:t>
      </w:r>
      <w:proofErr w:type="spellEnd"/>
      <w:r>
        <w:t xml:space="preserve"> of hypothetical particles within the realm of quantum phenomena. The research design incorporates advanced quantum mechanics and computational simulations, revealing groundbreaking insights into the mysterious world of subatomic particles. Keywords: Quantum Physics, Hypothetical Particles, Computational Simulations.</w:t>
      </w:r>
    </w:p>
    <w:p w14:paraId="6CA1DE40" w14:textId="77777777" w:rsidR="00891D26" w:rsidRDefault="00891D26" w:rsidP="00891D26"/>
    <w:p w14:paraId="298B0D66" w14:textId="77777777" w:rsidR="00891D26" w:rsidRDefault="00891D26">
      <w:r>
        <w:br w:type="page"/>
      </w:r>
    </w:p>
    <w:p w14:paraId="18D8416D" w14:textId="64659ED4" w:rsidR="00891D26" w:rsidRDefault="00891D26" w:rsidP="00891D26">
      <w:r>
        <w:lastRenderedPageBreak/>
        <w:t># Introduction</w:t>
      </w:r>
    </w:p>
    <w:p w14:paraId="3B52B5F5" w14:textId="77777777" w:rsidR="00891D26" w:rsidRDefault="00891D26" w:rsidP="00891D26"/>
    <w:p w14:paraId="6F1B5D28" w14:textId="77777777" w:rsidR="00891D26" w:rsidRDefault="00891D26" w:rsidP="00891D26">
      <w:r>
        <w:t xml:space="preserve">**Description of Research Problem or </w:t>
      </w:r>
      <w:proofErr w:type="gramStart"/>
      <w:r>
        <w:t>Question:*</w:t>
      </w:r>
      <w:proofErr w:type="gramEnd"/>
      <w:r>
        <w:t>*</w:t>
      </w:r>
    </w:p>
    <w:p w14:paraId="07D1A99E" w14:textId="77777777" w:rsidR="00891D26" w:rsidRDefault="00891D26" w:rsidP="00891D26">
      <w:r>
        <w:t xml:space="preserve">This section introduces the perplexing </w:t>
      </w:r>
      <w:proofErr w:type="spellStart"/>
      <w:r>
        <w:t>behavior</w:t>
      </w:r>
      <w:proofErr w:type="spellEnd"/>
      <w:r>
        <w:t xml:space="preserve"> exhibited by hypothetical particles within the quantum domain. A comprehensive literature review synthesizes existing debates and theoretical frameworks, identifying gaps in understanding and emphasizing the need for this groundbreaking study.</w:t>
      </w:r>
    </w:p>
    <w:p w14:paraId="1164BD09" w14:textId="77777777" w:rsidR="00891D26" w:rsidRDefault="00891D26" w:rsidP="00891D26"/>
    <w:p w14:paraId="60B4C34E" w14:textId="77777777" w:rsidR="00891D26" w:rsidRDefault="00891D26" w:rsidP="00891D26">
      <w:r>
        <w:t xml:space="preserve">**Study Objectives/Aims/Research </w:t>
      </w:r>
      <w:proofErr w:type="gramStart"/>
      <w:r>
        <w:t>Goals:*</w:t>
      </w:r>
      <w:proofErr w:type="gramEnd"/>
      <w:r>
        <w:t>*</w:t>
      </w:r>
    </w:p>
    <w:p w14:paraId="11B57AA7" w14:textId="77777777" w:rsidR="00891D26" w:rsidRDefault="00891D26" w:rsidP="00891D26">
      <w:r>
        <w:t>- Purpose: To unravel the quantum mysteries surrounding hypothetical particles.</w:t>
      </w:r>
    </w:p>
    <w:p w14:paraId="7A2F210C" w14:textId="77777777" w:rsidR="00891D26" w:rsidRDefault="00891D26" w:rsidP="00891D26">
      <w:r>
        <w:t>- Target Audience: The scientific community and enthusiasts interested in quantum physics.</w:t>
      </w:r>
    </w:p>
    <w:p w14:paraId="7D13B507" w14:textId="77777777" w:rsidR="00891D26" w:rsidRDefault="00891D26" w:rsidP="00891D26">
      <w:r>
        <w:t>- Rationale: Justify the employment of advanced quantum mechanics and computational simulations.</w:t>
      </w:r>
    </w:p>
    <w:p w14:paraId="7814CE7E" w14:textId="77777777" w:rsidR="00891D26" w:rsidRDefault="00891D26" w:rsidP="00891D26">
      <w:r>
        <w:t>- Approach to Inquiry: Employing cutting-edge methods to shed light on the elusive nature of hypothetical particles.</w:t>
      </w:r>
    </w:p>
    <w:p w14:paraId="5142A8D7" w14:textId="77777777" w:rsidR="00891D26" w:rsidRDefault="00891D26" w:rsidP="00891D26"/>
    <w:p w14:paraId="05541DB2" w14:textId="77777777" w:rsidR="00891D26" w:rsidRDefault="00891D26" w:rsidP="00891D26">
      <w:r>
        <w:t># Method</w:t>
      </w:r>
    </w:p>
    <w:p w14:paraId="0703E420" w14:textId="77777777" w:rsidR="00891D26" w:rsidRDefault="00891D26" w:rsidP="00891D26"/>
    <w:p w14:paraId="3B53446A" w14:textId="77777777" w:rsidR="00891D26" w:rsidRDefault="00891D26" w:rsidP="00891D26">
      <w:r>
        <w:t xml:space="preserve">**Research Design </w:t>
      </w:r>
      <w:proofErr w:type="gramStart"/>
      <w:r>
        <w:t>Overview:*</w:t>
      </w:r>
      <w:proofErr w:type="gramEnd"/>
      <w:r>
        <w:t>*</w:t>
      </w:r>
    </w:p>
    <w:p w14:paraId="04747778" w14:textId="77777777" w:rsidR="00891D26" w:rsidRDefault="00891D26" w:rsidP="00891D26">
      <w:r>
        <w:t xml:space="preserve">- The research design integrates sophisticated quantum mechanics and state-of-the-art computational simulations to decipher the </w:t>
      </w:r>
      <w:proofErr w:type="spellStart"/>
      <w:r>
        <w:t>behaviors</w:t>
      </w:r>
      <w:proofErr w:type="spellEnd"/>
      <w:r>
        <w:t xml:space="preserve"> of hypothetical particles.</w:t>
      </w:r>
    </w:p>
    <w:p w14:paraId="0317EBB9" w14:textId="77777777" w:rsidR="00891D26" w:rsidRDefault="00891D26" w:rsidP="00891D26">
      <w:r>
        <w:t>- Rationale: The chosen design is justified by its ability to unveil unprecedented insights into quantum phenomena.</w:t>
      </w:r>
    </w:p>
    <w:p w14:paraId="47BAC35E" w14:textId="77777777" w:rsidR="00891D26" w:rsidRDefault="00891D26" w:rsidP="00891D26"/>
    <w:p w14:paraId="62E5B89A" w14:textId="77777777" w:rsidR="00891D26" w:rsidRDefault="00891D26" w:rsidP="00891D26">
      <w:r>
        <w:t xml:space="preserve">**Study Participants or Data </w:t>
      </w:r>
      <w:proofErr w:type="gramStart"/>
      <w:r>
        <w:t>Sources:*</w:t>
      </w:r>
      <w:proofErr w:type="gramEnd"/>
      <w:r>
        <w:t>*</w:t>
      </w:r>
    </w:p>
    <w:p w14:paraId="21E7D96B" w14:textId="77777777" w:rsidR="00891D26" w:rsidRDefault="00891D26" w:rsidP="00891D26">
      <w:r>
        <w:t>*Researcher Description*</w:t>
      </w:r>
    </w:p>
    <w:p w14:paraId="568C9FCF" w14:textId="77777777" w:rsidR="00891D26" w:rsidRDefault="00891D26" w:rsidP="00891D26">
      <w:r>
        <w:t xml:space="preserve">- The researchers, </w:t>
      </w:r>
      <w:proofErr w:type="spellStart"/>
      <w:r>
        <w:t>Dr.</w:t>
      </w:r>
      <w:proofErr w:type="spellEnd"/>
      <w:r>
        <w:t xml:space="preserve"> Quantum </w:t>
      </w:r>
      <w:proofErr w:type="gramStart"/>
      <w:r>
        <w:t>Explorer</w:t>
      </w:r>
      <w:proofErr w:type="gramEnd"/>
      <w:r>
        <w:t xml:space="preserve"> and Professor </w:t>
      </w:r>
      <w:proofErr w:type="spellStart"/>
      <w:r>
        <w:t>Simulatron</w:t>
      </w:r>
      <w:proofErr w:type="spellEnd"/>
      <w:r>
        <w:t>, bring extensive backgrounds in quantum mechanics and computational physics to this study. Their prior understandings influence the research methodology.</w:t>
      </w:r>
    </w:p>
    <w:p w14:paraId="6BDB9C0B" w14:textId="77777777" w:rsidR="00891D26" w:rsidRDefault="00891D26" w:rsidP="00891D26"/>
    <w:p w14:paraId="62FE35A6" w14:textId="77777777" w:rsidR="00891D26" w:rsidRDefault="00891D26" w:rsidP="00891D26">
      <w:r>
        <w:t>*Participants or Other Data Sources*</w:t>
      </w:r>
    </w:p>
    <w:p w14:paraId="4D5D119F" w14:textId="77777777" w:rsidR="00891D26" w:rsidRDefault="00891D26" w:rsidP="00891D26">
      <w:r>
        <w:t xml:space="preserve">- A total of 100 hypothetical particles were </w:t>
      </w:r>
      <w:proofErr w:type="spellStart"/>
      <w:r>
        <w:t>analyzed</w:t>
      </w:r>
      <w:proofErr w:type="spellEnd"/>
      <w:r>
        <w:t xml:space="preserve"> using advanced computational simulations.</w:t>
      </w:r>
    </w:p>
    <w:p w14:paraId="0679E552" w14:textId="77777777" w:rsidR="00891D26" w:rsidRDefault="00891D26" w:rsidP="00891D26">
      <w:r>
        <w:lastRenderedPageBreak/>
        <w:t>- Demographics: The particles exhibited diverse quantum states, contributing to the richness of the dataset.</w:t>
      </w:r>
    </w:p>
    <w:p w14:paraId="0D5F2521" w14:textId="77777777" w:rsidR="00891D26" w:rsidRDefault="00891D26" w:rsidP="00891D26"/>
    <w:p w14:paraId="16200828" w14:textId="77777777" w:rsidR="00891D26" w:rsidRDefault="00891D26" w:rsidP="00891D26">
      <w:r>
        <w:t>*Researcher-Participant Relationship*</w:t>
      </w:r>
    </w:p>
    <w:p w14:paraId="65E59D9A" w14:textId="77777777" w:rsidR="00891D26" w:rsidRDefault="00891D26" w:rsidP="00891D26">
      <w:r>
        <w:t>- The interaction between researchers and particles was non-invasive, maintaining the integrity of the quantum states.</w:t>
      </w:r>
    </w:p>
    <w:p w14:paraId="34DC0A31" w14:textId="77777777" w:rsidR="00891D26" w:rsidRDefault="00891D26" w:rsidP="00891D26"/>
    <w:p w14:paraId="787FCD31" w14:textId="77777777" w:rsidR="00891D26" w:rsidRDefault="00891D26" w:rsidP="00891D26">
      <w:r>
        <w:t xml:space="preserve">**Participant </w:t>
      </w:r>
      <w:proofErr w:type="gramStart"/>
      <w:r>
        <w:t>Recruitment:*</w:t>
      </w:r>
      <w:proofErr w:type="gramEnd"/>
      <w:r>
        <w:t>*</w:t>
      </w:r>
    </w:p>
    <w:p w14:paraId="59EFD75F" w14:textId="77777777" w:rsidR="00891D26" w:rsidRDefault="00891D26" w:rsidP="00891D26">
      <w:r>
        <w:t>*Recruitment Process*</w:t>
      </w:r>
    </w:p>
    <w:p w14:paraId="61263A0A" w14:textId="77777777" w:rsidR="00891D26" w:rsidRDefault="00891D26" w:rsidP="00891D26">
      <w:r>
        <w:t>- Particles were recruited through a virtual quantum interface, ensuring ethical protocols were followed.</w:t>
      </w:r>
    </w:p>
    <w:p w14:paraId="128D8C5E" w14:textId="77777777" w:rsidR="00891D26" w:rsidRDefault="00891D26" w:rsidP="00891D26">
      <w:r>
        <w:t>- No incentives or compensation were provided to maintain the impartiality of quantum interactions.</w:t>
      </w:r>
    </w:p>
    <w:p w14:paraId="5B4EB9DA" w14:textId="77777777" w:rsidR="00891D26" w:rsidRDefault="00891D26" w:rsidP="00891D26"/>
    <w:p w14:paraId="763CD9E0" w14:textId="77777777" w:rsidR="00891D26" w:rsidRDefault="00891D26" w:rsidP="00891D26">
      <w:r>
        <w:t>*Participant Selection*</w:t>
      </w:r>
    </w:p>
    <w:p w14:paraId="177F65FB" w14:textId="77777777" w:rsidR="00891D26" w:rsidRDefault="00891D26" w:rsidP="00891D26">
      <w:r>
        <w:t>- Particles were selected based on their quantum states and potential to contribute to the study's objectives.</w:t>
      </w:r>
    </w:p>
    <w:p w14:paraId="0D780E8D" w14:textId="77777777" w:rsidR="00891D26" w:rsidRDefault="00891D26" w:rsidP="00891D26"/>
    <w:p w14:paraId="51D2EBD2" w14:textId="77777777" w:rsidR="00891D26" w:rsidRDefault="00891D26" w:rsidP="00891D26">
      <w:r>
        <w:t xml:space="preserve">**Data </w:t>
      </w:r>
      <w:proofErr w:type="gramStart"/>
      <w:r>
        <w:t>Collection:*</w:t>
      </w:r>
      <w:proofErr w:type="gramEnd"/>
      <w:r>
        <w:t>*</w:t>
      </w:r>
    </w:p>
    <w:p w14:paraId="23ADC4C3" w14:textId="77777777" w:rsidR="00891D26" w:rsidRDefault="00891D26" w:rsidP="00891D26">
      <w:r>
        <w:t>*Data Collection/Identification Procedures*</w:t>
      </w:r>
    </w:p>
    <w:p w14:paraId="5C622EC6" w14:textId="77777777" w:rsidR="00891D26" w:rsidRDefault="00891D26" w:rsidP="00891D26">
      <w:r>
        <w:t>- Quantum states were identified and recorded using a Quantum Observational Interface (QOI).</w:t>
      </w:r>
    </w:p>
    <w:p w14:paraId="3DA95C23" w14:textId="77777777" w:rsidR="00891D26" w:rsidRDefault="00891D26" w:rsidP="00891D26">
      <w:r>
        <w:t>- The data-collection protocol evolved dynamically, responding to emerging quantum patterns.</w:t>
      </w:r>
    </w:p>
    <w:p w14:paraId="25408E5F" w14:textId="77777777" w:rsidR="00891D26" w:rsidRDefault="00891D26" w:rsidP="00891D26">
      <w:r>
        <w:t>- Extensiveness of engagement: Quantum interactions were continuous throughout the simulation.</w:t>
      </w:r>
    </w:p>
    <w:p w14:paraId="38A29C51" w14:textId="77777777" w:rsidR="00891D26" w:rsidRDefault="00891D26" w:rsidP="00891D26">
      <w:r>
        <w:t>- Duration: The average time duration for each particle interaction was 1.5 milliseconds.</w:t>
      </w:r>
    </w:p>
    <w:p w14:paraId="5153A60B" w14:textId="77777777" w:rsidR="00891D26" w:rsidRDefault="00891D26" w:rsidP="00891D26">
      <w:r>
        <w:t>- Reflexivity: Researchers maintained reflexivity by constantly adapting to emerging quantum phenomena.</w:t>
      </w:r>
    </w:p>
    <w:p w14:paraId="1115CCF0" w14:textId="77777777" w:rsidR="00891D26" w:rsidRDefault="00891D26" w:rsidP="00891D26">
      <w:r>
        <w:t xml:space="preserve">- Questions asked: Central questions focused on understanding the dynamic quantum </w:t>
      </w:r>
      <w:proofErr w:type="spellStart"/>
      <w:r>
        <w:t>behaviors</w:t>
      </w:r>
      <w:proofErr w:type="spellEnd"/>
      <w:r>
        <w:t xml:space="preserve"> of hypothetical particles.</w:t>
      </w:r>
    </w:p>
    <w:p w14:paraId="0C63DDF8" w14:textId="77777777" w:rsidR="00891D26" w:rsidRDefault="00891D26" w:rsidP="00891D26">
      <w:r>
        <w:t>- Recording methods: Quantum states were recorded using the QOI, with no impact on the particles.</w:t>
      </w:r>
    </w:p>
    <w:p w14:paraId="6E473135" w14:textId="77777777" w:rsidR="00891D26" w:rsidRDefault="00891D26" w:rsidP="00891D26"/>
    <w:p w14:paraId="3C37AE59" w14:textId="77777777" w:rsidR="00891D26" w:rsidRDefault="00891D26" w:rsidP="00891D26">
      <w:r>
        <w:t>**</w:t>
      </w:r>
      <w:proofErr w:type="gramStart"/>
      <w:r>
        <w:t>Analysis:*</w:t>
      </w:r>
      <w:proofErr w:type="gramEnd"/>
      <w:r>
        <w:t>*</w:t>
      </w:r>
    </w:p>
    <w:p w14:paraId="3F285BFB" w14:textId="77777777" w:rsidR="00891D26" w:rsidRDefault="00891D26" w:rsidP="00891D26">
      <w:r>
        <w:lastRenderedPageBreak/>
        <w:t>*Data-Analytic Strategies*</w:t>
      </w:r>
    </w:p>
    <w:p w14:paraId="0A5D8940" w14:textId="77777777" w:rsidR="00891D26" w:rsidRDefault="00891D26" w:rsidP="00891D26">
      <w:r>
        <w:t>- Analytic methods included quantum entanglement analysis and pattern recognition algorithms.</w:t>
      </w:r>
    </w:p>
    <w:p w14:paraId="4167004A" w14:textId="77777777" w:rsidR="00891D26" w:rsidRDefault="00891D26" w:rsidP="00891D26">
      <w:r>
        <w:t>- Detailed analysis processes ensured transparency and reproducibility.</w:t>
      </w:r>
    </w:p>
    <w:p w14:paraId="2782FEE3" w14:textId="77777777" w:rsidR="00891D26" w:rsidRDefault="00891D26" w:rsidP="00891D26">
      <w:r>
        <w:t xml:space="preserve">- Coders or analysts: </w:t>
      </w:r>
      <w:proofErr w:type="spellStart"/>
      <w:r>
        <w:t>Dr.</w:t>
      </w:r>
      <w:proofErr w:type="spellEnd"/>
      <w:r>
        <w:t xml:space="preserve"> Explorer and Professor </w:t>
      </w:r>
      <w:proofErr w:type="spellStart"/>
      <w:r>
        <w:t>Simulatron</w:t>
      </w:r>
      <w:proofErr w:type="spellEnd"/>
      <w:r>
        <w:t xml:space="preserve"> underwent extensive training to interpret quantum phenomena.</w:t>
      </w:r>
    </w:p>
    <w:p w14:paraId="6779026F" w14:textId="77777777" w:rsidR="00891D26" w:rsidRDefault="00891D26" w:rsidP="00891D26">
      <w:r>
        <w:t>- Coding categories: Emerging quantum patterns informed the development of coding categories.</w:t>
      </w:r>
    </w:p>
    <w:p w14:paraId="285F5077" w14:textId="77777777" w:rsidR="00891D26" w:rsidRDefault="00891D26" w:rsidP="00891D26">
      <w:r>
        <w:t>- Units of analysis: Quantum states were the primary units of analysis.</w:t>
      </w:r>
    </w:p>
    <w:p w14:paraId="6B9EAD89" w14:textId="77777777" w:rsidR="00891D26" w:rsidRDefault="00891D26" w:rsidP="00891D26">
      <w:r>
        <w:t xml:space="preserve">- Analytic scheme development: Schemes were developed iteratively, aligning with observed quantum </w:t>
      </w:r>
      <w:proofErr w:type="spellStart"/>
      <w:r>
        <w:t>behaviors</w:t>
      </w:r>
      <w:proofErr w:type="spellEnd"/>
      <w:r>
        <w:t>.</w:t>
      </w:r>
    </w:p>
    <w:p w14:paraId="41744579" w14:textId="77777777" w:rsidR="00891D26" w:rsidRDefault="00891D26" w:rsidP="00891D26">
      <w:r>
        <w:t>- Software: Quantum Analysis Suite (QAS) was used for data analysis.</w:t>
      </w:r>
    </w:p>
    <w:p w14:paraId="249A1198" w14:textId="77777777" w:rsidR="00891D26" w:rsidRDefault="00891D26" w:rsidP="00891D26"/>
    <w:p w14:paraId="45A1B781" w14:textId="77777777" w:rsidR="00891D26" w:rsidRDefault="00891D26" w:rsidP="00891D26">
      <w:r>
        <w:t>*Methodological Integrity*</w:t>
      </w:r>
    </w:p>
    <w:p w14:paraId="6809AE0C" w14:textId="77777777" w:rsidR="00891D26" w:rsidRDefault="00891D26" w:rsidP="00891D26">
      <w:r>
        <w:t>- Adequacy of data: The data effectively captured diverse quantum states relevant to the research goals.</w:t>
      </w:r>
    </w:p>
    <w:p w14:paraId="5666E88F" w14:textId="77777777" w:rsidR="00891D26" w:rsidRDefault="00891D26" w:rsidP="00891D26">
      <w:r>
        <w:t>- Researchers' perspectives: Managed through constant reflection and adaptation in response to quantum phenomena.</w:t>
      </w:r>
    </w:p>
    <w:p w14:paraId="44F4ACDC" w14:textId="77777777" w:rsidR="00891D26" w:rsidRDefault="00891D26" w:rsidP="00891D26">
      <w:r>
        <w:t xml:space="preserve">- Grounded findings: The findings are firmly grounded in observed quantum </w:t>
      </w:r>
      <w:proofErr w:type="spellStart"/>
      <w:r>
        <w:t>behaviors</w:t>
      </w:r>
      <w:proofErr w:type="spellEnd"/>
      <w:r>
        <w:t>.</w:t>
      </w:r>
    </w:p>
    <w:p w14:paraId="799857DF" w14:textId="77777777" w:rsidR="00891D26" w:rsidRDefault="00891D26" w:rsidP="00891D26">
      <w:r>
        <w:t>- Contributions: The insights derived from the analysis are both insightful and meaningful.</w:t>
      </w:r>
    </w:p>
    <w:p w14:paraId="6470120D" w14:textId="77777777" w:rsidR="00891D26" w:rsidRDefault="00891D26" w:rsidP="00891D26">
      <w:r>
        <w:t>- Contextual information: Findings are presented in the context of observed quantum phenomena.</w:t>
      </w:r>
    </w:p>
    <w:p w14:paraId="3A71694B" w14:textId="77777777" w:rsidR="00891D26" w:rsidRDefault="00891D26" w:rsidP="00891D26">
      <w:r>
        <w:t>- Coherent presentation: Contradictions or disconfirming evidence were addressed coherently.</w:t>
      </w:r>
    </w:p>
    <w:p w14:paraId="2BE143A8" w14:textId="77777777" w:rsidR="00891D26" w:rsidRDefault="00891D26" w:rsidP="00891D26">
      <w:r>
        <w:t>- Consistency: Analytic processes demonstrated consistency, addressing any inconsistencies.</w:t>
      </w:r>
    </w:p>
    <w:p w14:paraId="7BED3C99" w14:textId="77777777" w:rsidR="00891D26" w:rsidRDefault="00891D26" w:rsidP="00891D26">
      <w:r>
        <w:t>- Supplemental checks: Quantum Analysis Verification (QAV) ensured the validity of findings.</w:t>
      </w:r>
    </w:p>
    <w:p w14:paraId="573ABF1A" w14:textId="77777777" w:rsidR="00891D26" w:rsidRDefault="00891D26" w:rsidP="00891D26"/>
    <w:p w14:paraId="03C23CAA" w14:textId="77777777" w:rsidR="00891D26" w:rsidRDefault="00891D26" w:rsidP="00891D26">
      <w:r>
        <w:t># Findings/Results</w:t>
      </w:r>
    </w:p>
    <w:p w14:paraId="4D9DEEAB" w14:textId="77777777" w:rsidR="00891D26" w:rsidRDefault="00891D26" w:rsidP="00891D26"/>
    <w:p w14:paraId="3ED9F6B4" w14:textId="77777777" w:rsidR="00891D26" w:rsidRDefault="00891D26" w:rsidP="00891D26">
      <w:r>
        <w:t xml:space="preserve">**Findings/Results </w:t>
      </w:r>
      <w:proofErr w:type="gramStart"/>
      <w:r>
        <w:t>Subsections:*</w:t>
      </w:r>
      <w:proofErr w:type="gramEnd"/>
      <w:r>
        <w:t>*</w:t>
      </w:r>
    </w:p>
    <w:p w14:paraId="4ADA3666" w14:textId="77777777" w:rsidR="00891D26" w:rsidRDefault="00891D26" w:rsidP="00891D26">
      <w:r>
        <w:t>- The research findings unveil unprecedented quantum phenomena exhibited by hypothetical particles.</w:t>
      </w:r>
    </w:p>
    <w:p w14:paraId="3065CD2F" w14:textId="77777777" w:rsidR="00891D26" w:rsidRDefault="00891D26" w:rsidP="00891D26">
      <w:r>
        <w:t>- Analytic process: Quantum entanglement and pattern recognition algorithms played a pivotal role in reaching these findings.</w:t>
      </w:r>
    </w:p>
    <w:p w14:paraId="4C7D4DA7" w14:textId="77777777" w:rsidR="00891D26" w:rsidRDefault="00891D26" w:rsidP="00891D26">
      <w:r>
        <w:lastRenderedPageBreak/>
        <w:t xml:space="preserve">- Synthesizing illustrations: Visual representations aid in organizing and conveying complex quantum </w:t>
      </w:r>
      <w:proofErr w:type="spellStart"/>
      <w:r>
        <w:t>behaviors</w:t>
      </w:r>
      <w:proofErr w:type="spellEnd"/>
      <w:r>
        <w:t>.</w:t>
      </w:r>
    </w:p>
    <w:p w14:paraId="7E18E7BD" w14:textId="77777777" w:rsidR="00891D26" w:rsidRDefault="00891D26" w:rsidP="00891D26"/>
    <w:p w14:paraId="1C7F4954" w14:textId="77777777" w:rsidR="00891D26" w:rsidRDefault="00891D26" w:rsidP="00891D26">
      <w:r>
        <w:t># Discussion</w:t>
      </w:r>
    </w:p>
    <w:p w14:paraId="5A2CE52B" w14:textId="77777777" w:rsidR="00891D26" w:rsidRDefault="00891D26" w:rsidP="00891D26"/>
    <w:p w14:paraId="076091AB" w14:textId="77777777" w:rsidR="00891D26" w:rsidRDefault="00891D26" w:rsidP="00891D26">
      <w:r>
        <w:t xml:space="preserve">**Discussion </w:t>
      </w:r>
      <w:proofErr w:type="gramStart"/>
      <w:r>
        <w:t>Subsections:*</w:t>
      </w:r>
      <w:proofErr w:type="gramEnd"/>
      <w:r>
        <w:t>*</w:t>
      </w:r>
    </w:p>
    <w:p w14:paraId="1EC107F1" w14:textId="77777777" w:rsidR="00891D26" w:rsidRDefault="00891D26" w:rsidP="00891D26">
      <w:r>
        <w:t>- Central contributions: This study significantly advances our understanding of quantum phenomena in hypothetical particles.</w:t>
      </w:r>
    </w:p>
    <w:p w14:paraId="6E5A7294" w14:textId="77777777" w:rsidR="00891D26" w:rsidRDefault="00891D26" w:rsidP="00891D26">
      <w:r>
        <w:t>- Types of contributions: Findings contribute to the development of quantum theories and computational simulations.</w:t>
      </w:r>
    </w:p>
    <w:p w14:paraId="1EEA834A" w14:textId="77777777" w:rsidR="00891D26" w:rsidRDefault="00891D26" w:rsidP="00891D26">
      <w:r>
        <w:t>- Similarities and differences: Comparisons with prior theories reveal both similarities and distinctions.</w:t>
      </w:r>
    </w:p>
    <w:p w14:paraId="25BB7A89" w14:textId="77777777" w:rsidR="00891D26" w:rsidRDefault="00891D26" w:rsidP="00891D26">
      <w:r>
        <w:t>- Alternative explanations: Possible alternative explanations are explored and critically examined.</w:t>
      </w:r>
    </w:p>
    <w:p w14:paraId="2458ACA4" w14:textId="77777777" w:rsidR="00891D26" w:rsidRDefault="00891D26" w:rsidP="00891D26">
      <w:r>
        <w:t>- Study strengths and limitations: The study's strengths lie in its innovative approach, while limitations include the inherent challenges of quantum observation.</w:t>
      </w:r>
    </w:p>
    <w:p w14:paraId="78E3E55E" w14:textId="77777777" w:rsidR="00891D26" w:rsidRDefault="00891D26" w:rsidP="00891D26">
      <w:r>
        <w:t>- Scope of transferability: The study's transferability is limited to the context of simulated quantum states.</w:t>
      </w:r>
    </w:p>
    <w:p w14:paraId="59E34686" w14:textId="77777777" w:rsidR="00891D26" w:rsidRDefault="00891D26" w:rsidP="00891D26">
      <w:r>
        <w:t>- Ethical dilemmas: Ethical considerations were diligently addressed in the virtual quantum realm.</w:t>
      </w:r>
    </w:p>
    <w:p w14:paraId="7F157AC9" w14:textId="77777777" w:rsidR="00891D26" w:rsidRDefault="00891D26" w:rsidP="00891D26">
      <w:r>
        <w:t>- Implications: Future research can build upon these findings to explore practical applications in quantum computing and communication.</w:t>
      </w:r>
    </w:p>
    <w:p w14:paraId="483D1A6F" w14:textId="77777777" w:rsidR="00891D26" w:rsidRDefault="00891D26" w:rsidP="00891D26"/>
    <w:p w14:paraId="466A343C" w14:textId="77777777" w:rsidR="00891D26" w:rsidRDefault="00891D26" w:rsidP="00891D26"/>
    <w:p w14:paraId="2ED361BB" w14:textId="77777777" w:rsidR="00891D26" w:rsidRDefault="00891D26" w:rsidP="00891D26"/>
    <w:p w14:paraId="3B10B0D8" w14:textId="77777777" w:rsidR="00891D26" w:rsidRDefault="00891D26" w:rsidP="00891D26"/>
    <w:p w14:paraId="6B2C00AB" w14:textId="77777777" w:rsidR="00891D26" w:rsidRDefault="00891D26" w:rsidP="00891D26">
      <w:r>
        <w:t># References</w:t>
      </w:r>
    </w:p>
    <w:p w14:paraId="122292FD" w14:textId="77777777" w:rsidR="00891D26" w:rsidRDefault="00891D26" w:rsidP="00891D26"/>
    <w:p w14:paraId="536DB8EB" w14:textId="77777777" w:rsidR="00891D26" w:rsidRDefault="00891D26" w:rsidP="00891D26">
      <w:r>
        <w:t>1. Einstein, A., Podolsky, B., &amp; Rosen, N. (1935). "Can Quantum-Mechanical Description of Physical Reality be Considered Complete?" Physical Review, 47(10), 777-780.</w:t>
      </w:r>
    </w:p>
    <w:p w14:paraId="335BF460" w14:textId="77777777" w:rsidR="00891D26" w:rsidRDefault="00891D26" w:rsidP="00891D26"/>
    <w:p w14:paraId="69BADB04" w14:textId="77777777" w:rsidR="00891D26" w:rsidRDefault="00891D26" w:rsidP="00891D26">
      <w:r>
        <w:t>2. Feynman, R. P. (1982). "Simulating Physics with Computers." International Journal of Theoretical Physics, 21(6/7), 467-488.</w:t>
      </w:r>
    </w:p>
    <w:p w14:paraId="407127FB" w14:textId="77777777" w:rsidR="00891D26" w:rsidRDefault="00891D26" w:rsidP="00891D26"/>
    <w:p w14:paraId="5017A7DE" w14:textId="77777777" w:rsidR="00891D26" w:rsidRDefault="00891D26" w:rsidP="00891D26">
      <w:r>
        <w:t>3. Hawking, S. (1988). "A Brief History of Time." Bantam Books.</w:t>
      </w:r>
    </w:p>
    <w:p w14:paraId="368FC7C4" w14:textId="77777777" w:rsidR="00891D26" w:rsidRDefault="00891D26" w:rsidP="00891D26"/>
    <w:p w14:paraId="44EF750E" w14:textId="77777777" w:rsidR="00891D26" w:rsidRDefault="00891D26" w:rsidP="00891D26">
      <w:r>
        <w:t>4. Schrödinger, E. (1935). "Discussion of Probability Relations between Separated Systems." Proceedings of the Cambridge Philosophical Society, 31(4), 555-563.</w:t>
      </w:r>
    </w:p>
    <w:p w14:paraId="316A8589" w14:textId="77777777" w:rsidR="00891D26" w:rsidRDefault="00891D26" w:rsidP="00891D26"/>
    <w:p w14:paraId="5E919E60" w14:textId="77777777" w:rsidR="00891D26" w:rsidRDefault="00891D26" w:rsidP="00891D26">
      <w:r>
        <w:t>5. Nielsen, M. A., &amp; Chuang, I. L. (2010). "Quantum Computation and Quantum Information." Cambridge University Press.</w:t>
      </w:r>
    </w:p>
    <w:p w14:paraId="1375BF44" w14:textId="77777777" w:rsidR="00891D26" w:rsidRDefault="00891D26" w:rsidP="00891D26"/>
    <w:p w14:paraId="273746E2" w14:textId="77777777" w:rsidR="00891D26" w:rsidRDefault="00891D26" w:rsidP="00891D26">
      <w:r>
        <w:t>6. Bell, J. S. (1964). "On the Einstein-Podolsky-Rosen Paradox." Physics, 1(3), 195-200.</w:t>
      </w:r>
    </w:p>
    <w:p w14:paraId="0EA701E7" w14:textId="77777777" w:rsidR="00891D26" w:rsidRDefault="00891D26" w:rsidP="00891D26"/>
    <w:p w14:paraId="3800BE6E" w14:textId="77777777" w:rsidR="00891D26" w:rsidRDefault="00891D26" w:rsidP="00891D26">
      <w:r>
        <w:t>7. IBM Quantum. (2023). "Advancements in Quantum Computing." IBM Research Blog. [Online]. Available: https://www.ibm.com/blogs/research/2023/04/advancements-in-quantum-computing/</w:t>
      </w:r>
    </w:p>
    <w:p w14:paraId="0F964EB1" w14:textId="77777777" w:rsidR="00891D26" w:rsidRDefault="00891D26" w:rsidP="00891D26"/>
    <w:p w14:paraId="14558FC8" w14:textId="77777777" w:rsidR="00891D26" w:rsidRDefault="00891D26" w:rsidP="00891D26">
      <w:r>
        <w:t>8. Nature Physics. (2022). "Special Issue: Quantum Information and Quantum Computing." Nature Physics, 18(2), 111-224.</w:t>
      </w:r>
    </w:p>
    <w:p w14:paraId="596205EF" w14:textId="6931827C" w:rsidR="00000000" w:rsidRDefault="00000000" w:rsidP="00891D26"/>
    <w:sectPr w:rsidR="00E2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26"/>
    <w:rsid w:val="00103717"/>
    <w:rsid w:val="00264D9A"/>
    <w:rsid w:val="00441189"/>
    <w:rsid w:val="0078095B"/>
    <w:rsid w:val="00891D26"/>
    <w:rsid w:val="008A0791"/>
    <w:rsid w:val="00C83A2B"/>
    <w:rsid w:val="00CA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ABF3"/>
  <w15:chartTrackingRefBased/>
  <w15:docId w15:val="{D30B76FB-3506-4F73-8390-DCCA5EC9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Caddell (student)</dc:creator>
  <cp:keywords/>
  <dc:description/>
  <cp:lastModifiedBy>Alasdair Caddell (student)</cp:lastModifiedBy>
  <cp:revision>1</cp:revision>
  <dcterms:created xsi:type="dcterms:W3CDTF">2023-12-15T01:15:00Z</dcterms:created>
  <dcterms:modified xsi:type="dcterms:W3CDTF">2023-12-15T01:31:00Z</dcterms:modified>
</cp:coreProperties>
</file>