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969b9a8dd80c6a106ce7e59a3a2ceefdbf137"/>
    <w:p>
      <w:pPr>
        <w:pStyle w:val="Heading2"/>
      </w:pPr>
      <w:r>
        <w:t xml:space="preserve">Appendix 19.A Observer Coverage and Sampling of the BSAI pollock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2024-03-08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BSAI pollock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8"/>
        <w:gridCol w:w="1064"/>
        <w:gridCol w:w="1270"/>
        <w:gridCol w:w="1033"/>
        <w:gridCol w:w="1133"/>
        <w:gridCol w:w="1546"/>
        <w:gridCol w:w="1546"/>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BSAI pollock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2,964</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1,507</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1,843</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3,058</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3,744</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1226,145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1270,817</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1297,844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1275,788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1322,306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1353,686</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1359,365</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1379,301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1364,893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1409,354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1318,652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1367,245</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1336,538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1376,265</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1059,919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1105,677</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1260,431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1310,696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BSAI pollock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1"/>
        <w:gridCol w:w="1037"/>
        <w:gridCol w:w="1573"/>
        <w:gridCol w:w="1372"/>
        <w:gridCol w:w="1275"/>
        <w:gridCol w:w="1104"/>
        <w:gridCol w:w="126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1,409,354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1,367,245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1,376,265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1,322,960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290,658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3"/>
        <w:gridCol w:w="1099"/>
        <w:gridCol w:w="1312"/>
        <w:gridCol w:w="1454"/>
        <w:gridCol w:w="1170"/>
        <w:gridCol w:w="1067"/>
        <w:gridCol w:w="145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BSAI pollock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527</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2,737</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1,697</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5,300</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295,238</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305,415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289,146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278,400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287,011</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296,362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291,735</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331,687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308,642</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230,083</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283,523</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5"/>
        <w:gridCol w:w="1416"/>
        <w:gridCol w:w="1376"/>
        <w:gridCol w:w="1508"/>
        <w:gridCol w:w="1437"/>
        <w:gridCol w:w="1508"/>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BSAI pollock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5,886</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5,408</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5,443</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5,875</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5,741</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4,559</w:t>
            </w:r>
          </w:p>
        </w:tc>
      </w:tr>
      <w:tr>
        <w:trPr>
          <w:trHeight w:val="596"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5,563</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BSAI polloc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bsai_pollock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BSAI pollock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BSAI polloc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bsai_pollock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BSAI pollock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bsai_pollock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BSAI polloc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bsai_pollock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BSAI pollock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bsai_pollock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BSAI pollock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bsai_pollock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bsai_pollock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bsai_pollock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bsai_pollock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BSAI pollock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bsai_pollock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BSAI pollock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BSAI pollock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bsai_pollock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BSAI pollock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BSAI pollock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bsai_pollock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BSAI pollock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BSAI pollock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bsai_pollock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BSAI pollock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BSAI pollock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bsai_pollock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BSAI pollock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2024-03-08T19:15:34Z</dcterms:created>
  <dcterms:modified xsi:type="dcterms:W3CDTF">2024-03-08T19:15:34Z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