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Персональный отчёт о трудоустройстве</w:t>
      </w:r>
    </w:p>
    <w:p>
      <w:pPr>
        <w:pStyle w:val="Heading2"/>
      </w:pPr>
      <w:r>
        <w:t>Выпускник: Хабибуллинаа Сергей Олегович</w:t>
      </w:r>
    </w:p>
    <w:p>
      <w:r>
        <w:t>Дата формирования: 19.12.2025 06:54</w:t>
      </w:r>
    </w:p>
    <w:p/>
    <w:p>
      <w:pPr>
        <w:pStyle w:val="Heading1"/>
      </w:pPr>
      <w:r>
        <w:t>📋 Личные данные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4320"/>
          </w:tcPr>
          <w:p>
            <w:r>
              <w:t>Хабибуллинаа Сергей Олегович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Год выпуска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Факультет</w:t>
            </w:r>
          </w:p>
        </w:tc>
        <w:tc>
          <w:tcPr>
            <w:tcW w:type="dxa" w:w="4320"/>
          </w:tcPr>
          <w:p>
            <w:r>
              <w:t>Не указан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Специальность</w:t>
            </w:r>
          </w:p>
        </w:tc>
        <w:tc>
          <w:tcPr>
            <w:tcW w:type="dxa" w:w="4320"/>
          </w:tcPr>
          <w:p>
            <w:r>
              <w:t>Не указана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monakhov.artyom0204123220023@gmail.com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4320"/>
          </w:tcPr>
          <w:p>
            <w:r>
              <w:t>Не указан</w:t>
            </w:r>
          </w:p>
        </w:tc>
      </w:tr>
    </w:tbl>
    <w:p/>
    <w:p>
      <w:pPr>
        <w:pStyle w:val="Heading1"/>
      </w:pPr>
      <w:r>
        <w:t>💼 Информация о трудоустройстве</w:t>
      </w:r>
    </w:p>
    <w:p>
      <w:pPr>
        <w:jc w:val="center"/>
      </w:pPr>
      <w:r>
        <w:rPr>
          <w:i/>
        </w:rPr>
        <w:t>ℹ️ Информация о трудоустройстве отсутствует</w:t>
      </w:r>
    </w:p>
    <w:p/>
    <w:p>
      <w:r>
        <w:t>Рекомендации:</w:t>
      </w:r>
    </w:p>
    <w:p>
      <w:pPr>
        <w:pStyle w:val="ListBullet"/>
      </w:pPr>
      <w:r>
        <w:t xml:space="preserve">  • Обновите информацию о трудоустройстве в личном кабинете</w:t>
      </w:r>
    </w:p>
    <w:p>
      <w:pPr>
        <w:pStyle w:val="ListBullet"/>
      </w:pPr>
      <w:r>
        <w:t xml:space="preserve">  • Обратитесь в отдел по трудоустройству для консультации</w:t>
      </w:r>
    </w:p>
    <w:p>
      <w:pPr>
        <w:pStyle w:val="ListBullet"/>
      </w:pPr>
      <w:r>
        <w:t xml:space="preserve">  • Воспользуйтесь карьерными услугами университета</w:t>
      </w:r>
    </w:p>
    <w:p/>
    <w:p>
      <w:r>
        <w:t>____________________________________________________________</w:t>
      </w:r>
    </w:p>
    <w:p>
      <w:pPr>
        <w:jc w:val="center"/>
      </w:pPr>
      <w:r>
        <w:rPr>
          <w:i/>
          <w:sz w:val="0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