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C248" w14:textId="52F5A5A0" w:rsidR="001614EE" w:rsidRPr="000F5B92" w:rsidRDefault="000F5B92" w:rsidP="000F5B92">
      <w:pPr>
        <w:jc w:val="center"/>
        <w:rPr>
          <w:b/>
        </w:rPr>
      </w:pPr>
      <w:r w:rsidRPr="000F5B92">
        <w:rPr>
          <w:b/>
        </w:rPr>
        <w:t>Performance Analysis</w:t>
      </w:r>
    </w:p>
    <w:p w14:paraId="25B54C88" w14:textId="77777777" w:rsidR="00A03B24" w:rsidRDefault="000F5B92" w:rsidP="00A03B24">
      <w:pPr>
        <w:keepNext/>
      </w:pPr>
      <w:r>
        <w:rPr>
          <w:noProof/>
        </w:rPr>
        <w:drawing>
          <wp:inline distT="0" distB="0" distL="0" distR="0" wp14:anchorId="27053411" wp14:editId="74D10512">
            <wp:extent cx="56102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C245" w14:textId="67D86802" w:rsidR="000F5B92" w:rsidRDefault="00A03B24" w:rsidP="007A5E03">
      <w:pPr>
        <w:pStyle w:val="Caption"/>
        <w:jc w:val="center"/>
      </w:pPr>
      <w:r>
        <w:t xml:space="preserve">Figure </w:t>
      </w:r>
      <w:r w:rsidR="00BC2599">
        <w:fldChar w:fldCharType="begin"/>
      </w:r>
      <w:r w:rsidR="00BC2599">
        <w:instrText xml:space="preserve"> SEQ Figure \* ARABIC </w:instrText>
      </w:r>
      <w:r w:rsidR="00BC2599">
        <w:fldChar w:fldCharType="separate"/>
      </w:r>
      <w:r w:rsidR="00B00FF2">
        <w:rPr>
          <w:noProof/>
        </w:rPr>
        <w:t>1</w:t>
      </w:r>
      <w:r w:rsidR="00BC2599">
        <w:rPr>
          <w:noProof/>
        </w:rPr>
        <w:fldChar w:fldCharType="end"/>
      </w:r>
      <w:r>
        <w:t xml:space="preserve"> Graph of Runtime Under Different Rank</w:t>
      </w:r>
    </w:p>
    <w:tbl>
      <w:tblPr>
        <w:tblStyle w:val="TableGrid"/>
        <w:tblW w:w="10620" w:type="dxa"/>
        <w:tblInd w:w="-995" w:type="dxa"/>
        <w:tblLook w:val="04A0" w:firstRow="1" w:lastRow="0" w:firstColumn="1" w:lastColumn="0" w:noHBand="0" w:noVBand="1"/>
      </w:tblPr>
      <w:tblGrid>
        <w:gridCol w:w="2146"/>
        <w:gridCol w:w="1053"/>
        <w:gridCol w:w="1053"/>
        <w:gridCol w:w="1053"/>
        <w:gridCol w:w="1053"/>
        <w:gridCol w:w="1053"/>
        <w:gridCol w:w="1053"/>
        <w:gridCol w:w="1053"/>
        <w:gridCol w:w="1103"/>
      </w:tblGrid>
      <w:tr w:rsidR="003B78ED" w14:paraId="17E53CD6" w14:textId="77777777" w:rsidTr="00A03B24">
        <w:tc>
          <w:tcPr>
            <w:tcW w:w="2146" w:type="dxa"/>
          </w:tcPr>
          <w:p w14:paraId="089F3A4D" w14:textId="4EB5F3DE" w:rsidR="003B78ED" w:rsidRDefault="001E6227" w:rsidP="000F5B92">
            <w:r>
              <w:t>Rank</w:t>
            </w:r>
          </w:p>
        </w:tc>
        <w:tc>
          <w:tcPr>
            <w:tcW w:w="1053" w:type="dxa"/>
          </w:tcPr>
          <w:p w14:paraId="5F8C537E" w14:textId="4D9BFA34" w:rsidR="003B78ED" w:rsidRDefault="009055D9" w:rsidP="000F5B92">
            <w:r>
              <w:t>64</w:t>
            </w:r>
          </w:p>
        </w:tc>
        <w:tc>
          <w:tcPr>
            <w:tcW w:w="1053" w:type="dxa"/>
          </w:tcPr>
          <w:p w14:paraId="256BF978" w14:textId="01857752" w:rsidR="003B78ED" w:rsidRDefault="009055D9" w:rsidP="000F5B92">
            <w:r>
              <w:t>128</w:t>
            </w:r>
          </w:p>
        </w:tc>
        <w:tc>
          <w:tcPr>
            <w:tcW w:w="1053" w:type="dxa"/>
          </w:tcPr>
          <w:p w14:paraId="3A4E2B43" w14:textId="66469C01" w:rsidR="003B78ED" w:rsidRDefault="009055D9" w:rsidP="000F5B92">
            <w:r>
              <w:t>256</w:t>
            </w:r>
          </w:p>
        </w:tc>
        <w:tc>
          <w:tcPr>
            <w:tcW w:w="1053" w:type="dxa"/>
          </w:tcPr>
          <w:p w14:paraId="63DE8BCB" w14:textId="2C2D019D" w:rsidR="003B78ED" w:rsidRDefault="009055D9" w:rsidP="000F5B92">
            <w:r>
              <w:t>512</w:t>
            </w:r>
          </w:p>
        </w:tc>
        <w:tc>
          <w:tcPr>
            <w:tcW w:w="1053" w:type="dxa"/>
          </w:tcPr>
          <w:p w14:paraId="6BA5DE82" w14:textId="1B351859" w:rsidR="003B78ED" w:rsidRDefault="009055D9" w:rsidP="000F5B92">
            <w:r>
              <w:t>1024</w:t>
            </w:r>
          </w:p>
        </w:tc>
        <w:tc>
          <w:tcPr>
            <w:tcW w:w="1053" w:type="dxa"/>
          </w:tcPr>
          <w:p w14:paraId="5556136B" w14:textId="7669B643" w:rsidR="003B78ED" w:rsidRDefault="009055D9" w:rsidP="000F5B92">
            <w:r>
              <w:t>2048</w:t>
            </w:r>
          </w:p>
        </w:tc>
        <w:tc>
          <w:tcPr>
            <w:tcW w:w="1053" w:type="dxa"/>
          </w:tcPr>
          <w:p w14:paraId="6233C2D1" w14:textId="57080E15" w:rsidR="003B78ED" w:rsidRDefault="009055D9" w:rsidP="000F5B92">
            <w:r>
              <w:t>4096</w:t>
            </w:r>
          </w:p>
        </w:tc>
        <w:tc>
          <w:tcPr>
            <w:tcW w:w="1103" w:type="dxa"/>
          </w:tcPr>
          <w:p w14:paraId="76C5A8AF" w14:textId="192A4AAC" w:rsidR="003B78ED" w:rsidRDefault="009055D9" w:rsidP="000F5B92">
            <w:r>
              <w:t>8192</w:t>
            </w:r>
          </w:p>
        </w:tc>
      </w:tr>
      <w:tr w:rsidR="001E6227" w14:paraId="5D6580A9" w14:textId="77777777" w:rsidTr="00A03B24">
        <w:tc>
          <w:tcPr>
            <w:tcW w:w="2146" w:type="dxa"/>
          </w:tcPr>
          <w:p w14:paraId="62231909" w14:textId="0BBC24CD" w:rsidR="001E6227" w:rsidRDefault="001E6227" w:rsidP="001E6227">
            <w:r>
              <w:t>MPI_p2p_Reduce (s)</w:t>
            </w:r>
          </w:p>
        </w:tc>
        <w:tc>
          <w:tcPr>
            <w:tcW w:w="1053" w:type="dxa"/>
          </w:tcPr>
          <w:p w14:paraId="7784669A" w14:textId="4BDC918E" w:rsidR="001E6227" w:rsidRPr="006A55D6" w:rsidRDefault="001E6227" w:rsidP="001E6227">
            <w:r w:rsidRPr="006A55D6">
              <w:t>0.065659</w:t>
            </w:r>
          </w:p>
        </w:tc>
        <w:tc>
          <w:tcPr>
            <w:tcW w:w="1053" w:type="dxa"/>
          </w:tcPr>
          <w:p w14:paraId="2D611736" w14:textId="67C8E08E" w:rsidR="001E6227" w:rsidRPr="00E35CF9" w:rsidRDefault="001E6227" w:rsidP="001E6227">
            <w:r w:rsidRPr="00E35CF9">
              <w:t>0.032880</w:t>
            </w:r>
          </w:p>
        </w:tc>
        <w:tc>
          <w:tcPr>
            <w:tcW w:w="1053" w:type="dxa"/>
          </w:tcPr>
          <w:p w14:paraId="00C43070" w14:textId="205B9DFA" w:rsidR="001E6227" w:rsidRPr="00E35CF9" w:rsidRDefault="001E6227" w:rsidP="001E6227">
            <w:r w:rsidRPr="00E35CF9">
              <w:t>0.016572</w:t>
            </w:r>
          </w:p>
        </w:tc>
        <w:tc>
          <w:tcPr>
            <w:tcW w:w="1053" w:type="dxa"/>
          </w:tcPr>
          <w:p w14:paraId="0182E68C" w14:textId="75C832FE" w:rsidR="001E6227" w:rsidRPr="00E35CF9" w:rsidRDefault="001E6227" w:rsidP="001E6227">
            <w:r w:rsidRPr="00E35CF9">
              <w:t>0.008467</w:t>
            </w:r>
          </w:p>
        </w:tc>
        <w:tc>
          <w:tcPr>
            <w:tcW w:w="1053" w:type="dxa"/>
          </w:tcPr>
          <w:p w14:paraId="15D342A2" w14:textId="1C593CCD" w:rsidR="001E6227" w:rsidRPr="00E35CF9" w:rsidRDefault="001E6227" w:rsidP="001E6227">
            <w:r w:rsidRPr="00E35CF9">
              <w:t>0.004860</w:t>
            </w:r>
          </w:p>
        </w:tc>
        <w:tc>
          <w:tcPr>
            <w:tcW w:w="1053" w:type="dxa"/>
          </w:tcPr>
          <w:p w14:paraId="64B0018C" w14:textId="267E4823" w:rsidR="001E6227" w:rsidRPr="00E35CF9" w:rsidRDefault="001E6227" w:rsidP="001E6227">
            <w:r w:rsidRPr="00E35CF9">
              <w:t>0.004263</w:t>
            </w:r>
          </w:p>
        </w:tc>
        <w:tc>
          <w:tcPr>
            <w:tcW w:w="1053" w:type="dxa"/>
          </w:tcPr>
          <w:p w14:paraId="4F384E5C" w14:textId="55A21B04" w:rsidR="001E6227" w:rsidRPr="00D25660" w:rsidRDefault="001E6227" w:rsidP="001E6227">
            <w:r w:rsidRPr="00D25660">
              <w:t>0.004258</w:t>
            </w:r>
          </w:p>
        </w:tc>
        <w:tc>
          <w:tcPr>
            <w:tcW w:w="1103" w:type="dxa"/>
          </w:tcPr>
          <w:p w14:paraId="3E22F032" w14:textId="46F33A0D" w:rsidR="001E6227" w:rsidRPr="00D25660" w:rsidRDefault="001E6227" w:rsidP="001E6227">
            <w:r w:rsidRPr="00D25660">
              <w:t>0.004049</w:t>
            </w:r>
          </w:p>
        </w:tc>
      </w:tr>
      <w:tr w:rsidR="003B78ED" w14:paraId="28CF2C1A" w14:textId="77777777" w:rsidTr="00A03B24">
        <w:tc>
          <w:tcPr>
            <w:tcW w:w="2146" w:type="dxa"/>
          </w:tcPr>
          <w:p w14:paraId="505B8993" w14:textId="45F9EAAA" w:rsidR="003B78ED" w:rsidRDefault="005D0178" w:rsidP="000F5B92">
            <w:r>
              <w:t>MPI_reduce</w:t>
            </w:r>
            <w:r w:rsidR="006A55D6">
              <w:t xml:space="preserve"> (s)</w:t>
            </w:r>
          </w:p>
        </w:tc>
        <w:tc>
          <w:tcPr>
            <w:tcW w:w="1053" w:type="dxa"/>
          </w:tcPr>
          <w:p w14:paraId="62B9B034" w14:textId="05671E7A" w:rsidR="003B78ED" w:rsidRDefault="00D25660" w:rsidP="000F5B92">
            <w:r w:rsidRPr="00D25660">
              <w:t>0.066313</w:t>
            </w:r>
          </w:p>
        </w:tc>
        <w:tc>
          <w:tcPr>
            <w:tcW w:w="1053" w:type="dxa"/>
          </w:tcPr>
          <w:p w14:paraId="08A9B900" w14:textId="6E2D882E" w:rsidR="003B78ED" w:rsidRDefault="00D25660" w:rsidP="000F5B92">
            <w:r w:rsidRPr="00D25660">
              <w:t>0.033183</w:t>
            </w:r>
          </w:p>
        </w:tc>
        <w:tc>
          <w:tcPr>
            <w:tcW w:w="1053" w:type="dxa"/>
          </w:tcPr>
          <w:p w14:paraId="722ADD02" w14:textId="2BBAAC1F" w:rsidR="003B78ED" w:rsidRDefault="00D25660" w:rsidP="000F5B92">
            <w:r w:rsidRPr="00D25660">
              <w:t>0.016640</w:t>
            </w:r>
          </w:p>
        </w:tc>
        <w:tc>
          <w:tcPr>
            <w:tcW w:w="1053" w:type="dxa"/>
          </w:tcPr>
          <w:p w14:paraId="716D95C7" w14:textId="6CC73E2C" w:rsidR="003B78ED" w:rsidRDefault="00C627B0" w:rsidP="000F5B92">
            <w:r w:rsidRPr="00C627B0">
              <w:t>0.008796</w:t>
            </w:r>
          </w:p>
        </w:tc>
        <w:tc>
          <w:tcPr>
            <w:tcW w:w="1053" w:type="dxa"/>
          </w:tcPr>
          <w:p w14:paraId="1417DD78" w14:textId="09912C66" w:rsidR="003B78ED" w:rsidRDefault="00C627B0" w:rsidP="000F5B92">
            <w:r w:rsidRPr="00C627B0">
              <w:t>0.004730</w:t>
            </w:r>
          </w:p>
        </w:tc>
        <w:tc>
          <w:tcPr>
            <w:tcW w:w="1053" w:type="dxa"/>
          </w:tcPr>
          <w:p w14:paraId="729806E7" w14:textId="6706D678" w:rsidR="003B78ED" w:rsidRDefault="00C627B0" w:rsidP="000F5B92">
            <w:r w:rsidRPr="00C627B0">
              <w:t>0.003057</w:t>
            </w:r>
          </w:p>
        </w:tc>
        <w:tc>
          <w:tcPr>
            <w:tcW w:w="1053" w:type="dxa"/>
          </w:tcPr>
          <w:p w14:paraId="4D4DC29B" w14:textId="30A3DF0E" w:rsidR="003B78ED" w:rsidRDefault="00C627B0" w:rsidP="000F5B92">
            <w:r w:rsidRPr="00C627B0">
              <w:t>0.003061</w:t>
            </w:r>
          </w:p>
        </w:tc>
        <w:tc>
          <w:tcPr>
            <w:tcW w:w="1103" w:type="dxa"/>
          </w:tcPr>
          <w:p w14:paraId="3B2F835C" w14:textId="1B7D38FA" w:rsidR="003B78ED" w:rsidRDefault="00C627B0" w:rsidP="007A5E03">
            <w:pPr>
              <w:keepNext/>
            </w:pPr>
            <w:r w:rsidRPr="00C627B0">
              <w:t>0.003386</w:t>
            </w:r>
          </w:p>
        </w:tc>
      </w:tr>
    </w:tbl>
    <w:p w14:paraId="045ADF4F" w14:textId="6E286168" w:rsidR="007A5E03" w:rsidRDefault="007A5E03" w:rsidP="007A5E03">
      <w:pPr>
        <w:pStyle w:val="Caption"/>
        <w:jc w:val="center"/>
      </w:pPr>
      <w:r>
        <w:t xml:space="preserve">Figure </w:t>
      </w:r>
      <w:fldSimple w:instr=" SEQ Figure \* ARABIC ">
        <w:r w:rsidR="00B00FF2">
          <w:rPr>
            <w:noProof/>
          </w:rPr>
          <w:t>2</w:t>
        </w:r>
      </w:fldSimple>
      <w:r>
        <w:t xml:space="preserve"> Chart of Runtime</w:t>
      </w:r>
    </w:p>
    <w:p w14:paraId="7C9C735E" w14:textId="590112AD" w:rsidR="007A5E03" w:rsidRDefault="00213CDE" w:rsidP="007A5E03">
      <w:r>
        <w:t xml:space="preserve">Note: </w:t>
      </w:r>
      <w:r w:rsidR="00246DD6">
        <w:t>Time of MPI_Reduce</w:t>
      </w:r>
      <w:r w:rsidR="00E601D9">
        <w:t xml:space="preserve"> </w:t>
      </w:r>
      <w:r w:rsidR="00246DD6">
        <w:t>() was meas</w:t>
      </w:r>
      <w:bookmarkStart w:id="0" w:name="_GoBack"/>
      <w:bookmarkEnd w:id="0"/>
      <w:r w:rsidR="00246DD6">
        <w:t xml:space="preserve">ured from calculating </w:t>
      </w:r>
      <w:r w:rsidR="00C81970">
        <w:t xml:space="preserve">local sum to the completion of MPI_Reduce. </w:t>
      </w:r>
      <w:r w:rsidR="00E601D9">
        <w:t xml:space="preserve">Or I think that it would be unfair </w:t>
      </w:r>
      <w:r w:rsidR="00CC215F">
        <w:t xml:space="preserve">for MPI_p2p_Reduce because it needs to calculate the local sum inside the function, which would cost a lot of I/O time. </w:t>
      </w:r>
    </w:p>
    <w:p w14:paraId="08899A26" w14:textId="4A8604A5" w:rsidR="00213CDE" w:rsidRDefault="00213CDE" w:rsidP="007A5E03"/>
    <w:p w14:paraId="126D11AD" w14:textId="704E4F7D" w:rsidR="00E80C73" w:rsidRPr="00E80C73" w:rsidRDefault="00E80C73" w:rsidP="007A5E03">
      <w:pPr>
        <w:rPr>
          <w:b/>
          <w:sz w:val="28"/>
          <w:szCs w:val="28"/>
        </w:rPr>
      </w:pPr>
      <w:r w:rsidRPr="00E80C73">
        <w:rPr>
          <w:b/>
          <w:sz w:val="28"/>
          <w:szCs w:val="28"/>
        </w:rPr>
        <w:t>Analysis</w:t>
      </w:r>
    </w:p>
    <w:p w14:paraId="1FB30345" w14:textId="269B3964" w:rsidR="007A5E03" w:rsidRDefault="00AA4F18" w:rsidP="007A5E03">
      <w:r>
        <w:t xml:space="preserve">First, in a small rank, both methods have almost the same </w:t>
      </w:r>
      <w:r w:rsidR="009C20A3">
        <w:t>execute time.</w:t>
      </w:r>
      <w:r w:rsidR="00A37E77">
        <w:t xml:space="preserve"> This is because that since I/O</w:t>
      </w:r>
      <w:r w:rsidR="00C97C10">
        <w:t xml:space="preserve"> time, </w:t>
      </w:r>
      <w:r w:rsidR="00C54DEB">
        <w:t>when calculating the local sum of one rank would consume a lot of time</w:t>
      </w:r>
      <w:r w:rsidR="00040BD1">
        <w:t>,</w:t>
      </w:r>
      <w:r w:rsidR="00C97C10">
        <w:t xml:space="preserve"> </w:t>
      </w:r>
      <w:r w:rsidR="00040BD1">
        <w:t>is much bigger than the time spending on CPU</w:t>
      </w:r>
      <w:r w:rsidR="00B968D0">
        <w:t>. Therefore,</w:t>
      </w:r>
      <w:r w:rsidR="00C97C10">
        <w:t xml:space="preserve"> the speedup is almost 100%</w:t>
      </w:r>
      <w:r w:rsidR="00B968D0">
        <w:t xml:space="preserve"> when number of rank</w:t>
      </w:r>
      <w:r w:rsidR="00017428">
        <w:t>s</w:t>
      </w:r>
      <w:r w:rsidR="00B968D0">
        <w:t xml:space="preserve"> is doubled</w:t>
      </w:r>
      <w:r w:rsidR="00040BD1">
        <w:t>.</w:t>
      </w:r>
      <w:r w:rsidR="0086028B">
        <w:t xml:space="preserve"> There</w:t>
      </w:r>
      <w:r w:rsidR="009C20A3">
        <w:t xml:space="preserve"> This is</w:t>
      </w:r>
      <w:r w:rsidR="00A37E77">
        <w:t xml:space="preserve"> also</w:t>
      </w:r>
      <w:r w:rsidR="009C20A3">
        <w:t xml:space="preserve"> because that </w:t>
      </w:r>
      <w:r w:rsidR="004D5FCD">
        <w:t>both method</w:t>
      </w:r>
      <w:r w:rsidR="005103FF">
        <w:t>s</w:t>
      </w:r>
      <w:r w:rsidR="004D5FCD">
        <w:t xml:space="preserve"> use the </w:t>
      </w:r>
      <w:r w:rsidR="00BE48E1">
        <w:t>tree structure</w:t>
      </w:r>
      <w:r w:rsidR="00A41402">
        <w:t xml:space="preserve"> </w:t>
      </w:r>
      <w:r w:rsidR="00A41402">
        <w:lastRenderedPageBreak/>
        <w:t>(</w:t>
      </w:r>
      <w:hyperlink r:id="rId8" w:history="1">
        <w:r w:rsidR="00A41402" w:rsidRPr="007F1708">
          <w:rPr>
            <w:rStyle w:val="Hyperlink"/>
          </w:rPr>
          <w:t>https://github.com/open-mpi/ompi/blob/master/ompi/mca/coll/base/coll_base_reduce.c</w:t>
        </w:r>
      </w:hyperlink>
      <w:r w:rsidR="00A41402">
        <w:t>)</w:t>
      </w:r>
      <w:r w:rsidR="00BE48E1">
        <w:t xml:space="preserve"> to achieve high </w:t>
      </w:r>
      <w:r w:rsidR="000E1E12">
        <w:t>percentage of parallel part</w:t>
      </w:r>
      <w:r w:rsidR="002A429C">
        <w:t xml:space="preserve">. </w:t>
      </w:r>
    </w:p>
    <w:p w14:paraId="65DD561B" w14:textId="5A77D02A" w:rsidR="000F5B92" w:rsidRPr="00A66492" w:rsidRDefault="005103FF" w:rsidP="000F5B92">
      <w:pPr>
        <w:rPr>
          <w:rFonts w:eastAsia="DengXian"/>
        </w:rPr>
      </w:pPr>
      <w:r>
        <w:t xml:space="preserve">Second, when </w:t>
      </w:r>
      <w:r w:rsidR="008E3266">
        <w:t xml:space="preserve">number of ranks becomes extremely large, the default MPI method (MPI_reduce) </w:t>
      </w:r>
      <w:r w:rsidR="001A7A00">
        <w:t xml:space="preserve">cost less time. </w:t>
      </w:r>
      <w:r w:rsidR="000B201E">
        <w:t xml:space="preserve">This </w:t>
      </w:r>
      <w:r w:rsidR="00A04D07">
        <w:t xml:space="preserve">might </w:t>
      </w:r>
      <w:r w:rsidR="00F237A8">
        <w:t>be</w:t>
      </w:r>
      <w:r w:rsidR="00A04D07">
        <w:t xml:space="preserve"> because that the</w:t>
      </w:r>
      <w:r w:rsidR="00A452A3">
        <w:t xml:space="preserve"> number of</w:t>
      </w:r>
      <w:r w:rsidR="00A04D07">
        <w:t xml:space="preserve"> </w:t>
      </w:r>
      <w:r w:rsidR="00F237A8">
        <w:t>synchronizations</w:t>
      </w:r>
      <w:r w:rsidR="00A452A3">
        <w:t xml:space="preserve"> needed by MPI_reduce is less than MPI_p2p_Reduce</w:t>
      </w:r>
      <w:r w:rsidR="00F237A8">
        <w:t xml:space="preserve">, or MPI_reduce is </w:t>
      </w:r>
      <w:r w:rsidR="00D150E4">
        <w:t>optimized for</w:t>
      </w:r>
      <w:r w:rsidR="002E6D7C">
        <w:t xml:space="preserve"> the computing system to achieve higher performance. </w:t>
      </w:r>
      <w:r w:rsidR="00FE024D">
        <w:t xml:space="preserve">Also, since most </w:t>
      </w:r>
      <w:r w:rsidR="0072739C">
        <w:t>of the local array in each rank is almost stored in the cache, the speedup by I/O part is</w:t>
      </w:r>
      <w:r w:rsidR="00EA7DE2">
        <w:t xml:space="preserve"> no longer a factor. </w:t>
      </w:r>
    </w:p>
    <w:sectPr w:rsidR="000F5B92" w:rsidRPr="00A6649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EAC30" w14:textId="77777777" w:rsidR="007746B5" w:rsidRDefault="007746B5" w:rsidP="001614EE">
      <w:pPr>
        <w:spacing w:after="0" w:line="240" w:lineRule="auto"/>
      </w:pPr>
      <w:r>
        <w:separator/>
      </w:r>
    </w:p>
  </w:endnote>
  <w:endnote w:type="continuationSeparator" w:id="0">
    <w:p w14:paraId="46223A00" w14:textId="77777777" w:rsidR="007746B5" w:rsidRDefault="007746B5" w:rsidP="001614EE">
      <w:pPr>
        <w:spacing w:after="0" w:line="240" w:lineRule="auto"/>
      </w:pPr>
      <w:r>
        <w:continuationSeparator/>
      </w:r>
    </w:p>
  </w:endnote>
  <w:endnote w:type="continuationNotice" w:id="1">
    <w:p w14:paraId="4204DA8A" w14:textId="77777777" w:rsidR="00246DD6" w:rsidRDefault="00246D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75CC5" w14:textId="77777777" w:rsidR="007746B5" w:rsidRDefault="007746B5" w:rsidP="001614EE">
      <w:pPr>
        <w:spacing w:after="0" w:line="240" w:lineRule="auto"/>
      </w:pPr>
      <w:r>
        <w:separator/>
      </w:r>
    </w:p>
  </w:footnote>
  <w:footnote w:type="continuationSeparator" w:id="0">
    <w:p w14:paraId="493ED47E" w14:textId="77777777" w:rsidR="007746B5" w:rsidRDefault="007746B5" w:rsidP="001614EE">
      <w:pPr>
        <w:spacing w:after="0" w:line="240" w:lineRule="auto"/>
      </w:pPr>
      <w:r>
        <w:continuationSeparator/>
      </w:r>
    </w:p>
  </w:footnote>
  <w:footnote w:type="continuationNotice" w:id="1">
    <w:p w14:paraId="00EB120B" w14:textId="77777777" w:rsidR="00246DD6" w:rsidRDefault="00246DD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E5"/>
    <w:rsid w:val="00017428"/>
    <w:rsid w:val="00040BD1"/>
    <w:rsid w:val="00046CD1"/>
    <w:rsid w:val="000B201E"/>
    <w:rsid w:val="000E1E12"/>
    <w:rsid w:val="000F5B92"/>
    <w:rsid w:val="001614EE"/>
    <w:rsid w:val="001A7A00"/>
    <w:rsid w:val="001E6227"/>
    <w:rsid w:val="00213CDE"/>
    <w:rsid w:val="00215DEB"/>
    <w:rsid w:val="00246DD6"/>
    <w:rsid w:val="002A429C"/>
    <w:rsid w:val="002E6D7C"/>
    <w:rsid w:val="003945EC"/>
    <w:rsid w:val="003B78ED"/>
    <w:rsid w:val="004D5FCD"/>
    <w:rsid w:val="005103FF"/>
    <w:rsid w:val="00570925"/>
    <w:rsid w:val="005D0178"/>
    <w:rsid w:val="006A55D6"/>
    <w:rsid w:val="0072739C"/>
    <w:rsid w:val="007746B5"/>
    <w:rsid w:val="007A5E03"/>
    <w:rsid w:val="0086028B"/>
    <w:rsid w:val="008E3266"/>
    <w:rsid w:val="009055D9"/>
    <w:rsid w:val="009379E5"/>
    <w:rsid w:val="009C20A3"/>
    <w:rsid w:val="00A03B24"/>
    <w:rsid w:val="00A04D07"/>
    <w:rsid w:val="00A37E77"/>
    <w:rsid w:val="00A41402"/>
    <w:rsid w:val="00A452A3"/>
    <w:rsid w:val="00A66492"/>
    <w:rsid w:val="00A72835"/>
    <w:rsid w:val="00AA4F18"/>
    <w:rsid w:val="00B00FF2"/>
    <w:rsid w:val="00B266AC"/>
    <w:rsid w:val="00B86AA7"/>
    <w:rsid w:val="00B968D0"/>
    <w:rsid w:val="00BC2599"/>
    <w:rsid w:val="00BE48E1"/>
    <w:rsid w:val="00C54DEB"/>
    <w:rsid w:val="00C627B0"/>
    <w:rsid w:val="00C81970"/>
    <w:rsid w:val="00C97C10"/>
    <w:rsid w:val="00CC215F"/>
    <w:rsid w:val="00D150E4"/>
    <w:rsid w:val="00D25660"/>
    <w:rsid w:val="00E35CF9"/>
    <w:rsid w:val="00E601D9"/>
    <w:rsid w:val="00E80C73"/>
    <w:rsid w:val="00EA7DE2"/>
    <w:rsid w:val="00F237A8"/>
    <w:rsid w:val="00F35981"/>
    <w:rsid w:val="00F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9BAB45"/>
  <w15:chartTrackingRefBased/>
  <w15:docId w15:val="{F5DAE3FA-1B70-4F69-B6F7-396EE434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4EE"/>
  </w:style>
  <w:style w:type="paragraph" w:styleId="Footer">
    <w:name w:val="footer"/>
    <w:basedOn w:val="Normal"/>
    <w:link w:val="FooterChar"/>
    <w:uiPriority w:val="99"/>
    <w:unhideWhenUsed/>
    <w:rsid w:val="0016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EE"/>
  </w:style>
  <w:style w:type="paragraph" w:styleId="BalloonText">
    <w:name w:val="Balloon Text"/>
    <w:basedOn w:val="Normal"/>
    <w:link w:val="BalloonTextChar"/>
    <w:uiPriority w:val="99"/>
    <w:semiHidden/>
    <w:unhideWhenUsed/>
    <w:rsid w:val="000F5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9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03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1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-mpi/ompi/blob/master/ompi/mca/coll/base/coll_base_reduce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7099-720C-2E43-91EB-E4BCCE06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Alaudae</dc:creator>
  <cp:keywords/>
  <dc:description/>
  <cp:lastModifiedBy>Alaudae Hong</cp:lastModifiedBy>
  <cp:revision>53</cp:revision>
  <cp:lastPrinted>2019-03-09T02:59:00Z</cp:lastPrinted>
  <dcterms:created xsi:type="dcterms:W3CDTF">2019-03-03T04:51:00Z</dcterms:created>
  <dcterms:modified xsi:type="dcterms:W3CDTF">2019-03-14T19:27:00Z</dcterms:modified>
</cp:coreProperties>
</file>