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045E6" w14:textId="77777777" w:rsidR="001963FA" w:rsidRPr="00DB02FE" w:rsidRDefault="001963FA" w:rsidP="001963FA">
      <w:pPr>
        <w:spacing w:line="276" w:lineRule="auto"/>
        <w:jc w:val="center"/>
        <w:rPr>
          <w:b/>
          <w:bCs/>
        </w:rPr>
      </w:pPr>
      <w:r w:rsidRPr="00DB02FE">
        <w:rPr>
          <w:b/>
          <w:bCs/>
        </w:rPr>
        <w:t>ДОГОВОР № {contractNumber}</w:t>
      </w:r>
    </w:p>
    <w:p w14:paraId="1356506A" w14:textId="77777777" w:rsidR="001963FA" w:rsidRPr="00DB02FE" w:rsidRDefault="001963FA" w:rsidP="001963FA">
      <w:pPr>
        <w:spacing w:line="276" w:lineRule="auto"/>
        <w:jc w:val="center"/>
        <w:rPr>
          <w:b/>
          <w:bCs/>
        </w:rPr>
      </w:pPr>
      <w:r w:rsidRPr="00DB02FE">
        <w:rPr>
          <w:b/>
          <w:bCs/>
        </w:rPr>
        <w:t xml:space="preserve">на </w:t>
      </w:r>
      <w:bookmarkStart w:id="0" w:name="_Hlk175257880"/>
      <w:r w:rsidRPr="00DB02FE">
        <w:rPr>
          <w:b/>
          <w:bCs/>
        </w:rPr>
        <w:t>{contractSubjectNom}</w:t>
      </w:r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4812"/>
        <w:gridCol w:w="4825"/>
      </w:tblGrid>
      <w:tr w:rsidR="001963FA" w:rsidRPr="0061274A" w14:paraId="716FDEFB" w14:textId="77777777" w:rsidTr="0061274A">
        <w:tc>
          <w:tcPr>
            <w:tcW w:w="4926" w:type="dxa"/>
            <w:shd w:val="clear" w:color="auto" w:fill="auto"/>
          </w:tcPr>
          <w:p w14:paraId="7157AD66" w14:textId="77777777" w:rsidR="001963FA" w:rsidRPr="0061274A" w:rsidRDefault="001963FA" w:rsidP="0061274A">
            <w:pPr>
              <w:pStyle w:val="21"/>
              <w:spacing w:line="276" w:lineRule="auto"/>
              <w:ind w:left="0" w:firstLine="0"/>
              <w:jc w:val="left"/>
              <w:outlineLvl w:val="0"/>
              <w:rPr>
                <w:b/>
              </w:rPr>
            </w:pPr>
            <w:r w:rsidRPr="000C6A6A">
              <w:t>г. Черкесск</w:t>
            </w:r>
          </w:p>
        </w:tc>
        <w:tc>
          <w:tcPr>
            <w:tcW w:w="4927" w:type="dxa"/>
            <w:shd w:val="clear" w:color="auto" w:fill="auto"/>
          </w:tcPr>
          <w:p w14:paraId="4BA4196A" w14:textId="77777777" w:rsidR="001963FA" w:rsidRPr="0061274A" w:rsidRDefault="001963FA" w:rsidP="0061274A">
            <w:pPr>
              <w:pStyle w:val="21"/>
              <w:spacing w:line="276" w:lineRule="auto"/>
              <w:ind w:left="0" w:firstLine="0"/>
              <w:jc w:val="right"/>
              <w:outlineLvl w:val="0"/>
              <w:rPr>
                <w:b/>
              </w:rPr>
            </w:pPr>
            <w:r w:rsidRPr="001963FA">
              <w:t>{writtenDate}</w:t>
            </w:r>
            <w:r>
              <w:t xml:space="preserve"> </w:t>
            </w:r>
            <w:r w:rsidRPr="000C6A6A">
              <w:t>г.</w:t>
            </w:r>
          </w:p>
        </w:tc>
      </w:tr>
    </w:tbl>
    <w:p w14:paraId="6BCA3D77" w14:textId="77777777" w:rsidR="00DE3B38" w:rsidRPr="000C6A6A" w:rsidRDefault="00DE3B38" w:rsidP="000C6A6A">
      <w:pPr>
        <w:pStyle w:val="21"/>
        <w:spacing w:line="276" w:lineRule="auto"/>
        <w:ind w:left="0" w:firstLine="540"/>
      </w:pPr>
    </w:p>
    <w:p w14:paraId="48A4E8DA" w14:textId="43ABAA3A" w:rsidR="00DE3B38" w:rsidRDefault="001963FA" w:rsidP="000C6A6A">
      <w:pPr>
        <w:pStyle w:val="21"/>
        <w:spacing w:line="276" w:lineRule="auto"/>
        <w:ind w:left="0" w:firstLine="540"/>
      </w:pPr>
      <w:r w:rsidRPr="001963FA">
        <w:t xml:space="preserve">{contragent_fullName}, именуемая в дальнейшем «Заказчик», в лице {contragent_directorFullNameGen}, {contragent_basis}, с одной стороны, и {own_ip_fullName}, именуемый в дальнейшем «Исполнитель», {own_ip_basis} </w:t>
      </w:r>
      <w:r w:rsidR="00A54ECC">
        <w:t xml:space="preserve">{own_ip_ogrnip} </w:t>
      </w:r>
      <w:r w:rsidRPr="001963FA">
        <w:t xml:space="preserve">с другой стороны, вместе именуемые «Стороны», заключили настоящий Договор (далее – Договор) о нижеследующем: </w:t>
      </w:r>
    </w:p>
    <w:p w14:paraId="7985DF50" w14:textId="77777777" w:rsidR="001963FA" w:rsidRPr="000C6A6A" w:rsidRDefault="001963FA" w:rsidP="000C6A6A">
      <w:pPr>
        <w:pStyle w:val="21"/>
        <w:spacing w:line="276" w:lineRule="auto"/>
        <w:ind w:left="0" w:firstLine="540"/>
        <w:rPr>
          <w:b/>
        </w:rPr>
      </w:pPr>
    </w:p>
    <w:p w14:paraId="1FD50463" w14:textId="77777777" w:rsidR="00DE3B38" w:rsidRPr="002B38FD" w:rsidRDefault="00DE3B38" w:rsidP="002B38FD">
      <w:pPr>
        <w:pStyle w:val="21"/>
        <w:spacing w:line="276" w:lineRule="auto"/>
        <w:ind w:left="0" w:firstLine="540"/>
        <w:jc w:val="center"/>
        <w:outlineLvl w:val="0"/>
        <w:rPr>
          <w:b/>
        </w:rPr>
      </w:pPr>
      <w:r w:rsidRPr="000C6A6A">
        <w:rPr>
          <w:b/>
        </w:rPr>
        <w:t>1.</w:t>
      </w:r>
      <w:r w:rsidR="00A67E34" w:rsidRPr="000C6A6A">
        <w:rPr>
          <w:b/>
        </w:rPr>
        <w:t xml:space="preserve"> </w:t>
      </w:r>
      <w:r w:rsidRPr="000C6A6A">
        <w:rPr>
          <w:b/>
        </w:rPr>
        <w:t>ПРЕДМЕТ ДОГОВОРА</w:t>
      </w:r>
    </w:p>
    <w:p w14:paraId="4A161B69" w14:textId="77777777" w:rsidR="003359FB" w:rsidRPr="000C6A6A" w:rsidRDefault="00DE3B38" w:rsidP="000C6A6A">
      <w:pPr>
        <w:pStyle w:val="21"/>
        <w:spacing w:line="276" w:lineRule="auto"/>
        <w:ind w:left="0" w:firstLine="540"/>
      </w:pPr>
      <w:r w:rsidRPr="000C6A6A">
        <w:t xml:space="preserve">1.1. </w:t>
      </w:r>
      <w:r w:rsidR="003359FB" w:rsidRPr="000C6A6A">
        <w:t xml:space="preserve">Исполнитель обязуется выполнить, а Заказчик принять и оплатить работы по </w:t>
      </w:r>
      <w:r w:rsidR="001963FA" w:rsidRPr="001963FA">
        <w:t>{contractSubjectGen}</w:t>
      </w:r>
      <w:r w:rsidR="003359FB" w:rsidRPr="000C6A6A">
        <w:t xml:space="preserve">, далее по тексту – Работы, в соответствии с Техническим </w:t>
      </w:r>
      <w:r w:rsidR="009D7C6D" w:rsidRPr="000C6A6A">
        <w:t>заданием</w:t>
      </w:r>
      <w:r w:rsidR="003359FB" w:rsidRPr="000C6A6A">
        <w:t>, указанными в Приложении №1, являющ</w:t>
      </w:r>
      <w:r w:rsidR="00601E4A" w:rsidRPr="000C6A6A">
        <w:t>е</w:t>
      </w:r>
      <w:r w:rsidR="003359FB" w:rsidRPr="000C6A6A">
        <w:t>мся неотъемлемой частью настоящего Договора.</w:t>
      </w:r>
    </w:p>
    <w:p w14:paraId="4D2675FE" w14:textId="77777777" w:rsidR="00DE3B38" w:rsidRPr="000C6A6A" w:rsidRDefault="00DE3B38" w:rsidP="000C6A6A">
      <w:pPr>
        <w:pStyle w:val="21"/>
        <w:spacing w:line="276" w:lineRule="auto"/>
        <w:ind w:left="0" w:firstLine="540"/>
        <w:rPr>
          <w:color w:val="000000"/>
        </w:rPr>
      </w:pPr>
    </w:p>
    <w:p w14:paraId="57896BDC" w14:textId="77777777" w:rsidR="00DE3B38" w:rsidRPr="002B38FD" w:rsidRDefault="00DE3B38" w:rsidP="002B38FD">
      <w:pPr>
        <w:pStyle w:val="21"/>
        <w:spacing w:line="276" w:lineRule="auto"/>
        <w:ind w:left="0" w:firstLine="540"/>
        <w:jc w:val="center"/>
        <w:outlineLvl w:val="0"/>
        <w:rPr>
          <w:b/>
          <w:caps/>
        </w:rPr>
      </w:pPr>
      <w:r w:rsidRPr="000C6A6A">
        <w:rPr>
          <w:b/>
        </w:rPr>
        <w:t>2. С</w:t>
      </w:r>
      <w:r w:rsidRPr="000C6A6A">
        <w:rPr>
          <w:b/>
          <w:caps/>
        </w:rPr>
        <w:t>тоимость работ и порядок расчетов</w:t>
      </w:r>
    </w:p>
    <w:p w14:paraId="4DFBC7EA" w14:textId="77777777" w:rsidR="00FA4AF9" w:rsidRPr="000C6A6A" w:rsidRDefault="00FA4AF9" w:rsidP="000C6A6A">
      <w:pPr>
        <w:pStyle w:val="21"/>
        <w:spacing w:line="276" w:lineRule="auto"/>
        <w:ind w:left="0" w:firstLine="540"/>
      </w:pPr>
      <w:r w:rsidRPr="000C6A6A">
        <w:t xml:space="preserve">2.1. </w:t>
      </w:r>
      <w:r w:rsidR="00620E5F">
        <w:t>С</w:t>
      </w:r>
      <w:r w:rsidR="009D7C6D" w:rsidRPr="000C6A6A">
        <w:t xml:space="preserve">тоимость работ Исполнителя по настоящему Договору составляет </w:t>
      </w:r>
      <w:r w:rsidR="001963FA" w:rsidRPr="001963FA">
        <w:t>{contractJustNumber} {writtenAmountDogovor}.</w:t>
      </w:r>
    </w:p>
    <w:p w14:paraId="4F31328D" w14:textId="77777777" w:rsidR="00601E4A" w:rsidRPr="000C6A6A" w:rsidRDefault="00C379DA" w:rsidP="000C6A6A">
      <w:pPr>
        <w:pStyle w:val="21"/>
        <w:spacing w:line="276" w:lineRule="auto"/>
        <w:ind w:left="0" w:firstLine="540"/>
      </w:pPr>
      <w:r>
        <w:t>2.2</w:t>
      </w:r>
      <w:r w:rsidR="00DE3B38" w:rsidRPr="000C6A6A">
        <w:t xml:space="preserve">. </w:t>
      </w:r>
      <w:r w:rsidR="00601E4A" w:rsidRPr="000C6A6A">
        <w:t>Все платежи по настоящему Договору производятся в российских рублях по банковским реквизита</w:t>
      </w:r>
      <w:r w:rsidR="00605427" w:rsidRPr="000C6A6A">
        <w:t>м Сторон, указанным в Разделе 13</w:t>
      </w:r>
      <w:r w:rsidR="00601E4A" w:rsidRPr="000C6A6A">
        <w:t xml:space="preserve"> настоящего Договора.</w:t>
      </w:r>
    </w:p>
    <w:p w14:paraId="2D6D1D32" w14:textId="77777777" w:rsidR="00601E4A" w:rsidRPr="000C6A6A" w:rsidRDefault="00C379DA" w:rsidP="000C6A6A">
      <w:pPr>
        <w:pStyle w:val="21"/>
        <w:spacing w:line="276" w:lineRule="auto"/>
        <w:ind w:left="0" w:firstLine="540"/>
      </w:pPr>
      <w:r>
        <w:t>2.3</w:t>
      </w:r>
      <w:r w:rsidR="00601E4A" w:rsidRPr="000C6A6A">
        <w:t xml:space="preserve">. </w:t>
      </w:r>
      <w:r w:rsidR="00DE3B38" w:rsidRPr="000C6A6A">
        <w:t xml:space="preserve">Работы, указанные в п.1.1 настоящего Договора, </w:t>
      </w:r>
      <w:r w:rsidR="00601E4A" w:rsidRPr="000C6A6A">
        <w:t>выполняются в несколько этапов, в соответствии с Приложение №</w:t>
      </w:r>
      <w:r w:rsidR="00620E5F">
        <w:t>2</w:t>
      </w:r>
      <w:r w:rsidR="00601E4A" w:rsidRPr="000C6A6A">
        <w:t>.</w:t>
      </w:r>
    </w:p>
    <w:p w14:paraId="4E05D610" w14:textId="77777777" w:rsidR="00DE3B38" w:rsidRPr="000C6A6A" w:rsidRDefault="00DE3B38" w:rsidP="000C6A6A">
      <w:pPr>
        <w:pStyle w:val="21"/>
        <w:spacing w:line="276" w:lineRule="auto"/>
        <w:ind w:left="0" w:firstLine="540"/>
      </w:pPr>
      <w:r w:rsidRPr="000C6A6A">
        <w:t>2.</w:t>
      </w:r>
      <w:r w:rsidR="00C379DA">
        <w:t>4</w:t>
      </w:r>
      <w:r w:rsidRPr="000C6A6A">
        <w:t xml:space="preserve">. Оплата </w:t>
      </w:r>
      <w:r w:rsidR="007638C8" w:rsidRPr="000C6A6A">
        <w:t xml:space="preserve">работ </w:t>
      </w:r>
      <w:r w:rsidRPr="000C6A6A">
        <w:t xml:space="preserve">производится </w:t>
      </w:r>
      <w:r w:rsidR="007638C8" w:rsidRPr="000C6A6A">
        <w:t xml:space="preserve">Заказчиком </w:t>
      </w:r>
      <w:r w:rsidRPr="000C6A6A">
        <w:t xml:space="preserve">по факту выполнения работ по каждому этапу в течение </w:t>
      </w:r>
      <w:r w:rsidR="00366815">
        <w:t>7</w:t>
      </w:r>
      <w:r w:rsidR="009D7C6D" w:rsidRPr="000C6A6A">
        <w:t xml:space="preserve"> </w:t>
      </w:r>
      <w:r w:rsidR="00366815">
        <w:t>рабочих</w:t>
      </w:r>
      <w:r w:rsidR="003B764D" w:rsidRPr="000C6A6A">
        <w:t xml:space="preserve"> </w:t>
      </w:r>
      <w:r w:rsidRPr="000C6A6A">
        <w:t xml:space="preserve">дней с момента </w:t>
      </w:r>
      <w:r w:rsidR="00366815">
        <w:t>подписания Сторонами акта сдачи</w:t>
      </w:r>
      <w:r w:rsidR="001963FA">
        <w:t xml:space="preserve">-приемки </w:t>
      </w:r>
      <w:r w:rsidR="00366815">
        <w:t xml:space="preserve">по соответствующему этапу </w:t>
      </w:r>
      <w:r w:rsidR="00366815" w:rsidRPr="00366815">
        <w:t xml:space="preserve">работы </w:t>
      </w:r>
      <w:r w:rsidRPr="00366815">
        <w:t>(п.4.2 настоящего Договора).</w:t>
      </w:r>
    </w:p>
    <w:p w14:paraId="50F207EA" w14:textId="77777777" w:rsidR="00620E5F" w:rsidRPr="000C6A6A" w:rsidRDefault="00620E5F" w:rsidP="00620E5F">
      <w:pPr>
        <w:pStyle w:val="21"/>
        <w:spacing w:line="276" w:lineRule="auto"/>
        <w:ind w:left="0" w:firstLine="540"/>
      </w:pPr>
    </w:p>
    <w:p w14:paraId="70268F9F" w14:textId="77777777" w:rsidR="00DE3B38" w:rsidRPr="002B38FD" w:rsidRDefault="00DE3B38" w:rsidP="002B38FD">
      <w:pPr>
        <w:pStyle w:val="21"/>
        <w:spacing w:line="276" w:lineRule="auto"/>
        <w:ind w:left="0" w:firstLine="540"/>
        <w:jc w:val="center"/>
        <w:outlineLvl w:val="0"/>
        <w:rPr>
          <w:b/>
          <w:caps/>
        </w:rPr>
      </w:pPr>
      <w:r w:rsidRPr="000C6A6A">
        <w:rPr>
          <w:b/>
          <w:caps/>
        </w:rPr>
        <w:t>3. Права и обязанности Сторон</w:t>
      </w:r>
    </w:p>
    <w:p w14:paraId="1260AB05" w14:textId="77777777" w:rsidR="00DE3B38" w:rsidRPr="000C6A6A" w:rsidRDefault="00DE3B38" w:rsidP="000C6A6A">
      <w:pPr>
        <w:pStyle w:val="21"/>
        <w:spacing w:line="276" w:lineRule="auto"/>
        <w:ind w:left="0" w:firstLine="540"/>
      </w:pPr>
      <w:r w:rsidRPr="000C6A6A">
        <w:t>3.1. Заказчик обязуется:</w:t>
      </w:r>
    </w:p>
    <w:p w14:paraId="218D93CB" w14:textId="77777777" w:rsidR="00DE3B38" w:rsidRPr="000C6A6A" w:rsidRDefault="00DE3B38" w:rsidP="000C6A6A">
      <w:pPr>
        <w:pStyle w:val="21"/>
        <w:spacing w:line="276" w:lineRule="auto"/>
        <w:ind w:left="0" w:firstLine="540"/>
      </w:pPr>
      <w:r w:rsidRPr="000C6A6A">
        <w:t xml:space="preserve">3.1.1. Своевременно предоставлять </w:t>
      </w:r>
      <w:r w:rsidR="007222CD" w:rsidRPr="000C6A6A">
        <w:t>Исполнител</w:t>
      </w:r>
      <w:r w:rsidR="00291E7C" w:rsidRPr="000C6A6A">
        <w:t>ю</w:t>
      </w:r>
      <w:r w:rsidRPr="000C6A6A">
        <w:t xml:space="preserve"> необходимую информацию для выполнения работ.</w:t>
      </w:r>
    </w:p>
    <w:p w14:paraId="4F6B9655" w14:textId="77777777" w:rsidR="00DE3B38" w:rsidRPr="000C6A6A" w:rsidRDefault="00DE3B38" w:rsidP="000C6A6A">
      <w:pPr>
        <w:pStyle w:val="21"/>
        <w:spacing w:line="276" w:lineRule="auto"/>
        <w:ind w:left="0" w:firstLine="540"/>
      </w:pPr>
      <w:r w:rsidRPr="000C6A6A">
        <w:t xml:space="preserve">3.1.2. Производить оплату работ в порядке, предусмотренном настоящим Договором. </w:t>
      </w:r>
    </w:p>
    <w:p w14:paraId="6D730E92" w14:textId="77777777" w:rsidR="00DE3B38" w:rsidRPr="000C6A6A" w:rsidRDefault="00DE3B38" w:rsidP="000C6A6A">
      <w:pPr>
        <w:pStyle w:val="21"/>
        <w:spacing w:line="276" w:lineRule="auto"/>
        <w:ind w:left="0" w:firstLine="540"/>
      </w:pPr>
      <w:r w:rsidRPr="000C6A6A">
        <w:t xml:space="preserve">3.1.3. Принимать результаты выполненных работ в соответствии с условиями настоящего Договора. </w:t>
      </w:r>
    </w:p>
    <w:p w14:paraId="7202F31E" w14:textId="77777777" w:rsidR="00DE3B38" w:rsidRPr="000C6A6A" w:rsidRDefault="00DE3B38" w:rsidP="000C6A6A">
      <w:pPr>
        <w:pStyle w:val="21"/>
        <w:spacing w:line="276" w:lineRule="auto"/>
        <w:ind w:left="0" w:firstLine="540"/>
      </w:pPr>
      <w:r w:rsidRPr="000C6A6A">
        <w:t>3.2. Заказчик имеет право:</w:t>
      </w:r>
    </w:p>
    <w:p w14:paraId="7635BE4E" w14:textId="77777777" w:rsidR="00DE3B38" w:rsidRPr="000C6A6A" w:rsidRDefault="00DE3B38" w:rsidP="000C6A6A">
      <w:pPr>
        <w:pStyle w:val="21"/>
        <w:spacing w:line="276" w:lineRule="auto"/>
        <w:ind w:left="0" w:firstLine="540"/>
      </w:pPr>
      <w:r w:rsidRPr="000C6A6A">
        <w:t xml:space="preserve">3.2.1. Контролировать ход и качество выполнения работ </w:t>
      </w:r>
      <w:r w:rsidR="007222CD" w:rsidRPr="000C6A6A">
        <w:t>Исполнител</w:t>
      </w:r>
      <w:r w:rsidR="00291E7C" w:rsidRPr="000C6A6A">
        <w:t>е</w:t>
      </w:r>
      <w:r w:rsidRPr="000C6A6A">
        <w:t>м по настоящему Договору.</w:t>
      </w:r>
    </w:p>
    <w:p w14:paraId="06D2B2A5" w14:textId="77777777" w:rsidR="00DE3B38" w:rsidRPr="000C6A6A" w:rsidRDefault="00DE3B38" w:rsidP="000C6A6A">
      <w:pPr>
        <w:pStyle w:val="21"/>
        <w:spacing w:line="276" w:lineRule="auto"/>
        <w:ind w:left="0" w:firstLine="540"/>
      </w:pPr>
      <w:r w:rsidRPr="000C6A6A">
        <w:t xml:space="preserve">3.2.2. Требовать от </w:t>
      </w:r>
      <w:r w:rsidR="007222CD" w:rsidRPr="000C6A6A">
        <w:t>Исполнител</w:t>
      </w:r>
      <w:r w:rsidR="00291E7C" w:rsidRPr="000C6A6A">
        <w:t>я</w:t>
      </w:r>
      <w:r w:rsidRPr="000C6A6A">
        <w:t xml:space="preserve"> информацию, на которой основывается мнение </w:t>
      </w:r>
      <w:r w:rsidR="005A0EB9" w:rsidRPr="000C6A6A">
        <w:t>Заказчика</w:t>
      </w:r>
      <w:r w:rsidRPr="000C6A6A">
        <w:t xml:space="preserve"> </w:t>
      </w:r>
      <w:r w:rsidR="005A0EB9" w:rsidRPr="000C6A6A">
        <w:t>при</w:t>
      </w:r>
      <w:r w:rsidRPr="000C6A6A">
        <w:t xml:space="preserve"> выполнении работ по настоящему Дого</w:t>
      </w:r>
      <w:r w:rsidR="005A0EB9" w:rsidRPr="000C6A6A">
        <w:t>вору.</w:t>
      </w:r>
    </w:p>
    <w:p w14:paraId="5C1C249A" w14:textId="77777777" w:rsidR="005A0EB9" w:rsidRPr="000C6A6A" w:rsidRDefault="005A0EB9" w:rsidP="000C6A6A">
      <w:pPr>
        <w:pStyle w:val="21"/>
        <w:spacing w:line="276" w:lineRule="auto"/>
        <w:ind w:left="0" w:firstLine="540"/>
      </w:pPr>
      <w:r w:rsidRPr="000C6A6A">
        <w:t>3.2.3. В одностороннем порядке изменить состав Работ, уведомив об этом Исполнителя не позднее, чем за 30 календарных дней. При этом Заказчик обязан оплатить фактически выполненные Исполнителем Работы.</w:t>
      </w:r>
    </w:p>
    <w:p w14:paraId="3EB51EC8" w14:textId="77777777" w:rsidR="005A0EB9" w:rsidRPr="000C6A6A" w:rsidRDefault="005A0EB9" w:rsidP="000C6A6A">
      <w:pPr>
        <w:pStyle w:val="21"/>
        <w:spacing w:line="276" w:lineRule="auto"/>
        <w:ind w:left="0" w:firstLine="540"/>
      </w:pPr>
    </w:p>
    <w:p w14:paraId="456ABBA4" w14:textId="77777777" w:rsidR="00DE3B38" w:rsidRPr="000C6A6A" w:rsidRDefault="00DE3B38" w:rsidP="000C6A6A">
      <w:pPr>
        <w:pStyle w:val="21"/>
        <w:spacing w:line="276" w:lineRule="auto"/>
        <w:ind w:left="0" w:firstLine="540"/>
      </w:pPr>
      <w:r w:rsidRPr="000C6A6A">
        <w:t xml:space="preserve">3.3. </w:t>
      </w:r>
      <w:r w:rsidR="007222CD" w:rsidRPr="000C6A6A">
        <w:t>Исполнитель</w:t>
      </w:r>
      <w:r w:rsidRPr="000C6A6A">
        <w:t xml:space="preserve"> обязуется:</w:t>
      </w:r>
    </w:p>
    <w:p w14:paraId="2AAD6C61" w14:textId="77777777" w:rsidR="00DE3B38" w:rsidRPr="000C6A6A" w:rsidRDefault="00DE3B38" w:rsidP="000C6A6A">
      <w:pPr>
        <w:pStyle w:val="21"/>
        <w:spacing w:line="276" w:lineRule="auto"/>
        <w:ind w:left="0" w:firstLine="540"/>
      </w:pPr>
      <w:r w:rsidRPr="000C6A6A">
        <w:t xml:space="preserve">3.3.1. Выполнять работы в соответствии с условиями настоящего Договора и передавать Заказчику их результаты по Актам сдачи-приемки этапов работ в предусмотренные Договором сроки. </w:t>
      </w:r>
    </w:p>
    <w:p w14:paraId="5A238AFF" w14:textId="77777777" w:rsidR="00D14368" w:rsidRPr="000C6A6A" w:rsidRDefault="00D14368" w:rsidP="000C6A6A">
      <w:pPr>
        <w:pStyle w:val="21"/>
        <w:spacing w:line="276" w:lineRule="auto"/>
        <w:ind w:left="0" w:firstLine="540"/>
      </w:pPr>
      <w:r w:rsidRPr="000C6A6A">
        <w:lastRenderedPageBreak/>
        <w:t xml:space="preserve">3.3.2. Выполнять работы по настоящему Договору с использованием программного обеспечения и программных инструментальных средств (или средств для разработки ПО и СУБД), </w:t>
      </w:r>
      <w:r w:rsidR="00696A4D" w:rsidRPr="000C6A6A">
        <w:t>принадлежащих</w:t>
      </w:r>
      <w:r w:rsidRPr="000C6A6A">
        <w:t xml:space="preserve"> </w:t>
      </w:r>
      <w:r w:rsidR="007222CD" w:rsidRPr="000C6A6A">
        <w:t>Исполнител</w:t>
      </w:r>
      <w:r w:rsidR="00291E7C" w:rsidRPr="000C6A6A">
        <w:t>ю</w:t>
      </w:r>
      <w:r w:rsidRPr="000C6A6A">
        <w:t xml:space="preserve"> на законных </w:t>
      </w:r>
      <w:r w:rsidR="00696A4D" w:rsidRPr="000C6A6A">
        <w:t>основаниях</w:t>
      </w:r>
      <w:r w:rsidRPr="000C6A6A">
        <w:t>.</w:t>
      </w:r>
    </w:p>
    <w:p w14:paraId="20983699" w14:textId="77777777" w:rsidR="00DE3B38" w:rsidRPr="000C6A6A" w:rsidRDefault="00DE3B38" w:rsidP="000C6A6A">
      <w:pPr>
        <w:pStyle w:val="21"/>
        <w:spacing w:line="276" w:lineRule="auto"/>
        <w:ind w:left="0" w:firstLine="540"/>
      </w:pPr>
      <w:r w:rsidRPr="000C6A6A">
        <w:t>3.3.</w:t>
      </w:r>
      <w:r w:rsidR="00696A4D" w:rsidRPr="000C6A6A">
        <w:t>3</w:t>
      </w:r>
      <w:r w:rsidRPr="000C6A6A">
        <w:t xml:space="preserve">. Предоставить все необходимые для эксплуатации </w:t>
      </w:r>
      <w:r w:rsidR="00BF2EC1" w:rsidRPr="000C6A6A">
        <w:t>программного обеспечения</w:t>
      </w:r>
      <w:r w:rsidRPr="000C6A6A">
        <w:t xml:space="preserve"> технические и иные документы.</w:t>
      </w:r>
    </w:p>
    <w:p w14:paraId="0A735CE2" w14:textId="77777777" w:rsidR="00DE3B38" w:rsidRPr="000C6A6A" w:rsidRDefault="00DE3B38" w:rsidP="000C6A6A">
      <w:pPr>
        <w:pStyle w:val="21"/>
        <w:spacing w:line="276" w:lineRule="auto"/>
        <w:ind w:left="0" w:firstLine="540"/>
      </w:pPr>
      <w:r w:rsidRPr="000C6A6A">
        <w:t>3.3.</w:t>
      </w:r>
      <w:r w:rsidR="00696A4D" w:rsidRPr="000C6A6A">
        <w:t>4</w:t>
      </w:r>
      <w:r w:rsidRPr="000C6A6A">
        <w:t xml:space="preserve">. Устранять замечания, возникшие у Заказчика к результату выполненных работ по какому-либо этапу, в срок не более </w:t>
      </w:r>
      <w:r w:rsidR="00FD4DFC" w:rsidRPr="000C6A6A">
        <w:t>5 дней</w:t>
      </w:r>
      <w:r w:rsidRPr="000C6A6A">
        <w:t xml:space="preserve"> с даты получения мотивированного отказа Заказчика от приемки работ по соответствующему этапу. </w:t>
      </w:r>
    </w:p>
    <w:p w14:paraId="06BF00A7" w14:textId="77777777" w:rsidR="005A0EB9" w:rsidRPr="000C6A6A" w:rsidRDefault="00DE3B38" w:rsidP="002B38FD">
      <w:pPr>
        <w:pStyle w:val="21"/>
        <w:spacing w:line="276" w:lineRule="auto"/>
        <w:ind w:left="0" w:firstLine="540"/>
      </w:pPr>
      <w:r w:rsidRPr="000C6A6A">
        <w:t>3.3.</w:t>
      </w:r>
      <w:r w:rsidR="00291E7C" w:rsidRPr="000C6A6A">
        <w:t>5</w:t>
      </w:r>
      <w:r w:rsidRPr="000C6A6A">
        <w:t xml:space="preserve">. При выполнении работ на территории Заказчика обеспечить соблюдение своими работниками </w:t>
      </w:r>
      <w:r w:rsidR="003B764D" w:rsidRPr="000C6A6A">
        <w:t>правил внутреннего распорядка</w:t>
      </w:r>
      <w:r w:rsidR="00D14368" w:rsidRPr="000C6A6A">
        <w:t xml:space="preserve">, </w:t>
      </w:r>
      <w:r w:rsidR="003B764D" w:rsidRPr="000C6A6A">
        <w:t>режима работы Заказчика</w:t>
      </w:r>
      <w:r w:rsidR="00D14368" w:rsidRPr="000C6A6A">
        <w:t xml:space="preserve"> и утвержденных им т</w:t>
      </w:r>
      <w:r w:rsidR="006763F4" w:rsidRPr="000C6A6A">
        <w:t>ребовани</w:t>
      </w:r>
      <w:r w:rsidR="00D14368" w:rsidRPr="000C6A6A">
        <w:t>й</w:t>
      </w:r>
      <w:r w:rsidR="006763F4" w:rsidRPr="000C6A6A">
        <w:t xml:space="preserve"> в области промышленной и пожарной безопасности</w:t>
      </w:r>
      <w:r w:rsidR="00D14368" w:rsidRPr="000C6A6A">
        <w:t xml:space="preserve"> и </w:t>
      </w:r>
      <w:r w:rsidR="006763F4" w:rsidRPr="000C6A6A">
        <w:t>охраны труда.</w:t>
      </w:r>
    </w:p>
    <w:p w14:paraId="6888C322" w14:textId="77777777" w:rsidR="00DE3B38" w:rsidRPr="000C6A6A" w:rsidRDefault="00DE3B38" w:rsidP="000C6A6A">
      <w:pPr>
        <w:pStyle w:val="21"/>
        <w:spacing w:line="276" w:lineRule="auto"/>
        <w:ind w:left="0" w:firstLine="540"/>
      </w:pPr>
      <w:r w:rsidRPr="000C6A6A">
        <w:t xml:space="preserve">3.4. </w:t>
      </w:r>
      <w:r w:rsidR="007222CD" w:rsidRPr="000C6A6A">
        <w:t>Исполнитель</w:t>
      </w:r>
      <w:r w:rsidRPr="000C6A6A">
        <w:t xml:space="preserve"> имеет право:</w:t>
      </w:r>
    </w:p>
    <w:p w14:paraId="61B2DF98" w14:textId="77777777" w:rsidR="00DE3B38" w:rsidRPr="000C6A6A" w:rsidRDefault="00DE3B38" w:rsidP="000C6A6A">
      <w:pPr>
        <w:pStyle w:val="21"/>
        <w:spacing w:line="276" w:lineRule="auto"/>
        <w:ind w:left="0" w:firstLine="540"/>
      </w:pPr>
      <w:r w:rsidRPr="000C6A6A">
        <w:t>3.4.1. Самостоятельно определять способы выполнения задания Заказчика.</w:t>
      </w:r>
    </w:p>
    <w:p w14:paraId="2638A7CE" w14:textId="77777777" w:rsidR="00DE3B38" w:rsidRPr="000C6A6A" w:rsidRDefault="00DE3B38" w:rsidP="000C6A6A">
      <w:pPr>
        <w:pStyle w:val="21"/>
        <w:spacing w:line="276" w:lineRule="auto"/>
        <w:ind w:left="0" w:firstLine="540"/>
      </w:pPr>
      <w:r w:rsidRPr="000C6A6A">
        <w:t>3.4.2. Привлекать</w:t>
      </w:r>
      <w:r w:rsidR="007F6A4F" w:rsidRPr="000C6A6A">
        <w:t>,</w:t>
      </w:r>
      <w:r w:rsidRPr="000C6A6A">
        <w:t xml:space="preserve"> </w:t>
      </w:r>
      <w:r w:rsidR="001963FA">
        <w:t>без</w:t>
      </w:r>
      <w:r w:rsidR="00D14368" w:rsidRPr="000C6A6A">
        <w:t xml:space="preserve"> согласовани</w:t>
      </w:r>
      <w:r w:rsidR="001963FA">
        <w:t>я</w:t>
      </w:r>
      <w:r w:rsidR="00D14368" w:rsidRPr="000C6A6A">
        <w:t xml:space="preserve"> с Заказчиком</w:t>
      </w:r>
      <w:r w:rsidR="007F6A4F" w:rsidRPr="000C6A6A">
        <w:t>,</w:t>
      </w:r>
      <w:r w:rsidR="00D14368" w:rsidRPr="000C6A6A">
        <w:t xml:space="preserve"> </w:t>
      </w:r>
      <w:r w:rsidRPr="000C6A6A">
        <w:t xml:space="preserve">к выполнению работ по настоящему Договору третьих лиц. </w:t>
      </w:r>
      <w:r w:rsidR="007222CD" w:rsidRPr="000C6A6A">
        <w:t>Исполнитель</w:t>
      </w:r>
      <w:r w:rsidRPr="000C6A6A">
        <w:t xml:space="preserve"> несет перед Заказчиком ответственность за последствия неисполнения или ненадлежащего исполнения обязательств привлеченны</w:t>
      </w:r>
      <w:r w:rsidR="007F6A4F" w:rsidRPr="000C6A6A">
        <w:t>ми</w:t>
      </w:r>
      <w:r w:rsidRPr="000C6A6A">
        <w:t xml:space="preserve"> третьими лицами.</w:t>
      </w:r>
    </w:p>
    <w:p w14:paraId="668A5EA7" w14:textId="77777777" w:rsidR="005A0EB9" w:rsidRPr="000C6A6A" w:rsidRDefault="005A0EB9" w:rsidP="000C6A6A">
      <w:pPr>
        <w:pStyle w:val="21"/>
        <w:spacing w:line="276" w:lineRule="auto"/>
        <w:ind w:left="0" w:firstLine="540"/>
      </w:pPr>
      <w:r w:rsidRPr="000C6A6A">
        <w:t>3.4.3. Досрочно выполнить Работы по этапам. Заказчик вправе принять и оплатить досрочно выполненные Работы в порядке, предусмотренном разделами 2 и 4 настоящего Договора в соответствии со стоимостью.</w:t>
      </w:r>
    </w:p>
    <w:p w14:paraId="655E1E2F" w14:textId="77777777" w:rsidR="00DE3B38" w:rsidRPr="000C6A6A" w:rsidRDefault="00DE3B38" w:rsidP="000C6A6A">
      <w:pPr>
        <w:pStyle w:val="21"/>
        <w:spacing w:line="276" w:lineRule="auto"/>
        <w:ind w:left="0" w:firstLine="540"/>
      </w:pPr>
    </w:p>
    <w:p w14:paraId="66B8D208" w14:textId="77777777" w:rsidR="00DE3B38" w:rsidRPr="002B38FD" w:rsidRDefault="00DE3B38" w:rsidP="002B38FD">
      <w:pPr>
        <w:pStyle w:val="21"/>
        <w:spacing w:line="276" w:lineRule="auto"/>
        <w:ind w:left="0" w:firstLine="540"/>
        <w:jc w:val="center"/>
        <w:outlineLvl w:val="0"/>
        <w:rPr>
          <w:b/>
          <w:caps/>
        </w:rPr>
      </w:pPr>
      <w:r w:rsidRPr="000C6A6A">
        <w:rPr>
          <w:b/>
        </w:rPr>
        <w:t xml:space="preserve">4. </w:t>
      </w:r>
      <w:r w:rsidRPr="000C6A6A">
        <w:rPr>
          <w:b/>
          <w:caps/>
        </w:rPr>
        <w:t>Порядок сдачи и приемки работ</w:t>
      </w:r>
    </w:p>
    <w:p w14:paraId="5B5E5864" w14:textId="77777777" w:rsidR="003B764D" w:rsidRPr="000C6A6A" w:rsidRDefault="00DE3B38" w:rsidP="000C6A6A">
      <w:pPr>
        <w:pStyle w:val="21"/>
        <w:spacing w:line="276" w:lineRule="auto"/>
        <w:ind w:left="0" w:firstLine="540"/>
      </w:pPr>
      <w:r w:rsidRPr="000C6A6A">
        <w:t xml:space="preserve">4.1. Приемка выполненных работ осуществляется путем подписания Сторонами Актов сдачи-приемки работ по каждому этапу в соответствии с </w:t>
      </w:r>
      <w:r w:rsidR="00B96899" w:rsidRPr="000C6A6A">
        <w:t>Приложение №</w:t>
      </w:r>
      <w:r w:rsidR="00620E5F">
        <w:t>2</w:t>
      </w:r>
      <w:r w:rsidRPr="000C6A6A">
        <w:t xml:space="preserve">. </w:t>
      </w:r>
    </w:p>
    <w:p w14:paraId="4D71EC37" w14:textId="77777777" w:rsidR="00DE3B38" w:rsidRPr="000C6A6A" w:rsidRDefault="00DE3B38" w:rsidP="000C6A6A">
      <w:pPr>
        <w:pStyle w:val="21"/>
        <w:spacing w:line="276" w:lineRule="auto"/>
        <w:ind w:left="0" w:firstLine="540"/>
      </w:pPr>
      <w:r w:rsidRPr="000C6A6A">
        <w:t xml:space="preserve">4.2. После окончания выполнения работ по каждому из этапов </w:t>
      </w:r>
      <w:r w:rsidR="007222CD" w:rsidRPr="000C6A6A">
        <w:t>Исполнитель</w:t>
      </w:r>
      <w:r w:rsidRPr="000C6A6A">
        <w:t xml:space="preserve"> передает Заказчику результат работ по этапу, в том числе необходимую техническую документацию, </w:t>
      </w:r>
      <w:r w:rsidR="009D7C6D" w:rsidRPr="000C6A6A">
        <w:t>соответствующую</w:t>
      </w:r>
      <w:r w:rsidRPr="000C6A6A">
        <w:t xml:space="preserve"> </w:t>
      </w:r>
      <w:r w:rsidR="009D7C6D" w:rsidRPr="000C6A6A">
        <w:t>т</w:t>
      </w:r>
      <w:r w:rsidR="003670E0" w:rsidRPr="000C6A6A">
        <w:t>ехническ</w:t>
      </w:r>
      <w:r w:rsidR="009D7C6D" w:rsidRPr="000C6A6A">
        <w:t>ому</w:t>
      </w:r>
      <w:r w:rsidR="003670E0" w:rsidRPr="000C6A6A">
        <w:t xml:space="preserve"> задани</w:t>
      </w:r>
      <w:r w:rsidR="009D7C6D" w:rsidRPr="000C6A6A">
        <w:t>ю</w:t>
      </w:r>
      <w:r w:rsidRPr="000C6A6A">
        <w:t xml:space="preserve">, и подписанный со своей стороны Акт сдачи-приемки работ по этапу в срок не позднее </w:t>
      </w:r>
      <w:r w:rsidR="00FD4DFC" w:rsidRPr="000C6A6A">
        <w:t>10</w:t>
      </w:r>
      <w:r w:rsidRPr="000C6A6A">
        <w:t xml:space="preserve"> дней с даты окончания соответствующего этапа</w:t>
      </w:r>
      <w:r w:rsidR="00620E5F">
        <w:t xml:space="preserve">. </w:t>
      </w:r>
      <w:r w:rsidRPr="000C6A6A">
        <w:t xml:space="preserve">Заказчик обязан рассмотреть переданный ему результат работ по этапу и направить </w:t>
      </w:r>
      <w:r w:rsidR="007222CD" w:rsidRPr="000C6A6A">
        <w:t>Исполнител</w:t>
      </w:r>
      <w:r w:rsidR="00B96899" w:rsidRPr="000C6A6A">
        <w:t>ю</w:t>
      </w:r>
      <w:r w:rsidRPr="000C6A6A">
        <w:t xml:space="preserve"> в срок не позднее </w:t>
      </w:r>
      <w:r w:rsidR="00FD4DFC" w:rsidRPr="000C6A6A">
        <w:t xml:space="preserve">10 </w:t>
      </w:r>
      <w:r w:rsidRPr="000C6A6A">
        <w:rPr>
          <w:bCs/>
        </w:rPr>
        <w:t>дней</w:t>
      </w:r>
      <w:r w:rsidRPr="000C6A6A">
        <w:t xml:space="preserve"> с момента получения от </w:t>
      </w:r>
      <w:r w:rsidR="007222CD" w:rsidRPr="000C6A6A">
        <w:t>Исполнител</w:t>
      </w:r>
      <w:r w:rsidR="00B96899" w:rsidRPr="000C6A6A">
        <w:t>я</w:t>
      </w:r>
      <w:r w:rsidRPr="000C6A6A">
        <w:t xml:space="preserve"> Акта сдачи-приемки работ по этапу подписанный Заказчиком Акт либо, при наличии замечаний к результату работ по этапу, – мотивированный отказ от его принятия с указанием замечаний, которые должны быть устранены. </w:t>
      </w:r>
    </w:p>
    <w:p w14:paraId="267FC56F" w14:textId="77777777" w:rsidR="003B764D" w:rsidRPr="000C6A6A" w:rsidRDefault="003B764D" w:rsidP="000C6A6A">
      <w:pPr>
        <w:pStyle w:val="21"/>
        <w:spacing w:line="276" w:lineRule="auto"/>
        <w:ind w:left="0" w:firstLine="540"/>
      </w:pPr>
      <w:r w:rsidRPr="000C6A6A">
        <w:t xml:space="preserve">4.3. Одновременно с передачей Заказчику результатов работ по этапу согласно п.4.2 настоящего Договора </w:t>
      </w:r>
      <w:r w:rsidR="007222CD" w:rsidRPr="000C6A6A">
        <w:t>Исполнитель</w:t>
      </w:r>
      <w:r w:rsidRPr="000C6A6A">
        <w:t xml:space="preserve"> обязуется передавать Заказчику счет</w:t>
      </w:r>
      <w:r w:rsidR="00620E5F">
        <w:t xml:space="preserve"> на оплату.</w:t>
      </w:r>
    </w:p>
    <w:p w14:paraId="0EC609CB" w14:textId="77777777" w:rsidR="00DE3B38" w:rsidRPr="000C6A6A" w:rsidRDefault="00DE3B38" w:rsidP="000C6A6A">
      <w:pPr>
        <w:pStyle w:val="21"/>
        <w:spacing w:line="276" w:lineRule="auto"/>
        <w:ind w:left="0" w:firstLine="540"/>
      </w:pPr>
      <w:r w:rsidRPr="000C6A6A">
        <w:t>4.</w:t>
      </w:r>
      <w:r w:rsidR="003B764D" w:rsidRPr="000C6A6A">
        <w:t>4</w:t>
      </w:r>
      <w:r w:rsidRPr="000C6A6A">
        <w:t xml:space="preserve">. </w:t>
      </w:r>
      <w:r w:rsidR="007222CD" w:rsidRPr="000C6A6A">
        <w:t>Исполнитель</w:t>
      </w:r>
      <w:r w:rsidRPr="000C6A6A">
        <w:t>, получив мотивированный отказ Заказчика от приемки результата работ по этапу и подписания Акта сдачи-приемки работ по этапу, обязан устранить недостатки и представить Заказчику результат работ по этапу, доработанный с учетом замечаний Заказчика, после чего Заказчиком проводится повторная процедура рассмотрения и принятия результатов работ по этапу.</w:t>
      </w:r>
    </w:p>
    <w:p w14:paraId="5E727BBF" w14:textId="77777777" w:rsidR="00DE3B38" w:rsidRPr="000C6A6A" w:rsidRDefault="00DE3B38" w:rsidP="000C6A6A">
      <w:pPr>
        <w:pStyle w:val="21"/>
        <w:spacing w:line="276" w:lineRule="auto"/>
        <w:ind w:left="0" w:firstLine="540"/>
      </w:pPr>
      <w:r w:rsidRPr="000C6A6A">
        <w:t>4.</w:t>
      </w:r>
      <w:r w:rsidR="003B764D" w:rsidRPr="000C6A6A">
        <w:t>5</w:t>
      </w:r>
      <w:r w:rsidRPr="000C6A6A">
        <w:t xml:space="preserve">. В случае получения </w:t>
      </w:r>
      <w:r w:rsidR="007222CD" w:rsidRPr="000C6A6A">
        <w:t>Исполнител</w:t>
      </w:r>
      <w:r w:rsidR="00B96899" w:rsidRPr="000C6A6A">
        <w:t>е</w:t>
      </w:r>
      <w:r w:rsidRPr="000C6A6A">
        <w:t xml:space="preserve">м мотивированного отказа Заказчика от </w:t>
      </w:r>
      <w:r w:rsidRPr="000C6A6A">
        <w:rPr>
          <w:color w:val="000000"/>
        </w:rPr>
        <w:t xml:space="preserve">приемки </w:t>
      </w:r>
      <w:r w:rsidRPr="000C6A6A">
        <w:t xml:space="preserve">промежуточных результатов </w:t>
      </w:r>
      <w:r w:rsidRPr="000C6A6A">
        <w:rPr>
          <w:color w:val="000000"/>
        </w:rPr>
        <w:t xml:space="preserve">работ по </w:t>
      </w:r>
      <w:r w:rsidRPr="000C6A6A">
        <w:t>какому-либо</w:t>
      </w:r>
      <w:r w:rsidRPr="000C6A6A">
        <w:rPr>
          <w:color w:val="000000"/>
        </w:rPr>
        <w:t xml:space="preserve"> этапу работ</w:t>
      </w:r>
      <w:r w:rsidRPr="000C6A6A">
        <w:t xml:space="preserve"> срок выполнения работ по этому этапу может быть увеличен на период исправления замечаний, возникших у Заказчика к результату выполненных по этапу работ, но не более чем на срок, необходимый для устранения таких замечаний, установленный п. 3.3.</w:t>
      </w:r>
      <w:r w:rsidR="00620E5F">
        <w:t>4</w:t>
      </w:r>
      <w:r w:rsidRPr="000C6A6A">
        <w:t xml:space="preserve">. настоящего Договора. В этом случае </w:t>
      </w:r>
      <w:r w:rsidRPr="000C6A6A">
        <w:lastRenderedPageBreak/>
        <w:t>срок выполнения работ по следующим этапам переносится на соответствующий период времени</w:t>
      </w:r>
      <w:r w:rsidRPr="000C6A6A">
        <w:rPr>
          <w:color w:val="000000"/>
        </w:rPr>
        <w:t>.</w:t>
      </w:r>
    </w:p>
    <w:p w14:paraId="690247C5" w14:textId="77777777" w:rsidR="00DE3B38" w:rsidRPr="000C6A6A" w:rsidRDefault="00DE3B38" w:rsidP="000C6A6A">
      <w:pPr>
        <w:pStyle w:val="21"/>
        <w:spacing w:line="276" w:lineRule="auto"/>
        <w:ind w:left="0" w:firstLine="540"/>
        <w:rPr>
          <w:b/>
        </w:rPr>
      </w:pPr>
    </w:p>
    <w:p w14:paraId="1788344C" w14:textId="77777777" w:rsidR="00DE3B38" w:rsidRPr="002B38FD" w:rsidRDefault="00DE3B38" w:rsidP="002B38FD">
      <w:pPr>
        <w:pStyle w:val="21"/>
        <w:spacing w:line="276" w:lineRule="auto"/>
        <w:ind w:left="0" w:firstLine="540"/>
        <w:jc w:val="center"/>
        <w:outlineLvl w:val="0"/>
        <w:rPr>
          <w:b/>
          <w:caps/>
        </w:rPr>
      </w:pPr>
      <w:r w:rsidRPr="000C6A6A">
        <w:rPr>
          <w:b/>
          <w:caps/>
        </w:rPr>
        <w:t>5. Права сторон на результаты работ</w:t>
      </w:r>
    </w:p>
    <w:p w14:paraId="5F4B1861" w14:textId="77777777" w:rsidR="00DE3B38" w:rsidRPr="000C6A6A" w:rsidRDefault="00DE3B38" w:rsidP="000C6A6A">
      <w:pPr>
        <w:pStyle w:val="21"/>
        <w:spacing w:line="276" w:lineRule="auto"/>
        <w:ind w:left="0" w:firstLine="540"/>
      </w:pPr>
      <w:r w:rsidRPr="000C6A6A">
        <w:t xml:space="preserve">5.1. </w:t>
      </w:r>
      <w:r w:rsidR="007222CD" w:rsidRPr="000C6A6A">
        <w:t>Исполнитель</w:t>
      </w:r>
      <w:r w:rsidRPr="000C6A6A">
        <w:t xml:space="preserve"> гарантирует Заказчику возможность использования созданных и переданных Заказчику объектов интеллектуальной собственности без нарушения чьих-либо авторских прав. При выявлении необходимости использования для выполнения работы по Договору объектов авторских прав третьих лиц </w:t>
      </w:r>
      <w:r w:rsidR="007222CD" w:rsidRPr="000C6A6A">
        <w:t>Исполнитель</w:t>
      </w:r>
      <w:r w:rsidRPr="000C6A6A">
        <w:t xml:space="preserve"> обязуется незамедлительно уведомить об этом Заказчика и по согласованию с ним принять решение о приобретении соответствующих прав. </w:t>
      </w:r>
    </w:p>
    <w:p w14:paraId="5EF33A19" w14:textId="77777777" w:rsidR="00DE3B38" w:rsidRPr="000C6A6A" w:rsidRDefault="00DE3B38" w:rsidP="000C6A6A">
      <w:pPr>
        <w:pStyle w:val="21"/>
        <w:spacing w:line="276" w:lineRule="auto"/>
        <w:ind w:left="0" w:firstLine="540"/>
      </w:pPr>
      <w:r w:rsidRPr="000C6A6A">
        <w:t xml:space="preserve">5.2. С момента подписания Сторонами Акта сдачи-приемки работ по последнему этапу работ </w:t>
      </w:r>
      <w:r w:rsidR="007222CD" w:rsidRPr="000C6A6A">
        <w:t>Исполнитель</w:t>
      </w:r>
      <w:r w:rsidRPr="000C6A6A">
        <w:t xml:space="preserve"> передает, а Заказчик приобретает все исключительные права, предусмотренные ст. 1270 Гражданского кодекса РФ, на </w:t>
      </w:r>
      <w:r w:rsidR="00C57A90" w:rsidRPr="000C6A6A">
        <w:t>программное обеспечение (</w:t>
      </w:r>
      <w:r w:rsidRPr="000C6A6A">
        <w:t>ПО</w:t>
      </w:r>
      <w:r w:rsidR="00C57A90" w:rsidRPr="000C6A6A">
        <w:t>) и базы данных (БД)</w:t>
      </w:r>
      <w:r w:rsidRPr="000C6A6A">
        <w:t>, созданн</w:t>
      </w:r>
      <w:r w:rsidR="00C57A90" w:rsidRPr="000C6A6A">
        <w:t>ые</w:t>
      </w:r>
      <w:r w:rsidRPr="000C6A6A">
        <w:t xml:space="preserve"> в рамках выполнения работ по Договору, а также неисключительные права пользования объектами авторского права, использовавшимися </w:t>
      </w:r>
      <w:r w:rsidR="007222CD" w:rsidRPr="000C6A6A">
        <w:t>Исполнител</w:t>
      </w:r>
      <w:r w:rsidR="00C57A90" w:rsidRPr="000C6A6A">
        <w:t>е</w:t>
      </w:r>
      <w:r w:rsidRPr="000C6A6A">
        <w:t>м для создания ПО</w:t>
      </w:r>
      <w:r w:rsidR="00FA4AF9" w:rsidRPr="000C6A6A">
        <w:t xml:space="preserve"> и БД</w:t>
      </w:r>
      <w:r w:rsidRPr="000C6A6A">
        <w:t xml:space="preserve">, необходимые для реализации исключительных прав, указанных в настоящем пункте. Одновременно </w:t>
      </w:r>
      <w:r w:rsidR="007222CD" w:rsidRPr="000C6A6A">
        <w:t>Исполнитель</w:t>
      </w:r>
      <w:r w:rsidRPr="000C6A6A">
        <w:t xml:space="preserve"> предоставляет Заказчику право обнародовать и/или разрешать обнародовать объекты авторского права, созданные в рамках выполнения работ по Договору. Вознаграждение за предоставление </w:t>
      </w:r>
      <w:r w:rsidR="007222CD" w:rsidRPr="000C6A6A">
        <w:t>Исполнител</w:t>
      </w:r>
      <w:r w:rsidR="00FA4AF9" w:rsidRPr="000C6A6A">
        <w:t>е</w:t>
      </w:r>
      <w:r w:rsidRPr="000C6A6A">
        <w:t>м Заказчику прав в соответствии с настоящим пунктом включено в стоимость работ, указанную в п. 2.1. настоящего Договора. Права, указанные в настоящем пункте, передаются Заказчику на весь срок действия авторского права на территории всего мира.</w:t>
      </w:r>
    </w:p>
    <w:p w14:paraId="3408AA66" w14:textId="77777777" w:rsidR="00DE3B38" w:rsidRDefault="00DE3B38" w:rsidP="000C6A6A">
      <w:pPr>
        <w:autoSpaceDE w:val="0"/>
        <w:autoSpaceDN w:val="0"/>
        <w:adjustRightInd w:val="0"/>
        <w:spacing w:line="276" w:lineRule="auto"/>
        <w:ind w:firstLine="540"/>
        <w:jc w:val="both"/>
      </w:pPr>
      <w:r w:rsidRPr="000C6A6A">
        <w:t xml:space="preserve">5.3. </w:t>
      </w:r>
      <w:r w:rsidR="007638C8" w:rsidRPr="000C6A6A">
        <w:t xml:space="preserve">В соответствии с пунктом 2 статьи 1296 Гражданского кодекса РФ </w:t>
      </w:r>
      <w:r w:rsidR="007222CD" w:rsidRPr="000C6A6A">
        <w:t>Исполнитель</w:t>
      </w:r>
      <w:r w:rsidRPr="000C6A6A">
        <w:t xml:space="preserve"> вправе использовать ПО, созданное в рамках выполнения работ по Договору, для собственных нужд на условиях безвозмездной простой (неисключительной) лицензии в течение всего срока действия исключительного права на него.</w:t>
      </w:r>
    </w:p>
    <w:p w14:paraId="4B7DD250" w14:textId="77777777" w:rsidR="00DE3B38" w:rsidRPr="000C6A6A" w:rsidRDefault="00DE3B38" w:rsidP="002B38FD">
      <w:pPr>
        <w:pStyle w:val="21"/>
        <w:spacing w:line="276" w:lineRule="auto"/>
        <w:ind w:left="0" w:firstLine="0"/>
      </w:pPr>
    </w:p>
    <w:p w14:paraId="34FA16F0" w14:textId="77777777" w:rsidR="00DE3B38" w:rsidRPr="002B38FD" w:rsidRDefault="00DE3B38" w:rsidP="002B38FD">
      <w:pPr>
        <w:pStyle w:val="21"/>
        <w:spacing w:line="276" w:lineRule="auto"/>
        <w:ind w:left="0" w:firstLine="540"/>
        <w:jc w:val="center"/>
        <w:outlineLvl w:val="0"/>
        <w:rPr>
          <w:b/>
          <w:caps/>
        </w:rPr>
      </w:pPr>
      <w:r w:rsidRPr="000C6A6A">
        <w:rPr>
          <w:b/>
          <w:caps/>
        </w:rPr>
        <w:t>6. Гарантийное обслуживание</w:t>
      </w:r>
    </w:p>
    <w:p w14:paraId="794EC0C9" w14:textId="77777777" w:rsidR="00DE3B38" w:rsidRPr="000C6A6A" w:rsidRDefault="00DE3B38" w:rsidP="000C6A6A">
      <w:pPr>
        <w:pStyle w:val="21"/>
        <w:spacing w:line="276" w:lineRule="auto"/>
        <w:ind w:left="0" w:firstLine="540"/>
      </w:pPr>
      <w:r w:rsidRPr="000C6A6A">
        <w:t xml:space="preserve">6.1. </w:t>
      </w:r>
      <w:r w:rsidR="007222CD" w:rsidRPr="000C6A6A">
        <w:t>Исполнитель</w:t>
      </w:r>
      <w:r w:rsidRPr="000C6A6A">
        <w:t xml:space="preserve"> обязуется осуществлять гарантийное обслуживание ПО, входящего в состав разработанных по настоящему Договору </w:t>
      </w:r>
      <w:r w:rsidR="00BF2EC1" w:rsidRPr="000C6A6A">
        <w:t>программного обеспечения</w:t>
      </w:r>
      <w:r w:rsidRPr="000C6A6A">
        <w:t xml:space="preserve"> и установленного на оборудовании Заказчика, в течение </w:t>
      </w:r>
      <w:r w:rsidR="00F964EB">
        <w:t>6</w:t>
      </w:r>
      <w:r w:rsidRPr="000C6A6A">
        <w:t xml:space="preserve"> месяцев со дня подписания Акта сдачи-приемки последнего этапа работ по соответствующему </w:t>
      </w:r>
      <w:r w:rsidR="003670E0" w:rsidRPr="000C6A6A">
        <w:t xml:space="preserve">Техническому заданию </w:t>
      </w:r>
      <w:r w:rsidRPr="000C6A6A">
        <w:t>к настоящему Договору.</w:t>
      </w:r>
    </w:p>
    <w:p w14:paraId="5D46E9C9" w14:textId="77777777" w:rsidR="00DE3B38" w:rsidRPr="000C6A6A" w:rsidRDefault="00DE3B38" w:rsidP="000C6A6A">
      <w:pPr>
        <w:pStyle w:val="21"/>
        <w:spacing w:line="276" w:lineRule="auto"/>
        <w:ind w:left="0" w:firstLine="540"/>
      </w:pPr>
      <w:r w:rsidRPr="000C6A6A">
        <w:t xml:space="preserve">В случае выявления в течение </w:t>
      </w:r>
      <w:r w:rsidRPr="000C6A6A">
        <w:rPr>
          <w:bCs/>
        </w:rPr>
        <w:t>указанного в настоящем пункте гарантийного срока</w:t>
      </w:r>
      <w:r w:rsidRPr="000C6A6A">
        <w:t xml:space="preserve"> ошибок в разработанном ПО </w:t>
      </w:r>
      <w:r w:rsidR="007222CD" w:rsidRPr="000C6A6A">
        <w:t>Исполнитель</w:t>
      </w:r>
      <w:r w:rsidRPr="000C6A6A">
        <w:t xml:space="preserve"> обязуется устранять такие ошибки в срок не более </w:t>
      </w:r>
      <w:r w:rsidR="008575CD" w:rsidRPr="000C6A6A">
        <w:t xml:space="preserve">20 </w:t>
      </w:r>
      <w:r w:rsidRPr="000C6A6A">
        <w:t>дней с момента обращения Заказчика. Под ошибкой понимается поведение системы, противоречащее условиям технических требований, и/или приводящее к аварийному завершению работы. Сроки исправления ошибок могут быть изменены по согласованию Сторон.</w:t>
      </w:r>
    </w:p>
    <w:p w14:paraId="0483AD26" w14:textId="77777777" w:rsidR="00DE3B38" w:rsidRPr="000C6A6A" w:rsidRDefault="00DE3B38" w:rsidP="000C6A6A">
      <w:pPr>
        <w:pStyle w:val="21"/>
        <w:spacing w:line="276" w:lineRule="auto"/>
        <w:ind w:left="0" w:firstLine="540"/>
      </w:pPr>
      <w:r w:rsidRPr="000C6A6A">
        <w:t xml:space="preserve">До начала гарантийного обслуживания </w:t>
      </w:r>
      <w:r w:rsidR="007222CD" w:rsidRPr="000C6A6A">
        <w:t>Исполнитель</w:t>
      </w:r>
      <w:r w:rsidRPr="000C6A6A">
        <w:t xml:space="preserve"> обязуется осуществлять консультирование специалистов Заказчика / его аффилированных лиц или подрядчиков – администраторов ПО по порядку пользования ПО.</w:t>
      </w:r>
    </w:p>
    <w:p w14:paraId="4A963836" w14:textId="77777777" w:rsidR="00DE3B38" w:rsidRPr="000C6A6A" w:rsidRDefault="00DE3B38" w:rsidP="000C6A6A">
      <w:pPr>
        <w:pStyle w:val="21"/>
        <w:spacing w:line="276" w:lineRule="auto"/>
        <w:ind w:left="0" w:firstLine="540"/>
      </w:pPr>
    </w:p>
    <w:p w14:paraId="7FF74C4D" w14:textId="77777777" w:rsidR="00DE3B38" w:rsidRPr="002B38FD" w:rsidRDefault="00DE3B38" w:rsidP="002B38FD">
      <w:pPr>
        <w:pStyle w:val="21"/>
        <w:spacing w:line="276" w:lineRule="auto"/>
        <w:ind w:left="0" w:firstLine="540"/>
        <w:jc w:val="center"/>
        <w:rPr>
          <w:b/>
          <w:caps/>
        </w:rPr>
      </w:pPr>
      <w:r w:rsidRPr="000C6A6A">
        <w:rPr>
          <w:b/>
          <w:caps/>
        </w:rPr>
        <w:t>7. Ответственность сторон</w:t>
      </w:r>
    </w:p>
    <w:p w14:paraId="4D371A43" w14:textId="77777777" w:rsidR="00DE3B38" w:rsidRPr="000C6A6A" w:rsidRDefault="00DE3B38" w:rsidP="000C6A6A">
      <w:pPr>
        <w:pStyle w:val="21"/>
        <w:spacing w:line="276" w:lineRule="auto"/>
        <w:ind w:left="0" w:firstLine="540"/>
      </w:pPr>
      <w:r w:rsidRPr="000C6A6A">
        <w:t xml:space="preserve">7.1. За невыполнение или ненадлежащее выполнение обязательств по настоящему Договору </w:t>
      </w:r>
      <w:r w:rsidR="007222CD" w:rsidRPr="000C6A6A">
        <w:t>Исполнитель</w:t>
      </w:r>
      <w:r w:rsidRPr="000C6A6A">
        <w:t xml:space="preserve"> и Заказчик несут ответственность в соответствии с действующим законодательством Российской Федерации.</w:t>
      </w:r>
    </w:p>
    <w:p w14:paraId="55F75295" w14:textId="77777777" w:rsidR="00DE3B38" w:rsidRPr="000C6A6A" w:rsidRDefault="00DE3B38" w:rsidP="000C6A6A">
      <w:pPr>
        <w:pStyle w:val="21"/>
        <w:spacing w:line="276" w:lineRule="auto"/>
        <w:ind w:left="0" w:firstLine="540"/>
      </w:pPr>
      <w:r w:rsidRPr="000C6A6A">
        <w:lastRenderedPageBreak/>
        <w:t>7.</w:t>
      </w:r>
      <w:r w:rsidR="008575CD" w:rsidRPr="000C6A6A">
        <w:t>2</w:t>
      </w:r>
      <w:r w:rsidRPr="000C6A6A">
        <w:t xml:space="preserve">. В случае если в результате нарушения </w:t>
      </w:r>
      <w:r w:rsidR="007222CD" w:rsidRPr="000C6A6A">
        <w:t>Исполнител</w:t>
      </w:r>
      <w:r w:rsidR="00A6142B" w:rsidRPr="000C6A6A">
        <w:t>е</w:t>
      </w:r>
      <w:r w:rsidRPr="000C6A6A">
        <w:t xml:space="preserve">м обязательств, предусмотренных настоящим Договором, Заказчиком при осуществлении им переданных </w:t>
      </w:r>
      <w:r w:rsidR="007222CD" w:rsidRPr="000C6A6A">
        <w:t>Исполнител</w:t>
      </w:r>
      <w:r w:rsidR="00A6142B" w:rsidRPr="000C6A6A">
        <w:t>е</w:t>
      </w:r>
      <w:r w:rsidRPr="000C6A6A">
        <w:t xml:space="preserve">м прав на объекты интеллектуальной собственности будут нарушены права третьих лиц, </w:t>
      </w:r>
      <w:r w:rsidR="007222CD" w:rsidRPr="000C6A6A">
        <w:t>Исполнитель</w:t>
      </w:r>
      <w:r w:rsidRPr="000C6A6A">
        <w:t xml:space="preserve"> обязан возместить Заказчику убытки, причиненные таким нарушением, в полном объеме.</w:t>
      </w:r>
    </w:p>
    <w:p w14:paraId="0C27FA98" w14:textId="77777777" w:rsidR="00DE3B38" w:rsidRDefault="00DE3B38" w:rsidP="00B26EBA">
      <w:pPr>
        <w:pStyle w:val="21"/>
        <w:spacing w:line="276" w:lineRule="auto"/>
        <w:ind w:left="0" w:firstLine="540"/>
      </w:pPr>
      <w:r w:rsidRPr="000C6A6A">
        <w:t>7.</w:t>
      </w:r>
      <w:r w:rsidR="008575CD" w:rsidRPr="000C6A6A">
        <w:t>3</w:t>
      </w:r>
      <w:r w:rsidRPr="000C6A6A">
        <w:t>. Применение мер ответственности в соответствии с разделом 7 настоящего Договора не освобожда</w:t>
      </w:r>
      <w:r w:rsidR="00684C1E" w:rsidRPr="000C6A6A">
        <w:t>е</w:t>
      </w:r>
      <w:r w:rsidRPr="000C6A6A">
        <w:t>т Стороны от выполнения обязательств, принятых ими на себя по Договору.</w:t>
      </w:r>
    </w:p>
    <w:p w14:paraId="74C5523C" w14:textId="77777777" w:rsidR="00B26EBA" w:rsidRPr="000C6A6A" w:rsidRDefault="00B26EBA" w:rsidP="00B26EBA">
      <w:pPr>
        <w:pStyle w:val="21"/>
        <w:spacing w:line="276" w:lineRule="auto"/>
        <w:ind w:left="0" w:firstLine="540"/>
      </w:pPr>
    </w:p>
    <w:p w14:paraId="50F0D0C4" w14:textId="77777777" w:rsidR="00DE3B38" w:rsidRPr="002B38FD" w:rsidRDefault="00DE3B38" w:rsidP="002B38FD">
      <w:pPr>
        <w:pStyle w:val="Text"/>
        <w:keepNext/>
        <w:spacing w:after="0" w:line="276" w:lineRule="auto"/>
        <w:ind w:firstLine="540"/>
        <w:jc w:val="center"/>
        <w:outlineLvl w:val="0"/>
        <w:rPr>
          <w:b/>
          <w:szCs w:val="24"/>
        </w:rPr>
      </w:pPr>
      <w:r w:rsidRPr="000C6A6A">
        <w:rPr>
          <w:b/>
          <w:szCs w:val="24"/>
        </w:rPr>
        <w:t>8. ФОРС-МАЖОР</w:t>
      </w:r>
    </w:p>
    <w:p w14:paraId="4185CA8A" w14:textId="77777777" w:rsidR="00DE3B38" w:rsidRPr="000C6A6A" w:rsidRDefault="00DE3B38" w:rsidP="000C6A6A">
      <w:pPr>
        <w:pStyle w:val="Text"/>
        <w:spacing w:after="0" w:line="276" w:lineRule="auto"/>
        <w:ind w:firstLine="540"/>
        <w:jc w:val="both"/>
        <w:rPr>
          <w:szCs w:val="24"/>
        </w:rPr>
      </w:pPr>
      <w:r w:rsidRPr="000C6A6A">
        <w:rPr>
          <w:szCs w:val="24"/>
        </w:rPr>
        <w:t>8.1. Стороны не несут ответственности за неисполнение любого из своих обязательств, если докажут, что такое неисполнение было вызвано Форс-мажорными обстоятельствами, т.е. событиями или обстоятельствами, действительно находящимися вне контроля такой Стороны, наступившими после заключения настоящего Договора, носящими непредвиденный и непредотвратимый характер.</w:t>
      </w:r>
      <w:r w:rsidRPr="000C6A6A">
        <w:rPr>
          <w:color w:val="FF0000"/>
          <w:szCs w:val="24"/>
        </w:rPr>
        <w:t xml:space="preserve"> </w:t>
      </w:r>
      <w:r w:rsidRPr="000C6A6A">
        <w:rPr>
          <w:szCs w:val="24"/>
        </w:rPr>
        <w:t>К форс-мажорным обстоятельствам относятся, в частности пожары, наводнения, землетрясения, военные действия и т.д. и их последствия, а также запретительные меры государственных органов, если эти обстоятельства непосредственно повлияли на исполнение настоящего Договора.</w:t>
      </w:r>
    </w:p>
    <w:p w14:paraId="44B7FA15" w14:textId="77777777" w:rsidR="00DE3B38" w:rsidRPr="000C6A6A" w:rsidRDefault="00DE3B38" w:rsidP="000C6A6A">
      <w:pPr>
        <w:spacing w:line="276" w:lineRule="auto"/>
        <w:ind w:firstLine="540"/>
        <w:jc w:val="both"/>
        <w:rPr>
          <w:color w:val="000000"/>
        </w:rPr>
      </w:pPr>
      <w:r w:rsidRPr="000C6A6A">
        <w:rPr>
          <w:color w:val="000000"/>
        </w:rPr>
        <w:t xml:space="preserve">8.2. Время, которое требуется Сторонам для исполнения своих обязательств по настоящему Договору, будет продлено на любой срок, в течение которого была отложено исполнение по причине перечисленных обстоятельств. </w:t>
      </w:r>
    </w:p>
    <w:p w14:paraId="6101CB52" w14:textId="77777777" w:rsidR="00DE3B38" w:rsidRPr="000C6A6A" w:rsidRDefault="00DE3B38" w:rsidP="000C6A6A">
      <w:pPr>
        <w:spacing w:line="276" w:lineRule="auto"/>
        <w:ind w:firstLine="540"/>
        <w:jc w:val="both"/>
        <w:rPr>
          <w:color w:val="000000"/>
        </w:rPr>
      </w:pPr>
      <w:r w:rsidRPr="000C6A6A">
        <w:rPr>
          <w:color w:val="000000"/>
        </w:rPr>
        <w:t>8.3. В случае продолжительности обстоятельств форс-мажора более 30 (тридцать) дней, любая из сторон имеет право расторгнуть настоящий Договор по письменному уведомлению другой стороны.</w:t>
      </w:r>
    </w:p>
    <w:p w14:paraId="1CE204DF" w14:textId="77777777" w:rsidR="00DE3B38" w:rsidRPr="000C6A6A" w:rsidRDefault="00DE3B38" w:rsidP="000C6A6A">
      <w:pPr>
        <w:spacing w:line="276" w:lineRule="auto"/>
        <w:ind w:firstLine="540"/>
        <w:jc w:val="both"/>
        <w:rPr>
          <w:color w:val="000000"/>
        </w:rPr>
      </w:pPr>
      <w:r w:rsidRPr="000C6A6A">
        <w:rPr>
          <w:color w:val="000000"/>
        </w:rPr>
        <w:t>8.4. Несмотря на наступление форс-мажора, перед прекращением настоящего Договора вследствие форс-мажорных обстоятельств</w:t>
      </w:r>
      <w:r w:rsidR="00A6142B" w:rsidRPr="000C6A6A">
        <w:rPr>
          <w:color w:val="000000"/>
        </w:rPr>
        <w:t xml:space="preserve">, </w:t>
      </w:r>
      <w:r w:rsidRPr="000C6A6A">
        <w:rPr>
          <w:color w:val="000000"/>
        </w:rPr>
        <w:t>Стороны осуществляют окончательные взаиморасчеты.</w:t>
      </w:r>
    </w:p>
    <w:p w14:paraId="25E1B10F" w14:textId="77777777" w:rsidR="00DE3B38" w:rsidRPr="000C6A6A" w:rsidRDefault="00DE3B38" w:rsidP="000C6A6A">
      <w:pPr>
        <w:spacing w:line="276" w:lineRule="auto"/>
        <w:ind w:firstLine="540"/>
        <w:jc w:val="both"/>
      </w:pPr>
      <w:r w:rsidRPr="000C6A6A">
        <w:rPr>
          <w:color w:val="000000"/>
        </w:rPr>
        <w:t xml:space="preserve">8.5. Сторона, для которой стало невозможным исполнение обязательств по настоящему Договору </w:t>
      </w:r>
      <w:r w:rsidRPr="000C6A6A">
        <w:t>по причине наступления форс-мажорных обстоятельств</w:t>
      </w:r>
      <w:r w:rsidRPr="000C6A6A">
        <w:rPr>
          <w:color w:val="000000"/>
        </w:rPr>
        <w:t xml:space="preserve">, должна незамедлительно информировать другую Сторону в письменном виде о возникновении вышеуказанных обстоятельств, а также в течение 30 дней </w:t>
      </w:r>
      <w:r w:rsidRPr="000C6A6A">
        <w:t>предоставить другой Стороне подтверждение форс-мажорных обстоятельств. Таким подтверждением будет являться справка или иной соответствующий документ, выданный Торгово-промышленной палатой или иной организацией (органом), выполняющей аналогичные функции, расположенными по месту возникновения форс-мажорных обстоятельств.</w:t>
      </w:r>
    </w:p>
    <w:p w14:paraId="5E526251" w14:textId="77777777" w:rsidR="00DE3B38" w:rsidRPr="000C6A6A" w:rsidRDefault="00DE3B38" w:rsidP="000C6A6A">
      <w:pPr>
        <w:spacing w:line="276" w:lineRule="auto"/>
        <w:ind w:firstLine="540"/>
        <w:jc w:val="both"/>
      </w:pPr>
    </w:p>
    <w:p w14:paraId="19929D69" w14:textId="77777777" w:rsidR="00DE3B38" w:rsidRPr="002B38FD" w:rsidRDefault="00DE3B38" w:rsidP="002B38FD">
      <w:pPr>
        <w:pStyle w:val="a6"/>
        <w:widowControl/>
        <w:spacing w:line="276" w:lineRule="auto"/>
        <w:ind w:firstLine="540"/>
        <w:jc w:val="center"/>
        <w:rPr>
          <w:b/>
          <w:bCs/>
          <w:sz w:val="24"/>
          <w:szCs w:val="24"/>
          <w:lang w:val="ru-RU"/>
        </w:rPr>
      </w:pPr>
      <w:r w:rsidRPr="000C6A6A">
        <w:rPr>
          <w:b/>
          <w:bCs/>
          <w:sz w:val="24"/>
          <w:szCs w:val="24"/>
          <w:lang w:val="ru-RU"/>
        </w:rPr>
        <w:t>9. КОНФИДЕНЦИАЛЬНОСТЬ</w:t>
      </w:r>
    </w:p>
    <w:p w14:paraId="28AD92C6" w14:textId="77777777" w:rsidR="00DE3B38" w:rsidRPr="000C6A6A" w:rsidRDefault="00DE3B38" w:rsidP="000C6A6A">
      <w:pPr>
        <w:spacing w:line="276" w:lineRule="auto"/>
        <w:ind w:firstLine="540"/>
        <w:jc w:val="both"/>
      </w:pPr>
      <w:r w:rsidRPr="000C6A6A">
        <w:t>9.1. Для целей настоящего Договора термин «Конфиденциальная информация» означает любую информацию по настоящему Договору, имеющую действительную или потенциальную ценность в силу неизвестности ее третьим лицам, не предназначенную для широкого распространения и/или использования неограниченным кругом лиц, удовлетворяющую требованиям действующего законодательства.</w:t>
      </w:r>
    </w:p>
    <w:p w14:paraId="25E4704D" w14:textId="77777777" w:rsidR="00DE3B38" w:rsidRPr="000C6A6A" w:rsidRDefault="00DE3B38" w:rsidP="000C6A6A">
      <w:pPr>
        <w:spacing w:line="276" w:lineRule="auto"/>
        <w:ind w:firstLine="540"/>
        <w:jc w:val="both"/>
      </w:pPr>
      <w:r w:rsidRPr="000C6A6A">
        <w:t xml:space="preserve">9.2. Стороны обязуются сохранять Конфиденциальную информацию и принимать все необходимые меры для ее защиты, в том числе в случае реорганизации или ликвидации Сторон. Стороны настоящим соглашаются, что не разгласят и не допустят Разглашения Конфиденциальной информации никаким третьим лицам без предварительного письменного согласия другой Стороны, кроме случаев непреднамеренного и/или вынужденного раскрытия </w:t>
      </w:r>
      <w:r w:rsidRPr="000C6A6A">
        <w:lastRenderedPageBreak/>
        <w:t>Конфиденциальной информации по причине обстоятельств непреодолимой силы или в силу требований действующего законодательства Российской Федерации, вступивших в силу решений суда соответствующей юрисдикции либо законных требований компетентных органов государственной власти и управления, при условии, что в случае любого такого раскрытия (a) Сторона предварительно уведомит другую Сторону о наступлении соответствующего события, с которым связана необходимость раскрытия Конфиденциальной информации, а также об условиях и сроках такого раскрытия; и (б) Сторона раскроет только ту часть Конфиденциальной информации, раскрытие которой необходимо в силу применения положений действующего законодательства Российской Федерации, вступивших в законную силу решений судов соответствующей юрисдикции либо законных требований компетентных органов государственной власти и управления.</w:t>
      </w:r>
    </w:p>
    <w:p w14:paraId="47B5008E" w14:textId="77777777" w:rsidR="00DE3B38" w:rsidRPr="000C6A6A" w:rsidRDefault="00DE3B38" w:rsidP="000C6A6A">
      <w:pPr>
        <w:spacing w:line="276" w:lineRule="auto"/>
        <w:ind w:firstLine="540"/>
        <w:jc w:val="both"/>
      </w:pPr>
      <w:r w:rsidRPr="000C6A6A">
        <w:t>9.3. Соответствующая Сторона настоящего Договора несет ответственность за действия (бездействие) своих работников и иных лиц, получивших доступ к Конфиденциальной информации.</w:t>
      </w:r>
    </w:p>
    <w:p w14:paraId="05E3257A" w14:textId="77777777" w:rsidR="00DE3B38" w:rsidRPr="000C6A6A" w:rsidRDefault="00DE3B38" w:rsidP="000C6A6A">
      <w:pPr>
        <w:spacing w:line="276" w:lineRule="auto"/>
        <w:ind w:firstLine="540"/>
        <w:jc w:val="both"/>
      </w:pPr>
      <w:r w:rsidRPr="000C6A6A">
        <w:t>9.4. Для целей настоящего Договора «Разглашение Конфиденциальной информации» означает несанкционированные соответствующей Стороной действия другой Стороны, в результате которых какие-либо третьи лица получают доступ и возможность ознакомления с Конфиденциальной информацией. Разглашением Конфиденциальной информации признается также бездействие соответствующей Стороны, выразившееся в необеспечении надлежащего уровня защиты Конфиденциальной информации и повлекшее получение доступа к такой информации со стороны каких-либо третьих лиц.</w:t>
      </w:r>
    </w:p>
    <w:p w14:paraId="76215D48" w14:textId="77777777" w:rsidR="00DE3B38" w:rsidRPr="000C6A6A" w:rsidRDefault="00DE3B38" w:rsidP="000C6A6A">
      <w:pPr>
        <w:spacing w:line="276" w:lineRule="auto"/>
        <w:ind w:firstLine="540"/>
        <w:jc w:val="both"/>
      </w:pPr>
      <w:r w:rsidRPr="000C6A6A">
        <w:t>9.5. Соответствующая Сторона несет ответственность за убытки, которые могут быть причинены Заказчику в результате разглашения Конфиденциальной информации или несанкционированного использования Конфиденциальной информации в нарушение условий настоящей статьи, за исключением случаев раскрытия Конфиденциальной информации, предусмотренных в настоящей статье.</w:t>
      </w:r>
    </w:p>
    <w:p w14:paraId="79049A8C" w14:textId="77777777" w:rsidR="00DE3B38" w:rsidRPr="000C6A6A" w:rsidRDefault="00DE3B38" w:rsidP="000C6A6A">
      <w:pPr>
        <w:spacing w:line="276" w:lineRule="auto"/>
        <w:ind w:firstLine="540"/>
        <w:jc w:val="both"/>
      </w:pPr>
      <w:r w:rsidRPr="000C6A6A">
        <w:t>9.6. Передача Конфиденциальной информации оформляется протоколом, который подписывается уполномоченными лицами Сторон.</w:t>
      </w:r>
    </w:p>
    <w:p w14:paraId="40A9F5C1" w14:textId="77777777" w:rsidR="00DE3B38" w:rsidRPr="000C6A6A" w:rsidRDefault="00DE3B38" w:rsidP="000C6A6A">
      <w:pPr>
        <w:pStyle w:val="a4"/>
        <w:spacing w:line="276" w:lineRule="auto"/>
        <w:ind w:firstLine="540"/>
      </w:pPr>
      <w:r w:rsidRPr="000C6A6A">
        <w:t>9.7. Передача Конфиденциальной информации по открытым каналам телефонной и факсимильной связи, а также с использованием сети Интернет без принятия соответствующих мер защиты, удовлетворяющих обе Стороны, запрещена.</w:t>
      </w:r>
    </w:p>
    <w:p w14:paraId="5345C18E" w14:textId="77777777" w:rsidR="009B76EA" w:rsidRPr="000C6A6A" w:rsidRDefault="009B76EA" w:rsidP="000C6A6A">
      <w:pPr>
        <w:pStyle w:val="a4"/>
        <w:spacing w:line="276" w:lineRule="auto"/>
        <w:rPr>
          <w:b/>
          <w:lang w:val="ru-RU"/>
        </w:rPr>
      </w:pPr>
    </w:p>
    <w:p w14:paraId="361F59A0" w14:textId="77777777" w:rsidR="00DE3B38" w:rsidRPr="002B38FD" w:rsidRDefault="009B76EA" w:rsidP="002B38FD">
      <w:pPr>
        <w:pStyle w:val="21"/>
        <w:spacing w:line="276" w:lineRule="auto"/>
        <w:ind w:left="0" w:firstLine="540"/>
        <w:jc w:val="center"/>
        <w:outlineLvl w:val="0"/>
        <w:rPr>
          <w:b/>
        </w:rPr>
      </w:pPr>
      <w:r w:rsidRPr="000C6A6A">
        <w:rPr>
          <w:b/>
        </w:rPr>
        <w:t>1</w:t>
      </w:r>
      <w:r w:rsidR="0067765D" w:rsidRPr="000C6A6A">
        <w:rPr>
          <w:b/>
        </w:rPr>
        <w:t>0</w:t>
      </w:r>
      <w:r w:rsidR="00DE3B38" w:rsidRPr="000C6A6A">
        <w:rPr>
          <w:b/>
        </w:rPr>
        <w:t>. РАЗРЕШЕНИЕ СПОРОВ</w:t>
      </w:r>
    </w:p>
    <w:p w14:paraId="6BBE1E52" w14:textId="77777777" w:rsidR="00DE3B38" w:rsidRPr="000C6A6A" w:rsidRDefault="009B76EA" w:rsidP="000C6A6A">
      <w:pPr>
        <w:pStyle w:val="21"/>
        <w:spacing w:line="276" w:lineRule="auto"/>
        <w:ind w:left="0" w:firstLine="540"/>
      </w:pPr>
      <w:r w:rsidRPr="000C6A6A">
        <w:t>1</w:t>
      </w:r>
      <w:r w:rsidR="0067765D" w:rsidRPr="000C6A6A">
        <w:t>0</w:t>
      </w:r>
      <w:r w:rsidR="00DE3B38" w:rsidRPr="000C6A6A">
        <w:t xml:space="preserve">.1. Стороны принимают все необходимые меры для разрешения разногласий, возникших в процессе исполнения условий настоящего Договора, путем переговоров. </w:t>
      </w:r>
    </w:p>
    <w:p w14:paraId="779E2FC3" w14:textId="77777777" w:rsidR="0067765D" w:rsidRPr="000C6A6A" w:rsidRDefault="0067765D" w:rsidP="000C6A6A">
      <w:pPr>
        <w:pStyle w:val="21"/>
        <w:spacing w:line="276" w:lineRule="auto"/>
        <w:ind w:left="0" w:firstLine="540"/>
      </w:pPr>
      <w:r w:rsidRPr="000C6A6A">
        <w:t>10.2. При неурегулировании в процессе переговоров спорных вопросов споры разрешаются в судебном порядке в соответствии с действующим законодательством.</w:t>
      </w:r>
    </w:p>
    <w:p w14:paraId="0A9B5556" w14:textId="77777777" w:rsidR="0067765D" w:rsidRPr="000C6A6A" w:rsidRDefault="0067765D" w:rsidP="000C6A6A">
      <w:pPr>
        <w:pStyle w:val="21"/>
        <w:spacing w:line="276" w:lineRule="auto"/>
        <w:ind w:left="0" w:firstLine="540"/>
      </w:pPr>
      <w:r w:rsidRPr="000C6A6A">
        <w:t>10.3. До передачи спора на разрешение суда Стороны принимают меры по досудебному урегулированию спора.</w:t>
      </w:r>
    </w:p>
    <w:p w14:paraId="042583B6" w14:textId="77777777" w:rsidR="00DE3B38" w:rsidRPr="000C6A6A" w:rsidRDefault="00DE3B38" w:rsidP="000C6A6A">
      <w:pPr>
        <w:pStyle w:val="21"/>
        <w:spacing w:line="276" w:lineRule="auto"/>
        <w:ind w:left="0" w:firstLine="540"/>
      </w:pPr>
    </w:p>
    <w:p w14:paraId="2E3A8AD3" w14:textId="77777777" w:rsidR="00DE3B38" w:rsidRPr="002B38FD" w:rsidRDefault="009B76EA" w:rsidP="002B38FD">
      <w:pPr>
        <w:pStyle w:val="21"/>
        <w:spacing w:line="276" w:lineRule="auto"/>
        <w:ind w:left="0" w:firstLine="540"/>
        <w:jc w:val="center"/>
        <w:rPr>
          <w:b/>
          <w:caps/>
        </w:rPr>
      </w:pPr>
      <w:r w:rsidRPr="000C6A6A">
        <w:rPr>
          <w:b/>
          <w:caps/>
        </w:rPr>
        <w:t>1</w:t>
      </w:r>
      <w:r w:rsidR="0067765D" w:rsidRPr="000C6A6A">
        <w:rPr>
          <w:b/>
          <w:caps/>
        </w:rPr>
        <w:t>1</w:t>
      </w:r>
      <w:r w:rsidR="00DE3B38" w:rsidRPr="000C6A6A">
        <w:rPr>
          <w:b/>
          <w:caps/>
        </w:rPr>
        <w:t>. Другие условия</w:t>
      </w:r>
    </w:p>
    <w:p w14:paraId="16EC92DA" w14:textId="77777777" w:rsidR="00DE3B38" w:rsidRPr="000C6A6A" w:rsidRDefault="00A03BD9" w:rsidP="000C6A6A">
      <w:pPr>
        <w:pStyle w:val="21"/>
        <w:spacing w:line="276" w:lineRule="auto"/>
        <w:ind w:left="0" w:firstLine="540"/>
      </w:pPr>
      <w:r w:rsidRPr="000C6A6A">
        <w:t>11.</w:t>
      </w:r>
      <w:r w:rsidR="00DE3B38" w:rsidRPr="000C6A6A">
        <w:t xml:space="preserve">1. Настоящий Договор вступает в силу с момента подписания его Сторонами и действует до </w:t>
      </w:r>
      <w:r w:rsidR="001963FA" w:rsidRPr="001963FA">
        <w:t xml:space="preserve">{contractEndDate} </w:t>
      </w:r>
      <w:r w:rsidR="00F964EB">
        <w:t>года.</w:t>
      </w:r>
    </w:p>
    <w:p w14:paraId="0CCA72A4" w14:textId="77777777" w:rsidR="00DE3B38" w:rsidRPr="000C6A6A" w:rsidRDefault="00A03BD9" w:rsidP="000C6A6A">
      <w:pPr>
        <w:pStyle w:val="21"/>
        <w:spacing w:line="276" w:lineRule="auto"/>
        <w:ind w:left="0" w:firstLine="540"/>
      </w:pPr>
      <w:r w:rsidRPr="000C6A6A">
        <w:t>11.</w:t>
      </w:r>
      <w:r w:rsidR="00DE3B38" w:rsidRPr="000C6A6A">
        <w:t xml:space="preserve">2. Заказчик вправе в любое время до сдачи ему результата работ отказаться от исполнения Договора, возместив </w:t>
      </w:r>
      <w:r w:rsidR="007222CD" w:rsidRPr="000C6A6A">
        <w:t>Исполнител</w:t>
      </w:r>
      <w:r w:rsidR="00A6142B" w:rsidRPr="000C6A6A">
        <w:t>ю</w:t>
      </w:r>
      <w:r w:rsidR="00DE3B38" w:rsidRPr="000C6A6A">
        <w:t xml:space="preserve"> фактически понесенные им расходы.</w:t>
      </w:r>
    </w:p>
    <w:p w14:paraId="4D9CAEF5" w14:textId="77777777" w:rsidR="00DE3B38" w:rsidRPr="000C6A6A" w:rsidRDefault="00A03BD9" w:rsidP="000C6A6A">
      <w:pPr>
        <w:pStyle w:val="21"/>
        <w:spacing w:line="276" w:lineRule="auto"/>
        <w:ind w:left="0" w:firstLine="540"/>
      </w:pPr>
      <w:r w:rsidRPr="000C6A6A">
        <w:lastRenderedPageBreak/>
        <w:t>11.</w:t>
      </w:r>
      <w:r w:rsidR="00DE3B38" w:rsidRPr="000C6A6A">
        <w:t>3. С момента подписания настоящего Договора вся предшествующая переписка, документы и переговоры между Сторонами по вопросам, являющимся предметом настоящего Договора, утрачивает силу.</w:t>
      </w:r>
    </w:p>
    <w:p w14:paraId="0EF0BB62" w14:textId="77777777" w:rsidR="00684C1E" w:rsidRPr="000C6A6A" w:rsidRDefault="00A03BD9" w:rsidP="000C6A6A">
      <w:pPr>
        <w:pStyle w:val="21"/>
        <w:spacing w:line="276" w:lineRule="auto"/>
        <w:ind w:left="0" w:firstLine="540"/>
      </w:pPr>
      <w:r w:rsidRPr="000C6A6A">
        <w:t>11.</w:t>
      </w:r>
      <w:r w:rsidR="00DE3B38" w:rsidRPr="000C6A6A">
        <w:t>4.</w:t>
      </w:r>
      <w:r w:rsidR="00684C1E" w:rsidRPr="000C6A6A">
        <w:t xml:space="preserve"> Все изменения, дополнения и приложения к настоящему Договору считаются действительными, и являются неотъемлемой частью настоящего Договора, только если они составлены в письменной форме, подписаны уполномоченными представителями Сторон и скреплены печатями Сторон.</w:t>
      </w:r>
    </w:p>
    <w:p w14:paraId="445151ED" w14:textId="77777777" w:rsidR="00DE3B38" w:rsidRPr="000C6A6A" w:rsidRDefault="00A03BD9" w:rsidP="000C6A6A">
      <w:pPr>
        <w:pStyle w:val="21"/>
        <w:spacing w:line="276" w:lineRule="auto"/>
        <w:ind w:left="0" w:firstLine="540"/>
      </w:pPr>
      <w:r w:rsidRPr="000C6A6A">
        <w:t>11.</w:t>
      </w:r>
      <w:r w:rsidR="00DE3B38" w:rsidRPr="000C6A6A">
        <w:t>5. Стороны обязаны сообщать друг другу в письменной форме об изменении своего места нахождения, банковских реквизитов, номеров телефонов и контактных лиц в двухдневный срок с даты такого изменения.</w:t>
      </w:r>
    </w:p>
    <w:p w14:paraId="7EC0DB31" w14:textId="77777777" w:rsidR="00DE3B38" w:rsidRPr="000C6A6A" w:rsidRDefault="00A03BD9" w:rsidP="000C6A6A">
      <w:pPr>
        <w:pStyle w:val="21"/>
        <w:spacing w:line="276" w:lineRule="auto"/>
        <w:ind w:left="0" w:firstLine="540"/>
      </w:pPr>
      <w:r w:rsidRPr="000C6A6A">
        <w:t>11.</w:t>
      </w:r>
      <w:r w:rsidR="00DE3B38" w:rsidRPr="000C6A6A">
        <w:t xml:space="preserve">6. Настоящий Договор составлен в 2-х подлинных экземплярах, имеющих равную юридическую силу, один из которых передан </w:t>
      </w:r>
      <w:r w:rsidR="007222CD" w:rsidRPr="000C6A6A">
        <w:t>Исполнител</w:t>
      </w:r>
      <w:r w:rsidR="00A6142B" w:rsidRPr="000C6A6A">
        <w:t>ю</w:t>
      </w:r>
      <w:r w:rsidR="00684C1E" w:rsidRPr="000C6A6A">
        <w:t>, один находится у Заказчика.</w:t>
      </w:r>
    </w:p>
    <w:p w14:paraId="47A5EECC" w14:textId="77777777" w:rsidR="00684C1E" w:rsidRPr="000C6A6A" w:rsidRDefault="00A03BD9" w:rsidP="000C6A6A">
      <w:pPr>
        <w:pStyle w:val="21"/>
        <w:spacing w:line="276" w:lineRule="auto"/>
        <w:ind w:left="0" w:firstLine="540"/>
      </w:pPr>
      <w:r w:rsidRPr="000C6A6A">
        <w:t>11.</w:t>
      </w:r>
      <w:r w:rsidR="00684C1E" w:rsidRPr="000C6A6A">
        <w:t>7. Реорганизация любой из Сторон не является основанием для изменения условий или расторжения Договора. В этом случае Договор сохраняет силу для правопреемников Сторон.</w:t>
      </w:r>
    </w:p>
    <w:p w14:paraId="43C6D5A9" w14:textId="77777777" w:rsidR="00684C1E" w:rsidRPr="000C6A6A" w:rsidRDefault="00A03BD9" w:rsidP="000C6A6A">
      <w:pPr>
        <w:pStyle w:val="21"/>
        <w:spacing w:line="276" w:lineRule="auto"/>
        <w:ind w:left="0" w:firstLine="540"/>
      </w:pPr>
      <w:r w:rsidRPr="000C6A6A">
        <w:t>11.</w:t>
      </w:r>
      <w:r w:rsidR="00684C1E" w:rsidRPr="000C6A6A">
        <w:t>8. Во всем ином, что не предусмотрено Договором, подлежат применению нормы де</w:t>
      </w:r>
      <w:r w:rsidR="00A6142B" w:rsidRPr="000C6A6A">
        <w:t>йствующего законодательства РФ.</w:t>
      </w:r>
    </w:p>
    <w:p w14:paraId="3DFF8E29" w14:textId="77777777" w:rsidR="00A6142B" w:rsidRPr="000C6A6A" w:rsidRDefault="00A03BD9" w:rsidP="000C6A6A">
      <w:pPr>
        <w:pStyle w:val="21"/>
        <w:spacing w:line="276" w:lineRule="auto"/>
        <w:ind w:left="0" w:firstLine="540"/>
      </w:pPr>
      <w:r w:rsidRPr="000C6A6A">
        <w:t>11.</w:t>
      </w:r>
      <w:r w:rsidR="00A6142B" w:rsidRPr="000C6A6A">
        <w:t>9. К настоящему Договору прилагаются в качестве его неотъемлемой части:</w:t>
      </w:r>
    </w:p>
    <w:p w14:paraId="0FFD859A" w14:textId="77777777" w:rsidR="00A6142B" w:rsidRPr="000C6A6A" w:rsidRDefault="00A6142B" w:rsidP="000C6A6A">
      <w:pPr>
        <w:pStyle w:val="21"/>
        <w:numPr>
          <w:ilvl w:val="0"/>
          <w:numId w:val="1"/>
        </w:numPr>
        <w:spacing w:line="276" w:lineRule="auto"/>
      </w:pPr>
      <w:r w:rsidRPr="000C6A6A">
        <w:t>Техническ</w:t>
      </w:r>
      <w:r w:rsidR="00A03BD9" w:rsidRPr="000C6A6A">
        <w:t>о</w:t>
      </w:r>
      <w:r w:rsidRPr="000C6A6A">
        <w:t xml:space="preserve">е </w:t>
      </w:r>
      <w:r w:rsidR="00A03BD9" w:rsidRPr="000C6A6A">
        <w:t>задание</w:t>
      </w:r>
      <w:r w:rsidRPr="000C6A6A">
        <w:t xml:space="preserve"> (Приложение № 1);</w:t>
      </w:r>
    </w:p>
    <w:p w14:paraId="0BFB1C19" w14:textId="77777777" w:rsidR="00DE3B38" w:rsidRPr="002B38FD" w:rsidRDefault="00A03BD9" w:rsidP="002B38FD">
      <w:pPr>
        <w:pStyle w:val="21"/>
        <w:numPr>
          <w:ilvl w:val="0"/>
          <w:numId w:val="1"/>
        </w:numPr>
        <w:spacing w:line="276" w:lineRule="auto"/>
      </w:pPr>
      <w:r w:rsidRPr="000C6A6A">
        <w:t>Регламент оказания услуг</w:t>
      </w:r>
      <w:r w:rsidR="00A6142B" w:rsidRPr="000C6A6A">
        <w:t xml:space="preserve"> (Приложение №</w:t>
      </w:r>
      <w:r w:rsidR="00A6142B" w:rsidRPr="000C6A6A">
        <w:rPr>
          <w:lang w:val="en-US"/>
        </w:rPr>
        <w:t xml:space="preserve"> </w:t>
      </w:r>
      <w:r w:rsidR="00F964EB">
        <w:t>2</w:t>
      </w:r>
      <w:r w:rsidR="00A6142B" w:rsidRPr="000C6A6A">
        <w:t>)</w:t>
      </w:r>
      <w:r w:rsidR="00605427" w:rsidRPr="000C6A6A">
        <w:t>;</w:t>
      </w:r>
    </w:p>
    <w:p w14:paraId="3B719292" w14:textId="77777777" w:rsidR="00DE3B38" w:rsidRPr="00874158" w:rsidRDefault="00605427" w:rsidP="000C6A6A">
      <w:pPr>
        <w:pStyle w:val="21"/>
        <w:spacing w:line="276" w:lineRule="auto"/>
        <w:ind w:left="0" w:firstLine="540"/>
        <w:jc w:val="center"/>
        <w:outlineLvl w:val="0"/>
        <w:rPr>
          <w:b/>
          <w:caps/>
        </w:rPr>
      </w:pPr>
      <w:r w:rsidRPr="00874158">
        <w:rPr>
          <w:b/>
          <w:caps/>
        </w:rPr>
        <w:t>13</w:t>
      </w:r>
      <w:r w:rsidR="00DE3B38" w:rsidRPr="00874158">
        <w:rPr>
          <w:b/>
          <w:caps/>
        </w:rPr>
        <w:t>. АДРЕСА, банковские реквизиты и подписи сторон</w:t>
      </w:r>
    </w:p>
    <w:p w14:paraId="0F10BA51" w14:textId="77777777" w:rsidR="00DE3B38" w:rsidRPr="000C6A6A" w:rsidRDefault="00DE3B38" w:rsidP="000C6A6A">
      <w:pPr>
        <w:pStyle w:val="21"/>
        <w:spacing w:line="276" w:lineRule="auto"/>
        <w:ind w:left="0" w:firstLine="540"/>
        <w:rPr>
          <w:caps/>
        </w:rPr>
      </w:pPr>
    </w:p>
    <w:tbl>
      <w:tblPr>
        <w:tblW w:w="9413" w:type="dxa"/>
        <w:tblInd w:w="142" w:type="dxa"/>
        <w:tblLook w:val="04A0" w:firstRow="1" w:lastRow="0" w:firstColumn="1" w:lastColumn="0" w:noHBand="0" w:noVBand="1"/>
      </w:tblPr>
      <w:tblGrid>
        <w:gridCol w:w="5245"/>
        <w:gridCol w:w="4168"/>
      </w:tblGrid>
      <w:tr w:rsidR="002B38FD" w:rsidRPr="00A54ECC" w14:paraId="439EE123" w14:textId="77777777" w:rsidTr="0061274A">
        <w:trPr>
          <w:trHeight w:val="1516"/>
        </w:trPr>
        <w:tc>
          <w:tcPr>
            <w:tcW w:w="5245" w:type="dxa"/>
            <w:shd w:val="clear" w:color="auto" w:fill="auto"/>
          </w:tcPr>
          <w:p w14:paraId="0FC86FA6" w14:textId="77777777" w:rsidR="002B38FD" w:rsidRPr="0061274A" w:rsidRDefault="002B38FD" w:rsidP="0061274A">
            <w:pPr>
              <w:spacing w:line="276" w:lineRule="auto"/>
              <w:rPr>
                <w:b/>
                <w:bCs/>
                <w:lang w:val="en-US"/>
              </w:rPr>
            </w:pPr>
            <w:r w:rsidRPr="0061274A">
              <w:rPr>
                <w:b/>
                <w:bCs/>
              </w:rPr>
              <w:t>ЗАКАЗЧИК</w:t>
            </w:r>
            <w:r w:rsidRPr="0061274A">
              <w:rPr>
                <w:b/>
                <w:bCs/>
                <w:lang w:val="en-US"/>
              </w:rPr>
              <w:t>:</w:t>
            </w:r>
          </w:p>
          <w:p w14:paraId="176FEBF4" w14:textId="77777777" w:rsidR="002B38FD" w:rsidRPr="0061274A" w:rsidRDefault="002B38FD" w:rsidP="0061274A">
            <w:pPr>
              <w:spacing w:line="276" w:lineRule="auto"/>
              <w:rPr>
                <w:b/>
                <w:bCs/>
                <w:lang w:val="en-US"/>
              </w:rPr>
            </w:pPr>
          </w:p>
          <w:p w14:paraId="3BBBAF68" w14:textId="77777777" w:rsidR="002B38FD" w:rsidRPr="0061274A" w:rsidRDefault="002B38FD" w:rsidP="0061274A">
            <w:pPr>
              <w:spacing w:line="276" w:lineRule="auto"/>
              <w:rPr>
                <w:b/>
                <w:bCs/>
                <w:lang w:val="en-US"/>
              </w:rPr>
            </w:pPr>
            <w:r w:rsidRPr="0061274A">
              <w:rPr>
                <w:b/>
                <w:bCs/>
                <w:lang w:val="en-US"/>
              </w:rPr>
              <w:t>{contragent_fullName}</w:t>
            </w:r>
          </w:p>
          <w:p w14:paraId="2A44F25D" w14:textId="77777777" w:rsidR="002B38FD" w:rsidRPr="0061274A" w:rsidRDefault="002B38FD" w:rsidP="0061274A">
            <w:pPr>
              <w:spacing w:line="276" w:lineRule="auto"/>
              <w:rPr>
                <w:b/>
                <w:bCs/>
                <w:lang w:val="en-US"/>
              </w:rPr>
            </w:pPr>
          </w:p>
          <w:p w14:paraId="32129B80" w14:textId="77777777" w:rsidR="002B38FD" w:rsidRPr="0061274A" w:rsidRDefault="002B38FD" w:rsidP="0061274A">
            <w:pPr>
              <w:spacing w:line="276" w:lineRule="auto"/>
              <w:rPr>
                <w:lang w:val="en-US"/>
              </w:rPr>
            </w:pPr>
            <w:r w:rsidRPr="0061274A">
              <w:rPr>
                <w:lang w:val="en-US"/>
              </w:rPr>
              <w:t>{contragent_requisites}</w:t>
            </w:r>
          </w:p>
        </w:tc>
        <w:tc>
          <w:tcPr>
            <w:tcW w:w="4168" w:type="dxa"/>
            <w:shd w:val="clear" w:color="auto" w:fill="auto"/>
          </w:tcPr>
          <w:p w14:paraId="0EE43C71" w14:textId="77777777" w:rsidR="002B38FD" w:rsidRPr="0061274A" w:rsidRDefault="002B38FD" w:rsidP="0061274A">
            <w:pPr>
              <w:spacing w:line="276" w:lineRule="auto"/>
              <w:rPr>
                <w:b/>
                <w:bCs/>
                <w:lang w:val="en-US"/>
              </w:rPr>
            </w:pPr>
            <w:r w:rsidRPr="0061274A">
              <w:rPr>
                <w:b/>
                <w:bCs/>
              </w:rPr>
              <w:t>ИСПОЛНИТЕЛЬ</w:t>
            </w:r>
            <w:r w:rsidRPr="0061274A">
              <w:rPr>
                <w:b/>
                <w:bCs/>
                <w:lang w:val="en-US"/>
              </w:rPr>
              <w:t>:</w:t>
            </w:r>
          </w:p>
          <w:p w14:paraId="64EF84B4" w14:textId="77777777" w:rsidR="002B38FD" w:rsidRPr="0061274A" w:rsidRDefault="002B38FD" w:rsidP="0061274A">
            <w:pPr>
              <w:spacing w:line="276" w:lineRule="auto"/>
              <w:rPr>
                <w:b/>
                <w:bCs/>
                <w:lang w:val="en-US"/>
              </w:rPr>
            </w:pPr>
          </w:p>
          <w:p w14:paraId="53C2DC6F" w14:textId="77777777" w:rsidR="002B38FD" w:rsidRPr="0061274A" w:rsidRDefault="002B38FD" w:rsidP="0061274A">
            <w:pPr>
              <w:spacing w:line="276" w:lineRule="auto"/>
              <w:rPr>
                <w:b/>
                <w:bCs/>
                <w:lang w:val="en-US"/>
              </w:rPr>
            </w:pPr>
            <w:r w:rsidRPr="0061274A">
              <w:rPr>
                <w:b/>
                <w:bCs/>
                <w:lang w:val="en-US"/>
              </w:rPr>
              <w:t>{own_ip_fullName}</w:t>
            </w:r>
          </w:p>
          <w:p w14:paraId="758F6F81" w14:textId="77777777" w:rsidR="002B38FD" w:rsidRPr="0061274A" w:rsidRDefault="002B38FD" w:rsidP="0061274A">
            <w:pPr>
              <w:spacing w:line="276" w:lineRule="auto"/>
              <w:rPr>
                <w:lang w:val="en-US"/>
              </w:rPr>
            </w:pPr>
          </w:p>
          <w:p w14:paraId="1AB59842" w14:textId="77777777" w:rsidR="002B38FD" w:rsidRPr="0061274A" w:rsidRDefault="002B38FD" w:rsidP="0061274A">
            <w:pPr>
              <w:spacing w:line="276" w:lineRule="auto"/>
              <w:ind w:right="211"/>
              <w:rPr>
                <w:lang w:val="en-US"/>
              </w:rPr>
            </w:pPr>
            <w:r w:rsidRPr="0061274A">
              <w:rPr>
                <w:lang w:val="en-US"/>
              </w:rPr>
              <w:t>{own_ip_requisites}</w:t>
            </w:r>
          </w:p>
        </w:tc>
      </w:tr>
      <w:tr w:rsidR="002B38FD" w:rsidRPr="00DB02FE" w14:paraId="1D331E85" w14:textId="77777777" w:rsidTr="0061274A">
        <w:trPr>
          <w:trHeight w:val="1258"/>
        </w:trPr>
        <w:tc>
          <w:tcPr>
            <w:tcW w:w="5245" w:type="dxa"/>
            <w:shd w:val="clear" w:color="auto" w:fill="auto"/>
          </w:tcPr>
          <w:p w14:paraId="412FC84B" w14:textId="77777777" w:rsidR="00341A93" w:rsidRPr="0061274A" w:rsidRDefault="00341A93" w:rsidP="0061274A">
            <w:pPr>
              <w:spacing w:line="276" w:lineRule="auto"/>
              <w:rPr>
                <w:lang w:val="en-US"/>
              </w:rPr>
            </w:pPr>
            <w:bookmarkStart w:id="1" w:name="_Hlk173864715"/>
          </w:p>
          <w:p w14:paraId="6123B126" w14:textId="77777777" w:rsidR="002B38FD" w:rsidRPr="0061274A" w:rsidRDefault="002B38FD" w:rsidP="0061274A">
            <w:pPr>
              <w:spacing w:line="276" w:lineRule="auto"/>
              <w:rPr>
                <w:lang w:val="en-US"/>
              </w:rPr>
            </w:pPr>
            <w:r w:rsidRPr="0061274A">
              <w:rPr>
                <w:lang w:val="en-US"/>
              </w:rPr>
              <w:t>{contragent_post}</w:t>
            </w:r>
          </w:p>
          <w:p w14:paraId="314FD8B8" w14:textId="77777777" w:rsidR="002B38FD" w:rsidRPr="0061274A" w:rsidRDefault="002B38FD" w:rsidP="0061274A">
            <w:pPr>
              <w:spacing w:line="276" w:lineRule="auto"/>
              <w:rPr>
                <w:lang w:val="en-US"/>
              </w:rPr>
            </w:pPr>
          </w:p>
          <w:p w14:paraId="5F39E37B" w14:textId="77777777" w:rsidR="002B38FD" w:rsidRPr="0061274A" w:rsidRDefault="002B38FD" w:rsidP="0061274A">
            <w:pPr>
              <w:spacing w:line="276" w:lineRule="auto"/>
              <w:rPr>
                <w:lang w:val="en-US"/>
              </w:rPr>
            </w:pPr>
            <w:r w:rsidRPr="0061274A">
              <w:rPr>
                <w:lang w:val="en-US"/>
              </w:rPr>
              <w:t>_______________ {contragent_initials}</w:t>
            </w:r>
          </w:p>
          <w:p w14:paraId="4AD8E151" w14:textId="77777777" w:rsidR="002B38FD" w:rsidRPr="0061274A" w:rsidRDefault="002B38FD" w:rsidP="0061274A">
            <w:pPr>
              <w:spacing w:line="276" w:lineRule="auto"/>
              <w:rPr>
                <w:lang w:val="en-US"/>
              </w:rPr>
            </w:pPr>
          </w:p>
          <w:p w14:paraId="7D48AF06" w14:textId="77777777" w:rsidR="002B38FD" w:rsidRPr="0061274A" w:rsidRDefault="002B38FD" w:rsidP="0061274A">
            <w:pPr>
              <w:spacing w:line="276" w:lineRule="auto"/>
              <w:rPr>
                <w:lang w:val="en-US"/>
              </w:rPr>
            </w:pPr>
            <w:r w:rsidRPr="0061274A">
              <w:rPr>
                <w:lang w:val="en-US"/>
              </w:rPr>
              <w:t>{contragent_print}</w:t>
            </w:r>
          </w:p>
        </w:tc>
        <w:tc>
          <w:tcPr>
            <w:tcW w:w="4168" w:type="dxa"/>
            <w:shd w:val="clear" w:color="auto" w:fill="auto"/>
          </w:tcPr>
          <w:p w14:paraId="686F67C6" w14:textId="77777777" w:rsidR="00341A93" w:rsidRPr="0061274A" w:rsidRDefault="00341A93" w:rsidP="0061274A">
            <w:pPr>
              <w:spacing w:line="276" w:lineRule="auto"/>
              <w:rPr>
                <w:lang w:val="en-US"/>
              </w:rPr>
            </w:pPr>
          </w:p>
          <w:p w14:paraId="14ECF4AB" w14:textId="77777777" w:rsidR="002B38FD" w:rsidRPr="0061274A" w:rsidRDefault="002B38FD" w:rsidP="0061274A">
            <w:pPr>
              <w:spacing w:line="276" w:lineRule="auto"/>
              <w:rPr>
                <w:lang w:val="en-US"/>
              </w:rPr>
            </w:pPr>
            <w:r w:rsidRPr="0061274A">
              <w:rPr>
                <w:lang w:val="en-US"/>
              </w:rPr>
              <w:t>{own_ip_post}</w:t>
            </w:r>
          </w:p>
          <w:p w14:paraId="61730083" w14:textId="77777777" w:rsidR="002B38FD" w:rsidRPr="0061274A" w:rsidRDefault="002B38FD" w:rsidP="0061274A">
            <w:pPr>
              <w:spacing w:line="276" w:lineRule="auto"/>
              <w:rPr>
                <w:lang w:val="en-US"/>
              </w:rPr>
            </w:pPr>
          </w:p>
          <w:p w14:paraId="13E78ADE" w14:textId="77777777" w:rsidR="002B38FD" w:rsidRPr="0061274A" w:rsidRDefault="002B38FD" w:rsidP="0061274A">
            <w:pPr>
              <w:spacing w:line="276" w:lineRule="auto"/>
              <w:rPr>
                <w:lang w:val="en-US"/>
              </w:rPr>
            </w:pPr>
            <w:r w:rsidRPr="0061274A">
              <w:rPr>
                <w:lang w:val="en-US"/>
              </w:rPr>
              <w:t>_______________ {own_ip_initials}</w:t>
            </w:r>
          </w:p>
          <w:p w14:paraId="34C721FE" w14:textId="77777777" w:rsidR="002B38FD" w:rsidRPr="0061274A" w:rsidRDefault="002B38FD" w:rsidP="0061274A">
            <w:pPr>
              <w:spacing w:line="276" w:lineRule="auto"/>
              <w:rPr>
                <w:lang w:val="en-US"/>
              </w:rPr>
            </w:pPr>
          </w:p>
          <w:p w14:paraId="566FE1B7" w14:textId="77777777" w:rsidR="002B38FD" w:rsidRPr="0061274A" w:rsidRDefault="002B38FD" w:rsidP="0061274A">
            <w:pPr>
              <w:spacing w:line="276" w:lineRule="auto"/>
              <w:rPr>
                <w:lang w:val="en-US"/>
              </w:rPr>
            </w:pPr>
            <w:r w:rsidRPr="00DB02FE">
              <w:t>{own_ip_print}</w:t>
            </w:r>
          </w:p>
        </w:tc>
      </w:tr>
      <w:bookmarkEnd w:id="1"/>
    </w:tbl>
    <w:p w14:paraId="4D26A384" w14:textId="77777777" w:rsidR="002B38FD" w:rsidRPr="00E655C1" w:rsidRDefault="002B38FD" w:rsidP="002B38FD">
      <w:pPr>
        <w:ind w:firstLine="357"/>
        <w:jc w:val="right"/>
        <w:rPr>
          <w:sz w:val="20"/>
          <w:szCs w:val="20"/>
        </w:rPr>
      </w:pPr>
      <w:r>
        <w:br w:type="page"/>
      </w:r>
      <w:r w:rsidRPr="00E655C1">
        <w:rPr>
          <w:sz w:val="20"/>
          <w:szCs w:val="20"/>
        </w:rPr>
        <w:lastRenderedPageBreak/>
        <w:t xml:space="preserve">Приложение № </w:t>
      </w:r>
      <w:r>
        <w:rPr>
          <w:sz w:val="20"/>
          <w:szCs w:val="20"/>
        </w:rPr>
        <w:t>1</w:t>
      </w:r>
    </w:p>
    <w:p w14:paraId="5E5BD891" w14:textId="77777777" w:rsidR="002B38FD" w:rsidRDefault="002B38FD" w:rsidP="002B38FD">
      <w:pPr>
        <w:ind w:firstLine="357"/>
        <w:jc w:val="right"/>
        <w:rPr>
          <w:sz w:val="20"/>
          <w:szCs w:val="20"/>
        </w:rPr>
      </w:pPr>
      <w:r>
        <w:rPr>
          <w:sz w:val="20"/>
          <w:szCs w:val="20"/>
        </w:rPr>
        <w:t>к договору №</w:t>
      </w:r>
      <w:r w:rsidRPr="00FF79F9">
        <w:t xml:space="preserve"> </w:t>
      </w:r>
      <w:r w:rsidRPr="002B38FD">
        <w:rPr>
          <w:sz w:val="20"/>
          <w:szCs w:val="20"/>
        </w:rPr>
        <w:t>{contractNumber}</w:t>
      </w:r>
      <w:r>
        <w:rPr>
          <w:sz w:val="20"/>
          <w:szCs w:val="20"/>
        </w:rPr>
        <w:t xml:space="preserve">от </w:t>
      </w:r>
      <w:r w:rsidRPr="002B38FD">
        <w:rPr>
          <w:sz w:val="20"/>
          <w:szCs w:val="20"/>
        </w:rPr>
        <w:t>{numberDate}</w:t>
      </w:r>
      <w:r>
        <w:rPr>
          <w:sz w:val="20"/>
          <w:szCs w:val="20"/>
        </w:rPr>
        <w:t xml:space="preserve"> г.</w:t>
      </w:r>
    </w:p>
    <w:p w14:paraId="049015CF" w14:textId="77777777" w:rsidR="002B38FD" w:rsidRDefault="002B38FD" w:rsidP="002B38FD">
      <w:pPr>
        <w:spacing w:line="276" w:lineRule="auto"/>
        <w:rPr>
          <w:b/>
          <w:bCs/>
          <w:sz w:val="28"/>
          <w:szCs w:val="28"/>
          <w:lang w:eastAsia="ru-RU"/>
        </w:rPr>
      </w:pPr>
    </w:p>
    <w:p w14:paraId="26A16597" w14:textId="77777777" w:rsidR="000F4524" w:rsidRDefault="002B38FD" w:rsidP="002B38FD">
      <w:pPr>
        <w:spacing w:line="276" w:lineRule="auto"/>
        <w:jc w:val="center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>ТЕХНИЧЕСКОЕ ЗАДАНИЕ</w:t>
      </w:r>
    </w:p>
    <w:p w14:paraId="18C31EF6" w14:textId="77777777" w:rsidR="002B38FD" w:rsidRDefault="002B38FD" w:rsidP="002B38FD">
      <w:pPr>
        <w:spacing w:line="276" w:lineRule="auto"/>
        <w:jc w:val="center"/>
        <w:rPr>
          <w:b/>
          <w:bCs/>
          <w:sz w:val="28"/>
          <w:szCs w:val="28"/>
          <w:lang w:eastAsia="ru-RU"/>
        </w:rPr>
      </w:pPr>
    </w:p>
    <w:tbl>
      <w:tblPr>
        <w:tblW w:w="9413" w:type="dxa"/>
        <w:tblInd w:w="142" w:type="dxa"/>
        <w:tblLook w:val="04A0" w:firstRow="1" w:lastRow="0" w:firstColumn="1" w:lastColumn="0" w:noHBand="0" w:noVBand="1"/>
      </w:tblPr>
      <w:tblGrid>
        <w:gridCol w:w="5245"/>
        <w:gridCol w:w="4168"/>
      </w:tblGrid>
      <w:tr w:rsidR="002B38FD" w:rsidRPr="0061274A" w14:paraId="6F35B2C5" w14:textId="77777777" w:rsidTr="0061274A">
        <w:trPr>
          <w:trHeight w:val="700"/>
        </w:trPr>
        <w:tc>
          <w:tcPr>
            <w:tcW w:w="5245" w:type="dxa"/>
            <w:shd w:val="clear" w:color="auto" w:fill="auto"/>
          </w:tcPr>
          <w:p w14:paraId="10877353" w14:textId="77777777" w:rsidR="002B38FD" w:rsidRPr="0061274A" w:rsidRDefault="002B38FD" w:rsidP="0061274A">
            <w:pPr>
              <w:spacing w:line="276" w:lineRule="auto"/>
              <w:rPr>
                <w:b/>
                <w:bCs/>
                <w:lang w:val="en-US"/>
              </w:rPr>
            </w:pPr>
            <w:r w:rsidRPr="0061274A">
              <w:rPr>
                <w:b/>
                <w:bCs/>
              </w:rPr>
              <w:t>ЗАКАЗЧИК</w:t>
            </w:r>
            <w:r w:rsidRPr="0061274A">
              <w:rPr>
                <w:b/>
                <w:bCs/>
                <w:lang w:val="en-US"/>
              </w:rPr>
              <w:t>:</w:t>
            </w:r>
          </w:p>
          <w:p w14:paraId="375FF438" w14:textId="77777777" w:rsidR="002B38FD" w:rsidRPr="0061274A" w:rsidRDefault="002B38FD" w:rsidP="0061274A">
            <w:pPr>
              <w:spacing w:line="276" w:lineRule="auto"/>
              <w:rPr>
                <w:b/>
                <w:bCs/>
                <w:lang w:val="en-US"/>
              </w:rPr>
            </w:pPr>
            <w:r w:rsidRPr="0061274A">
              <w:rPr>
                <w:b/>
                <w:bCs/>
                <w:lang w:val="en-US"/>
              </w:rPr>
              <w:t>{contragent_fullName}</w:t>
            </w:r>
          </w:p>
        </w:tc>
        <w:tc>
          <w:tcPr>
            <w:tcW w:w="4168" w:type="dxa"/>
            <w:shd w:val="clear" w:color="auto" w:fill="auto"/>
          </w:tcPr>
          <w:p w14:paraId="7728E39A" w14:textId="77777777" w:rsidR="002B38FD" w:rsidRPr="0061274A" w:rsidRDefault="002B38FD" w:rsidP="0061274A">
            <w:pPr>
              <w:spacing w:line="276" w:lineRule="auto"/>
              <w:rPr>
                <w:b/>
                <w:bCs/>
                <w:lang w:val="en-US"/>
              </w:rPr>
            </w:pPr>
            <w:r w:rsidRPr="0061274A">
              <w:rPr>
                <w:b/>
                <w:bCs/>
              </w:rPr>
              <w:t>ИСПОЛНИТЕЛЬ</w:t>
            </w:r>
            <w:r w:rsidRPr="0061274A">
              <w:rPr>
                <w:b/>
                <w:bCs/>
                <w:lang w:val="en-US"/>
              </w:rPr>
              <w:t>:</w:t>
            </w:r>
          </w:p>
          <w:p w14:paraId="76B09449" w14:textId="77777777" w:rsidR="002B38FD" w:rsidRPr="0061274A" w:rsidRDefault="002B38FD" w:rsidP="0061274A">
            <w:pPr>
              <w:spacing w:line="276" w:lineRule="auto"/>
              <w:rPr>
                <w:b/>
                <w:bCs/>
                <w:lang w:val="en-US"/>
              </w:rPr>
            </w:pPr>
            <w:r w:rsidRPr="0061274A">
              <w:rPr>
                <w:b/>
                <w:bCs/>
                <w:lang w:val="en-US"/>
              </w:rPr>
              <w:t>{own_ip_fullName}</w:t>
            </w:r>
          </w:p>
        </w:tc>
      </w:tr>
      <w:tr w:rsidR="002B38FD" w:rsidRPr="00DB02FE" w14:paraId="06EC45FE" w14:textId="77777777" w:rsidTr="0061274A">
        <w:trPr>
          <w:trHeight w:val="1258"/>
        </w:trPr>
        <w:tc>
          <w:tcPr>
            <w:tcW w:w="5245" w:type="dxa"/>
            <w:shd w:val="clear" w:color="auto" w:fill="auto"/>
          </w:tcPr>
          <w:p w14:paraId="7A183250" w14:textId="77777777" w:rsidR="002B38FD" w:rsidRPr="0061274A" w:rsidRDefault="002B38FD" w:rsidP="0061274A">
            <w:pPr>
              <w:spacing w:line="276" w:lineRule="auto"/>
              <w:rPr>
                <w:lang w:val="en-US"/>
              </w:rPr>
            </w:pPr>
            <w:r w:rsidRPr="0061274A">
              <w:rPr>
                <w:lang w:val="en-US"/>
              </w:rPr>
              <w:t>{contragent_post}</w:t>
            </w:r>
          </w:p>
          <w:p w14:paraId="0D4F25EB" w14:textId="77777777" w:rsidR="002B38FD" w:rsidRPr="0061274A" w:rsidRDefault="002B38FD" w:rsidP="0061274A">
            <w:pPr>
              <w:spacing w:line="276" w:lineRule="auto"/>
              <w:rPr>
                <w:lang w:val="en-US"/>
              </w:rPr>
            </w:pPr>
          </w:p>
          <w:p w14:paraId="306E6FC7" w14:textId="77777777" w:rsidR="002B38FD" w:rsidRPr="0061274A" w:rsidRDefault="002B38FD" w:rsidP="0061274A">
            <w:pPr>
              <w:spacing w:line="276" w:lineRule="auto"/>
              <w:rPr>
                <w:lang w:val="en-US"/>
              </w:rPr>
            </w:pPr>
            <w:r w:rsidRPr="0061274A">
              <w:rPr>
                <w:lang w:val="en-US"/>
              </w:rPr>
              <w:t>_______________ {contragent_initials}</w:t>
            </w:r>
          </w:p>
          <w:p w14:paraId="17C3031B" w14:textId="77777777" w:rsidR="002B38FD" w:rsidRPr="0061274A" w:rsidRDefault="002B38FD" w:rsidP="0061274A">
            <w:pPr>
              <w:spacing w:line="276" w:lineRule="auto"/>
              <w:rPr>
                <w:lang w:val="en-US"/>
              </w:rPr>
            </w:pPr>
          </w:p>
          <w:p w14:paraId="2F5AE62C" w14:textId="77777777" w:rsidR="002B38FD" w:rsidRPr="0061274A" w:rsidRDefault="002B38FD" w:rsidP="0061274A">
            <w:pPr>
              <w:spacing w:line="276" w:lineRule="auto"/>
              <w:rPr>
                <w:lang w:val="en-US"/>
              </w:rPr>
            </w:pPr>
            <w:r w:rsidRPr="0061274A">
              <w:rPr>
                <w:lang w:val="en-US"/>
              </w:rPr>
              <w:t>{contragent_print}</w:t>
            </w:r>
          </w:p>
        </w:tc>
        <w:tc>
          <w:tcPr>
            <w:tcW w:w="4168" w:type="dxa"/>
            <w:shd w:val="clear" w:color="auto" w:fill="auto"/>
          </w:tcPr>
          <w:p w14:paraId="4D3CE4C6" w14:textId="77777777" w:rsidR="002B38FD" w:rsidRPr="0061274A" w:rsidRDefault="002B38FD" w:rsidP="0061274A">
            <w:pPr>
              <w:spacing w:line="276" w:lineRule="auto"/>
              <w:rPr>
                <w:lang w:val="en-US"/>
              </w:rPr>
            </w:pPr>
            <w:r w:rsidRPr="0061274A">
              <w:rPr>
                <w:lang w:val="en-US"/>
              </w:rPr>
              <w:t>{own_ip_post}</w:t>
            </w:r>
          </w:p>
          <w:p w14:paraId="34216203" w14:textId="77777777" w:rsidR="002B38FD" w:rsidRPr="0061274A" w:rsidRDefault="002B38FD" w:rsidP="0061274A">
            <w:pPr>
              <w:spacing w:line="276" w:lineRule="auto"/>
              <w:rPr>
                <w:lang w:val="en-US"/>
              </w:rPr>
            </w:pPr>
          </w:p>
          <w:p w14:paraId="7FB9DE02" w14:textId="77777777" w:rsidR="002B38FD" w:rsidRPr="0061274A" w:rsidRDefault="002B38FD" w:rsidP="0061274A">
            <w:pPr>
              <w:spacing w:line="276" w:lineRule="auto"/>
              <w:rPr>
                <w:lang w:val="en-US"/>
              </w:rPr>
            </w:pPr>
            <w:r w:rsidRPr="0061274A">
              <w:rPr>
                <w:lang w:val="en-US"/>
              </w:rPr>
              <w:t>_______________ {own_ip_initials}</w:t>
            </w:r>
          </w:p>
          <w:p w14:paraId="1886F986" w14:textId="77777777" w:rsidR="002B38FD" w:rsidRPr="0061274A" w:rsidRDefault="002B38FD" w:rsidP="0061274A">
            <w:pPr>
              <w:spacing w:line="276" w:lineRule="auto"/>
              <w:rPr>
                <w:lang w:val="en-US"/>
              </w:rPr>
            </w:pPr>
          </w:p>
          <w:p w14:paraId="0D1F5AD5" w14:textId="77777777" w:rsidR="002B38FD" w:rsidRPr="0061274A" w:rsidRDefault="002B38FD" w:rsidP="0061274A">
            <w:pPr>
              <w:spacing w:line="276" w:lineRule="auto"/>
              <w:rPr>
                <w:lang w:val="en-US"/>
              </w:rPr>
            </w:pPr>
            <w:r w:rsidRPr="00DB02FE">
              <w:t>{own_ip_print}</w:t>
            </w:r>
          </w:p>
        </w:tc>
      </w:tr>
    </w:tbl>
    <w:p w14:paraId="3145E5FC" w14:textId="77777777" w:rsidR="002B38FD" w:rsidRDefault="002B38FD" w:rsidP="002B38FD">
      <w:pPr>
        <w:spacing w:line="276" w:lineRule="auto"/>
        <w:jc w:val="center"/>
        <w:rPr>
          <w:b/>
          <w:bCs/>
          <w:sz w:val="28"/>
          <w:szCs w:val="28"/>
          <w:lang w:eastAsia="ru-RU"/>
        </w:rPr>
      </w:pPr>
    </w:p>
    <w:p w14:paraId="6194BDAD" w14:textId="77777777" w:rsidR="002B38FD" w:rsidRPr="00E655C1" w:rsidRDefault="002B38FD" w:rsidP="002B38FD">
      <w:pPr>
        <w:ind w:firstLine="357"/>
        <w:jc w:val="right"/>
        <w:rPr>
          <w:sz w:val="20"/>
          <w:szCs w:val="20"/>
        </w:rPr>
      </w:pPr>
      <w:r>
        <w:rPr>
          <w:b/>
          <w:bCs/>
          <w:sz w:val="28"/>
          <w:szCs w:val="28"/>
          <w:lang w:eastAsia="ru-RU"/>
        </w:rPr>
        <w:br w:type="page"/>
      </w:r>
      <w:r w:rsidRPr="00E655C1">
        <w:rPr>
          <w:sz w:val="20"/>
          <w:szCs w:val="20"/>
        </w:rPr>
        <w:lastRenderedPageBreak/>
        <w:t xml:space="preserve">Приложение № </w:t>
      </w:r>
      <w:r>
        <w:rPr>
          <w:sz w:val="20"/>
          <w:szCs w:val="20"/>
        </w:rPr>
        <w:t>2</w:t>
      </w:r>
    </w:p>
    <w:p w14:paraId="223D7A7A" w14:textId="77777777" w:rsidR="002B38FD" w:rsidRDefault="002B38FD" w:rsidP="002B38FD">
      <w:pPr>
        <w:ind w:firstLine="357"/>
        <w:jc w:val="right"/>
        <w:rPr>
          <w:sz w:val="20"/>
          <w:szCs w:val="20"/>
        </w:rPr>
      </w:pPr>
      <w:r>
        <w:rPr>
          <w:sz w:val="20"/>
          <w:szCs w:val="20"/>
        </w:rPr>
        <w:t>к договору №</w:t>
      </w:r>
      <w:r w:rsidRPr="00FF79F9">
        <w:t xml:space="preserve"> </w:t>
      </w:r>
      <w:r w:rsidRPr="002B38FD">
        <w:rPr>
          <w:sz w:val="20"/>
          <w:szCs w:val="20"/>
        </w:rPr>
        <w:t>{contractNumber}</w:t>
      </w:r>
      <w:r>
        <w:rPr>
          <w:sz w:val="20"/>
          <w:szCs w:val="20"/>
        </w:rPr>
        <w:t xml:space="preserve">от </w:t>
      </w:r>
      <w:r w:rsidRPr="002B38FD">
        <w:rPr>
          <w:sz w:val="20"/>
          <w:szCs w:val="20"/>
        </w:rPr>
        <w:t>{numberDate}</w:t>
      </w:r>
      <w:r>
        <w:rPr>
          <w:sz w:val="20"/>
          <w:szCs w:val="20"/>
        </w:rPr>
        <w:t xml:space="preserve"> г.</w:t>
      </w:r>
    </w:p>
    <w:p w14:paraId="2B9071FD" w14:textId="77777777" w:rsidR="002B38FD" w:rsidRDefault="002B38FD" w:rsidP="002B38FD">
      <w:pPr>
        <w:spacing w:line="276" w:lineRule="auto"/>
        <w:jc w:val="center"/>
      </w:pPr>
    </w:p>
    <w:p w14:paraId="5F71BE51" w14:textId="77777777" w:rsidR="002B38FD" w:rsidRDefault="002B38FD" w:rsidP="002B38FD">
      <w:pPr>
        <w:jc w:val="center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РЕГЛАМЕНТ РАБОТ ПО </w:t>
      </w:r>
      <w:r w:rsidRPr="002B38FD">
        <w:rPr>
          <w:b/>
          <w:bCs/>
          <w:shd w:val="clear" w:color="auto" w:fill="FFFFFF"/>
        </w:rPr>
        <w:t>{contractSubjectGen}</w:t>
      </w:r>
    </w:p>
    <w:p w14:paraId="299F073D" w14:textId="77777777" w:rsidR="002B38FD" w:rsidRPr="00831B8F" w:rsidRDefault="002B38FD" w:rsidP="002B38FD">
      <w:pPr>
        <w:jc w:val="center"/>
        <w:rPr>
          <w:i/>
          <w:iCs/>
          <w:shd w:val="clear" w:color="auto" w:fill="FFFFFF"/>
        </w:rPr>
      </w:pPr>
    </w:p>
    <w:tbl>
      <w:tblPr>
        <w:tblW w:w="10369" w:type="dxa"/>
        <w:tblInd w:w="-260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1"/>
        <w:gridCol w:w="2553"/>
        <w:gridCol w:w="3542"/>
        <w:gridCol w:w="1011"/>
        <w:gridCol w:w="1441"/>
        <w:gridCol w:w="1441"/>
      </w:tblGrid>
      <w:tr w:rsidR="002B38FD" w:rsidRPr="000574A2" w14:paraId="3C97EE12" w14:textId="77777777" w:rsidTr="002B38FD">
        <w:trPr>
          <w:trHeight w:val="363"/>
        </w:trPr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E57285" w14:textId="77777777" w:rsidR="002B38FD" w:rsidRPr="00A2712B" w:rsidRDefault="002B38FD" w:rsidP="0061274A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673D79" w14:textId="77777777" w:rsidR="002B38FD" w:rsidRPr="000574A2" w:rsidRDefault="002B38FD" w:rsidP="0061274A">
            <w:pPr>
              <w:tabs>
                <w:tab w:val="left" w:pos="2132"/>
              </w:tabs>
              <w:snapToGrid w:val="0"/>
              <w:jc w:val="center"/>
              <w:rPr>
                <w:b/>
              </w:rPr>
            </w:pPr>
            <w:r w:rsidRPr="000574A2">
              <w:rPr>
                <w:b/>
              </w:rPr>
              <w:t xml:space="preserve">Этап работы 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AE06AC" w14:textId="77777777" w:rsidR="002B38FD" w:rsidRPr="004A08C5" w:rsidRDefault="002B38FD" w:rsidP="0061274A">
            <w:pPr>
              <w:tabs>
                <w:tab w:val="left" w:pos="2132"/>
              </w:tabs>
              <w:snapToGrid w:val="0"/>
              <w:jc w:val="center"/>
              <w:rPr>
                <w:b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2EBC5" w14:textId="77777777" w:rsidR="002B38FD" w:rsidRPr="000574A2" w:rsidRDefault="002B38FD" w:rsidP="0061274A">
            <w:pPr>
              <w:tabs>
                <w:tab w:val="left" w:pos="2132"/>
              </w:tabs>
              <w:snapToGrid w:val="0"/>
              <w:jc w:val="center"/>
              <w:rPr>
                <w:b/>
              </w:rPr>
            </w:pPr>
            <w:r w:rsidRPr="000574A2">
              <w:rPr>
                <w:b/>
              </w:rPr>
              <w:t xml:space="preserve">Срок, недели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BD08A" w14:textId="77777777" w:rsidR="002B38FD" w:rsidRPr="000574A2" w:rsidRDefault="002B38FD" w:rsidP="0061274A">
            <w:pPr>
              <w:tabs>
                <w:tab w:val="left" w:pos="2132"/>
              </w:tabs>
              <w:snapToGrid w:val="0"/>
              <w:jc w:val="center"/>
              <w:rPr>
                <w:b/>
              </w:rPr>
            </w:pPr>
            <w:r>
              <w:rPr>
                <w:b/>
              </w:rPr>
              <w:t>Дата окончания работ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C0E28" w14:textId="77777777" w:rsidR="002B38FD" w:rsidRDefault="002B38FD" w:rsidP="0061274A">
            <w:pPr>
              <w:tabs>
                <w:tab w:val="left" w:pos="2132"/>
              </w:tabs>
              <w:snapToGrid w:val="0"/>
              <w:jc w:val="center"/>
              <w:rPr>
                <w:b/>
              </w:rPr>
            </w:pPr>
            <w:r>
              <w:rPr>
                <w:b/>
              </w:rPr>
              <w:t>Стоимость работ</w:t>
            </w:r>
          </w:p>
        </w:tc>
      </w:tr>
      <w:tr w:rsidR="002B38FD" w:rsidRPr="000574A2" w14:paraId="5A1011EA" w14:textId="77777777" w:rsidTr="002B38FD">
        <w:trPr>
          <w:trHeight w:val="363"/>
        </w:trPr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9504B4" w14:textId="77777777" w:rsidR="002B38FD" w:rsidRDefault="002B38FD" w:rsidP="0061274A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E230E8" w14:textId="77777777" w:rsidR="002B38FD" w:rsidRPr="002B38FD" w:rsidRDefault="002B38FD" w:rsidP="0061274A">
            <w:pPr>
              <w:tabs>
                <w:tab w:val="left" w:pos="2132"/>
              </w:tabs>
              <w:snapToGrid w:val="0"/>
              <w:rPr>
                <w:bCs/>
                <w:highlight w:val="yellow"/>
              </w:rPr>
            </w:pPr>
            <w:r w:rsidRPr="002B38FD">
              <w:rPr>
                <w:bCs/>
                <w:highlight w:val="yellow"/>
                <w:lang w:val="en-US"/>
              </w:rPr>
              <w:t xml:space="preserve">UI/UX </w:t>
            </w:r>
            <w:r w:rsidRPr="002B38FD">
              <w:rPr>
                <w:bCs/>
                <w:highlight w:val="yellow"/>
              </w:rPr>
              <w:t>Дизайн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7ADAA6" w14:textId="77777777" w:rsidR="002B38FD" w:rsidRPr="002B38FD" w:rsidRDefault="002B38FD" w:rsidP="002B38FD">
            <w:pPr>
              <w:pStyle w:val="af2"/>
              <w:numPr>
                <w:ilvl w:val="0"/>
                <w:numId w:val="18"/>
              </w:numPr>
              <w:tabs>
                <w:tab w:val="left" w:pos="396"/>
              </w:tabs>
              <w:snapToGrid w:val="0"/>
              <w:ind w:left="679" w:hanging="319"/>
              <w:rPr>
                <w:highlight w:val="yellow"/>
              </w:rPr>
            </w:pPr>
            <w:r w:rsidRPr="002B38FD">
              <w:rPr>
                <w:highlight w:val="yellow"/>
              </w:rPr>
              <w:t>Исследование и анализ</w:t>
            </w:r>
          </w:p>
          <w:p w14:paraId="0222C5C9" w14:textId="77777777" w:rsidR="002B38FD" w:rsidRPr="002B38FD" w:rsidRDefault="002B38FD" w:rsidP="002B38FD">
            <w:pPr>
              <w:pStyle w:val="af2"/>
              <w:numPr>
                <w:ilvl w:val="0"/>
                <w:numId w:val="18"/>
              </w:numPr>
              <w:tabs>
                <w:tab w:val="left" w:pos="396"/>
              </w:tabs>
              <w:snapToGrid w:val="0"/>
              <w:ind w:left="679" w:hanging="319"/>
              <w:rPr>
                <w:highlight w:val="yellow"/>
              </w:rPr>
            </w:pPr>
            <w:r w:rsidRPr="002B38FD">
              <w:rPr>
                <w:highlight w:val="yellow"/>
              </w:rPr>
              <w:t>Создание концепции</w:t>
            </w:r>
          </w:p>
          <w:p w14:paraId="0B0A5B55" w14:textId="77777777" w:rsidR="002B38FD" w:rsidRPr="002B38FD" w:rsidRDefault="002B38FD" w:rsidP="002B38FD">
            <w:pPr>
              <w:pStyle w:val="af2"/>
              <w:numPr>
                <w:ilvl w:val="0"/>
                <w:numId w:val="18"/>
              </w:numPr>
              <w:tabs>
                <w:tab w:val="left" w:pos="396"/>
              </w:tabs>
              <w:snapToGrid w:val="0"/>
              <w:ind w:left="679" w:hanging="319"/>
              <w:rPr>
                <w:highlight w:val="yellow"/>
              </w:rPr>
            </w:pPr>
            <w:r w:rsidRPr="002B38FD">
              <w:rPr>
                <w:highlight w:val="yellow"/>
              </w:rPr>
              <w:t>Разработка структуры и макета</w:t>
            </w:r>
          </w:p>
          <w:p w14:paraId="275E7EE9" w14:textId="77777777" w:rsidR="002B38FD" w:rsidRPr="002B38FD" w:rsidRDefault="002B38FD" w:rsidP="002B38FD">
            <w:pPr>
              <w:pStyle w:val="af2"/>
              <w:numPr>
                <w:ilvl w:val="0"/>
                <w:numId w:val="18"/>
              </w:numPr>
              <w:tabs>
                <w:tab w:val="left" w:pos="396"/>
              </w:tabs>
              <w:snapToGrid w:val="0"/>
              <w:ind w:left="679" w:hanging="319"/>
              <w:rPr>
                <w:highlight w:val="yellow"/>
              </w:rPr>
            </w:pPr>
            <w:r w:rsidRPr="002B38FD">
              <w:rPr>
                <w:highlight w:val="yellow"/>
              </w:rPr>
              <w:t>Прототипирование</w:t>
            </w:r>
          </w:p>
          <w:p w14:paraId="6F376F7F" w14:textId="77777777" w:rsidR="002B38FD" w:rsidRPr="002B38FD" w:rsidRDefault="002B38FD" w:rsidP="002B38FD">
            <w:pPr>
              <w:pStyle w:val="af2"/>
              <w:numPr>
                <w:ilvl w:val="0"/>
                <w:numId w:val="18"/>
              </w:numPr>
              <w:tabs>
                <w:tab w:val="left" w:pos="396"/>
              </w:tabs>
              <w:snapToGrid w:val="0"/>
              <w:ind w:left="679" w:hanging="319"/>
              <w:rPr>
                <w:highlight w:val="yellow"/>
              </w:rPr>
            </w:pPr>
            <w:r w:rsidRPr="002B38FD">
              <w:rPr>
                <w:highlight w:val="yellow"/>
              </w:rPr>
              <w:t>Выбор цветовой палитры и шрифтов</w:t>
            </w:r>
          </w:p>
          <w:p w14:paraId="3CBD5B4D" w14:textId="77777777" w:rsidR="002B38FD" w:rsidRPr="002B38FD" w:rsidRDefault="002B38FD" w:rsidP="002B38FD">
            <w:pPr>
              <w:pStyle w:val="af2"/>
              <w:numPr>
                <w:ilvl w:val="0"/>
                <w:numId w:val="18"/>
              </w:numPr>
              <w:tabs>
                <w:tab w:val="left" w:pos="396"/>
              </w:tabs>
              <w:snapToGrid w:val="0"/>
              <w:ind w:left="679" w:hanging="319"/>
              <w:rPr>
                <w:highlight w:val="yellow"/>
              </w:rPr>
            </w:pPr>
            <w:r w:rsidRPr="002B38FD">
              <w:rPr>
                <w:highlight w:val="yellow"/>
              </w:rPr>
              <w:t>Дизайн элементов интерфейса</w:t>
            </w:r>
          </w:p>
          <w:p w14:paraId="47647A74" w14:textId="77777777" w:rsidR="002B38FD" w:rsidRPr="002B38FD" w:rsidRDefault="002B38FD" w:rsidP="002B38FD">
            <w:pPr>
              <w:pStyle w:val="af2"/>
              <w:numPr>
                <w:ilvl w:val="0"/>
                <w:numId w:val="18"/>
              </w:numPr>
              <w:tabs>
                <w:tab w:val="left" w:pos="396"/>
              </w:tabs>
              <w:snapToGrid w:val="0"/>
              <w:ind w:left="679" w:hanging="319"/>
              <w:rPr>
                <w:highlight w:val="yellow"/>
              </w:rPr>
            </w:pPr>
            <w:r w:rsidRPr="002B38FD">
              <w:rPr>
                <w:highlight w:val="yellow"/>
              </w:rPr>
              <w:t>Адаптивный дизайн</w:t>
            </w:r>
          </w:p>
          <w:p w14:paraId="74BA9A0A" w14:textId="77777777" w:rsidR="002B38FD" w:rsidRPr="002B38FD" w:rsidRDefault="002B38FD" w:rsidP="002B38FD">
            <w:pPr>
              <w:pStyle w:val="af2"/>
              <w:numPr>
                <w:ilvl w:val="0"/>
                <w:numId w:val="18"/>
              </w:numPr>
              <w:tabs>
                <w:tab w:val="left" w:pos="396"/>
              </w:tabs>
              <w:snapToGrid w:val="0"/>
              <w:ind w:left="679" w:hanging="319"/>
              <w:rPr>
                <w:b/>
                <w:highlight w:val="yellow"/>
              </w:rPr>
            </w:pPr>
            <w:r w:rsidRPr="002B38FD">
              <w:rPr>
                <w:highlight w:val="yellow"/>
              </w:rPr>
              <w:t>Тестирование дизайна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47309" w14:textId="77777777" w:rsidR="002B38FD" w:rsidRPr="002B38FD" w:rsidRDefault="002B38FD" w:rsidP="0061274A">
            <w:pPr>
              <w:tabs>
                <w:tab w:val="left" w:pos="2132"/>
              </w:tabs>
              <w:snapToGrid w:val="0"/>
              <w:jc w:val="center"/>
              <w:rPr>
                <w:bCs/>
                <w:highlight w:val="yellow"/>
              </w:rPr>
            </w:pPr>
            <w:r w:rsidRPr="002B38FD">
              <w:rPr>
                <w:bCs/>
                <w:highlight w:val="yellow"/>
              </w:rPr>
              <w:t>14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DEE6B" w14:textId="77777777" w:rsidR="002B38FD" w:rsidRPr="002B38FD" w:rsidRDefault="002B38FD" w:rsidP="0061274A">
            <w:pPr>
              <w:tabs>
                <w:tab w:val="left" w:pos="2132"/>
              </w:tabs>
              <w:snapToGrid w:val="0"/>
              <w:jc w:val="center"/>
              <w:rPr>
                <w:bCs/>
                <w:highlight w:val="yellow"/>
              </w:rPr>
            </w:pPr>
            <w:r w:rsidRPr="002B38FD">
              <w:rPr>
                <w:bCs/>
                <w:highlight w:val="yellow"/>
              </w:rPr>
              <w:t>31.05.2024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06A05" w14:textId="77777777" w:rsidR="002B38FD" w:rsidRPr="002B38FD" w:rsidRDefault="002B38FD" w:rsidP="0061274A">
            <w:pPr>
              <w:tabs>
                <w:tab w:val="left" w:pos="2132"/>
              </w:tabs>
              <w:snapToGrid w:val="0"/>
              <w:jc w:val="center"/>
              <w:rPr>
                <w:bCs/>
                <w:highlight w:val="yellow"/>
              </w:rPr>
            </w:pPr>
          </w:p>
        </w:tc>
      </w:tr>
      <w:tr w:rsidR="002B38FD" w:rsidRPr="000574A2" w14:paraId="366DFF63" w14:textId="77777777" w:rsidTr="002B38FD">
        <w:trPr>
          <w:trHeight w:val="363"/>
        </w:trPr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8C1E84" w14:textId="77777777" w:rsidR="002B38FD" w:rsidRDefault="002B38FD" w:rsidP="0061274A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7B85FE" w14:textId="77777777" w:rsidR="002B38FD" w:rsidRPr="002B38FD" w:rsidRDefault="002B38FD" w:rsidP="0061274A">
            <w:pPr>
              <w:tabs>
                <w:tab w:val="left" w:pos="2132"/>
              </w:tabs>
              <w:snapToGrid w:val="0"/>
              <w:rPr>
                <w:bCs/>
                <w:highlight w:val="yellow"/>
              </w:rPr>
            </w:pPr>
            <w:bookmarkStart w:id="2" w:name="_Hlk168702702"/>
            <w:r w:rsidRPr="002B38FD">
              <w:rPr>
                <w:bCs/>
                <w:highlight w:val="yellow"/>
                <w:lang w:val="en-US"/>
              </w:rPr>
              <w:t>Frontend-</w:t>
            </w:r>
            <w:r w:rsidRPr="002B38FD">
              <w:rPr>
                <w:bCs/>
                <w:highlight w:val="yellow"/>
              </w:rPr>
              <w:t>разработка</w:t>
            </w:r>
          </w:p>
          <w:bookmarkEnd w:id="2"/>
          <w:p w14:paraId="2CD04B86" w14:textId="77777777" w:rsidR="002B38FD" w:rsidRPr="002B38FD" w:rsidRDefault="002B38FD" w:rsidP="0061274A">
            <w:pPr>
              <w:tabs>
                <w:tab w:val="left" w:pos="2132"/>
              </w:tabs>
              <w:snapToGrid w:val="0"/>
              <w:rPr>
                <w:bCs/>
                <w:highlight w:val="yellow"/>
              </w:rPr>
            </w:pP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EE1CE2" w14:textId="77777777" w:rsidR="002B38FD" w:rsidRPr="002B38FD" w:rsidRDefault="002B38FD" w:rsidP="002B38FD">
            <w:pPr>
              <w:pStyle w:val="af2"/>
              <w:numPr>
                <w:ilvl w:val="0"/>
                <w:numId w:val="17"/>
              </w:numPr>
              <w:tabs>
                <w:tab w:val="left" w:pos="396"/>
              </w:tabs>
              <w:ind w:left="679" w:hanging="319"/>
              <w:rPr>
                <w:highlight w:val="yellow"/>
              </w:rPr>
            </w:pPr>
            <w:r w:rsidRPr="002B38FD">
              <w:rPr>
                <w:highlight w:val="yellow"/>
              </w:rPr>
              <w:t>Исследование и анализ требований</w:t>
            </w:r>
          </w:p>
          <w:p w14:paraId="42D6F5B3" w14:textId="77777777" w:rsidR="002B38FD" w:rsidRPr="002B38FD" w:rsidRDefault="002B38FD" w:rsidP="002B38FD">
            <w:pPr>
              <w:pStyle w:val="af2"/>
              <w:numPr>
                <w:ilvl w:val="0"/>
                <w:numId w:val="17"/>
              </w:numPr>
              <w:tabs>
                <w:tab w:val="left" w:pos="396"/>
              </w:tabs>
              <w:ind w:left="679" w:hanging="319"/>
              <w:rPr>
                <w:highlight w:val="yellow"/>
              </w:rPr>
            </w:pPr>
            <w:r w:rsidRPr="002B38FD">
              <w:rPr>
                <w:highlight w:val="yellow"/>
              </w:rPr>
              <w:t>Проектирование интерфейса</w:t>
            </w:r>
          </w:p>
          <w:p w14:paraId="4B9CA792" w14:textId="77777777" w:rsidR="002B38FD" w:rsidRPr="002B38FD" w:rsidRDefault="002B38FD" w:rsidP="002B38FD">
            <w:pPr>
              <w:pStyle w:val="af2"/>
              <w:numPr>
                <w:ilvl w:val="0"/>
                <w:numId w:val="17"/>
              </w:numPr>
              <w:tabs>
                <w:tab w:val="left" w:pos="396"/>
              </w:tabs>
              <w:ind w:left="679" w:hanging="319"/>
              <w:rPr>
                <w:highlight w:val="yellow"/>
              </w:rPr>
            </w:pPr>
            <w:r w:rsidRPr="002B38FD">
              <w:rPr>
                <w:highlight w:val="yellow"/>
              </w:rPr>
              <w:t xml:space="preserve">Разработка </w:t>
            </w:r>
            <w:r w:rsidRPr="002B38FD">
              <w:rPr>
                <w:highlight w:val="yellow"/>
                <w:lang w:val="en-US"/>
              </w:rPr>
              <w:t>Frontend</w:t>
            </w:r>
          </w:p>
          <w:p w14:paraId="53D57A2F" w14:textId="77777777" w:rsidR="002B38FD" w:rsidRPr="002B38FD" w:rsidRDefault="002B38FD" w:rsidP="002B38FD">
            <w:pPr>
              <w:pStyle w:val="af2"/>
              <w:numPr>
                <w:ilvl w:val="0"/>
                <w:numId w:val="17"/>
              </w:numPr>
              <w:tabs>
                <w:tab w:val="left" w:pos="396"/>
              </w:tabs>
              <w:snapToGrid w:val="0"/>
              <w:ind w:left="679" w:hanging="319"/>
              <w:rPr>
                <w:highlight w:val="yellow"/>
              </w:rPr>
            </w:pPr>
            <w:r w:rsidRPr="002B38FD">
              <w:rPr>
                <w:highlight w:val="yellow"/>
              </w:rPr>
              <w:t>Тестирование</w:t>
            </w:r>
            <w:r w:rsidRPr="002B38FD">
              <w:rPr>
                <w:highlight w:val="yellow"/>
                <w:lang w:val="en-US"/>
              </w:rPr>
              <w:t xml:space="preserve"> Frontend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375D" w14:textId="77777777" w:rsidR="002B38FD" w:rsidRPr="002B38FD" w:rsidRDefault="002B38FD" w:rsidP="0061274A">
            <w:pPr>
              <w:tabs>
                <w:tab w:val="left" w:pos="2132"/>
              </w:tabs>
              <w:snapToGrid w:val="0"/>
              <w:jc w:val="center"/>
              <w:rPr>
                <w:bCs/>
                <w:highlight w:val="yellow"/>
              </w:rPr>
            </w:pPr>
            <w:r w:rsidRPr="002B38FD">
              <w:rPr>
                <w:bCs/>
                <w:highlight w:val="yellow"/>
              </w:rPr>
              <w:t>12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1BFE7" w14:textId="77777777" w:rsidR="002B38FD" w:rsidRPr="002B38FD" w:rsidRDefault="002B38FD" w:rsidP="0061274A">
            <w:pPr>
              <w:tabs>
                <w:tab w:val="left" w:pos="2132"/>
              </w:tabs>
              <w:snapToGrid w:val="0"/>
              <w:jc w:val="center"/>
              <w:rPr>
                <w:bCs/>
                <w:highlight w:val="yellow"/>
              </w:rPr>
            </w:pPr>
            <w:bookmarkStart w:id="3" w:name="_Hlk168702714"/>
            <w:r w:rsidRPr="002B38FD">
              <w:rPr>
                <w:bCs/>
                <w:highlight w:val="yellow"/>
              </w:rPr>
              <w:t>01.09.2024</w:t>
            </w:r>
            <w:bookmarkEnd w:id="3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BE7F2" w14:textId="77777777" w:rsidR="002B38FD" w:rsidRPr="002B38FD" w:rsidRDefault="002B38FD" w:rsidP="0061274A">
            <w:pPr>
              <w:tabs>
                <w:tab w:val="left" w:pos="2132"/>
              </w:tabs>
              <w:snapToGrid w:val="0"/>
              <w:jc w:val="center"/>
              <w:rPr>
                <w:bCs/>
                <w:highlight w:val="yellow"/>
              </w:rPr>
            </w:pPr>
          </w:p>
        </w:tc>
      </w:tr>
      <w:tr w:rsidR="002B38FD" w:rsidRPr="000574A2" w14:paraId="31C0C93A" w14:textId="77777777" w:rsidTr="002B38FD">
        <w:trPr>
          <w:trHeight w:val="363"/>
        </w:trPr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EB55F4" w14:textId="77777777" w:rsidR="002B38FD" w:rsidRDefault="002B38FD" w:rsidP="0061274A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4D3514" w14:textId="77777777" w:rsidR="002B38FD" w:rsidRPr="002B38FD" w:rsidRDefault="002B38FD" w:rsidP="0061274A">
            <w:pPr>
              <w:tabs>
                <w:tab w:val="left" w:pos="2132"/>
              </w:tabs>
              <w:snapToGrid w:val="0"/>
              <w:rPr>
                <w:bCs/>
                <w:highlight w:val="yellow"/>
              </w:rPr>
            </w:pPr>
            <w:bookmarkStart w:id="4" w:name="_Hlk168702721"/>
            <w:r w:rsidRPr="002B38FD">
              <w:rPr>
                <w:bCs/>
                <w:highlight w:val="yellow"/>
                <w:lang w:val="en-US"/>
              </w:rPr>
              <w:t>Backend-</w:t>
            </w:r>
            <w:r w:rsidRPr="002B38FD">
              <w:rPr>
                <w:bCs/>
                <w:highlight w:val="yellow"/>
              </w:rPr>
              <w:t>разработка</w:t>
            </w:r>
            <w:bookmarkEnd w:id="4"/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FA0607" w14:textId="77777777" w:rsidR="002B38FD" w:rsidRPr="002B38FD" w:rsidRDefault="002B38FD" w:rsidP="002B38FD">
            <w:pPr>
              <w:pStyle w:val="af2"/>
              <w:numPr>
                <w:ilvl w:val="0"/>
                <w:numId w:val="19"/>
              </w:numPr>
              <w:tabs>
                <w:tab w:val="left" w:pos="396"/>
              </w:tabs>
              <w:spacing w:after="160" w:line="259" w:lineRule="auto"/>
              <w:ind w:left="679" w:hanging="319"/>
              <w:rPr>
                <w:highlight w:val="yellow"/>
              </w:rPr>
            </w:pPr>
            <w:r w:rsidRPr="002B38FD">
              <w:rPr>
                <w:highlight w:val="yellow"/>
              </w:rPr>
              <w:t>Исследование и планирование</w:t>
            </w:r>
          </w:p>
          <w:p w14:paraId="29C5F224" w14:textId="77777777" w:rsidR="002B38FD" w:rsidRPr="002B38FD" w:rsidRDefault="002B38FD" w:rsidP="002B38FD">
            <w:pPr>
              <w:pStyle w:val="af2"/>
              <w:numPr>
                <w:ilvl w:val="0"/>
                <w:numId w:val="19"/>
              </w:numPr>
              <w:tabs>
                <w:tab w:val="left" w:pos="396"/>
              </w:tabs>
              <w:spacing w:after="160" w:line="259" w:lineRule="auto"/>
              <w:ind w:left="679" w:hanging="319"/>
              <w:rPr>
                <w:highlight w:val="yellow"/>
              </w:rPr>
            </w:pPr>
            <w:r w:rsidRPr="002B38FD">
              <w:rPr>
                <w:highlight w:val="yellow"/>
              </w:rPr>
              <w:t>Проектирование интерфейса</w:t>
            </w:r>
          </w:p>
          <w:p w14:paraId="29E72061" w14:textId="77777777" w:rsidR="002B38FD" w:rsidRPr="002B38FD" w:rsidRDefault="002B38FD" w:rsidP="002B38FD">
            <w:pPr>
              <w:pStyle w:val="af2"/>
              <w:numPr>
                <w:ilvl w:val="0"/>
                <w:numId w:val="19"/>
              </w:numPr>
              <w:tabs>
                <w:tab w:val="left" w:pos="396"/>
              </w:tabs>
              <w:spacing w:after="160" w:line="259" w:lineRule="auto"/>
              <w:ind w:left="679" w:hanging="319"/>
              <w:rPr>
                <w:highlight w:val="yellow"/>
              </w:rPr>
            </w:pPr>
            <w:r w:rsidRPr="002B38FD">
              <w:rPr>
                <w:highlight w:val="yellow"/>
              </w:rPr>
              <w:t>Выбор технологий</w:t>
            </w:r>
          </w:p>
          <w:p w14:paraId="22D1DFCA" w14:textId="77777777" w:rsidR="002B38FD" w:rsidRPr="002B38FD" w:rsidRDefault="002B38FD" w:rsidP="002B38FD">
            <w:pPr>
              <w:pStyle w:val="af2"/>
              <w:numPr>
                <w:ilvl w:val="0"/>
                <w:numId w:val="19"/>
              </w:numPr>
              <w:tabs>
                <w:tab w:val="left" w:pos="396"/>
              </w:tabs>
              <w:spacing w:after="160" w:line="259" w:lineRule="auto"/>
              <w:ind w:left="679" w:hanging="319"/>
              <w:rPr>
                <w:highlight w:val="yellow"/>
              </w:rPr>
            </w:pPr>
            <w:r w:rsidRPr="002B38FD">
              <w:rPr>
                <w:highlight w:val="yellow"/>
              </w:rPr>
              <w:t>Разработка функционала</w:t>
            </w:r>
          </w:p>
          <w:p w14:paraId="688304D9" w14:textId="77777777" w:rsidR="002B38FD" w:rsidRPr="002B38FD" w:rsidRDefault="002B38FD" w:rsidP="002B38FD">
            <w:pPr>
              <w:pStyle w:val="af2"/>
              <w:numPr>
                <w:ilvl w:val="0"/>
                <w:numId w:val="19"/>
              </w:numPr>
              <w:tabs>
                <w:tab w:val="left" w:pos="396"/>
              </w:tabs>
              <w:spacing w:after="160" w:line="259" w:lineRule="auto"/>
              <w:ind w:left="679" w:hanging="319"/>
              <w:rPr>
                <w:highlight w:val="yellow"/>
              </w:rPr>
            </w:pPr>
            <w:r w:rsidRPr="002B38FD">
              <w:rPr>
                <w:highlight w:val="yellow"/>
              </w:rPr>
              <w:t>Реализация безопасности</w:t>
            </w:r>
          </w:p>
          <w:p w14:paraId="055DE914" w14:textId="77777777" w:rsidR="002B38FD" w:rsidRPr="002B38FD" w:rsidRDefault="002B38FD" w:rsidP="002B38FD">
            <w:pPr>
              <w:pStyle w:val="af2"/>
              <w:numPr>
                <w:ilvl w:val="0"/>
                <w:numId w:val="19"/>
              </w:numPr>
              <w:tabs>
                <w:tab w:val="left" w:pos="396"/>
              </w:tabs>
              <w:spacing w:after="160" w:line="259" w:lineRule="auto"/>
              <w:ind w:left="679" w:hanging="319"/>
              <w:rPr>
                <w:highlight w:val="yellow"/>
              </w:rPr>
            </w:pPr>
            <w:r w:rsidRPr="002B38FD">
              <w:rPr>
                <w:highlight w:val="yellow"/>
              </w:rPr>
              <w:t>Тестирование</w:t>
            </w:r>
          </w:p>
          <w:p w14:paraId="7EC35B7C" w14:textId="77777777" w:rsidR="002B38FD" w:rsidRPr="002B38FD" w:rsidRDefault="002B38FD" w:rsidP="002B38FD">
            <w:pPr>
              <w:pStyle w:val="af2"/>
              <w:numPr>
                <w:ilvl w:val="0"/>
                <w:numId w:val="19"/>
              </w:numPr>
              <w:tabs>
                <w:tab w:val="left" w:pos="396"/>
              </w:tabs>
              <w:spacing w:after="160" w:line="259" w:lineRule="auto"/>
              <w:ind w:left="679" w:hanging="319"/>
              <w:rPr>
                <w:highlight w:val="yellow"/>
              </w:rPr>
            </w:pPr>
            <w:r w:rsidRPr="002B38FD">
              <w:rPr>
                <w:highlight w:val="yellow"/>
              </w:rPr>
              <w:t>Поддержка и обновление</w:t>
            </w:r>
          </w:p>
          <w:p w14:paraId="27999F3B" w14:textId="77777777" w:rsidR="002B38FD" w:rsidRPr="002B38FD" w:rsidRDefault="002B38FD" w:rsidP="002B38FD">
            <w:pPr>
              <w:tabs>
                <w:tab w:val="left" w:pos="396"/>
              </w:tabs>
              <w:snapToGrid w:val="0"/>
              <w:ind w:left="679" w:hanging="319"/>
              <w:rPr>
                <w:b/>
                <w:highlight w:val="yellow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E6596" w14:textId="77777777" w:rsidR="002B38FD" w:rsidRPr="002B38FD" w:rsidRDefault="002B38FD" w:rsidP="0061274A">
            <w:pPr>
              <w:tabs>
                <w:tab w:val="left" w:pos="2132"/>
              </w:tabs>
              <w:snapToGrid w:val="0"/>
              <w:jc w:val="center"/>
              <w:rPr>
                <w:bCs/>
                <w:highlight w:val="yellow"/>
              </w:rPr>
            </w:pPr>
            <w:r w:rsidRPr="002B38FD">
              <w:rPr>
                <w:bCs/>
                <w:highlight w:val="yellow"/>
              </w:rPr>
              <w:t>24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C0C73" w14:textId="77777777" w:rsidR="002B38FD" w:rsidRPr="002B38FD" w:rsidRDefault="002B38FD" w:rsidP="0061274A">
            <w:pPr>
              <w:tabs>
                <w:tab w:val="left" w:pos="2132"/>
              </w:tabs>
              <w:snapToGrid w:val="0"/>
              <w:jc w:val="center"/>
              <w:rPr>
                <w:bCs/>
                <w:highlight w:val="yellow"/>
              </w:rPr>
            </w:pPr>
            <w:bookmarkStart w:id="5" w:name="_Hlk168702740"/>
            <w:r w:rsidRPr="002B38FD">
              <w:rPr>
                <w:bCs/>
                <w:highlight w:val="yellow"/>
              </w:rPr>
              <w:t>28.02.2025</w:t>
            </w:r>
            <w:bookmarkEnd w:id="5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67344" w14:textId="77777777" w:rsidR="002B38FD" w:rsidRPr="002B38FD" w:rsidRDefault="002B38FD" w:rsidP="0061274A">
            <w:pPr>
              <w:tabs>
                <w:tab w:val="left" w:pos="2132"/>
              </w:tabs>
              <w:snapToGrid w:val="0"/>
              <w:jc w:val="center"/>
              <w:rPr>
                <w:bCs/>
                <w:highlight w:val="yellow"/>
              </w:rPr>
            </w:pPr>
          </w:p>
        </w:tc>
      </w:tr>
    </w:tbl>
    <w:p w14:paraId="4BF48186" w14:textId="77777777" w:rsidR="002B38FD" w:rsidRDefault="002B38FD" w:rsidP="002B38FD">
      <w:pPr>
        <w:spacing w:line="276" w:lineRule="auto"/>
      </w:pPr>
    </w:p>
    <w:tbl>
      <w:tblPr>
        <w:tblW w:w="9413" w:type="dxa"/>
        <w:tblInd w:w="142" w:type="dxa"/>
        <w:tblLook w:val="04A0" w:firstRow="1" w:lastRow="0" w:firstColumn="1" w:lastColumn="0" w:noHBand="0" w:noVBand="1"/>
      </w:tblPr>
      <w:tblGrid>
        <w:gridCol w:w="5245"/>
        <w:gridCol w:w="4168"/>
      </w:tblGrid>
      <w:tr w:rsidR="002B38FD" w:rsidRPr="0061274A" w14:paraId="63668790" w14:textId="77777777" w:rsidTr="0061274A">
        <w:trPr>
          <w:trHeight w:val="700"/>
        </w:trPr>
        <w:tc>
          <w:tcPr>
            <w:tcW w:w="5245" w:type="dxa"/>
            <w:shd w:val="clear" w:color="auto" w:fill="auto"/>
          </w:tcPr>
          <w:p w14:paraId="7E19C825" w14:textId="77777777" w:rsidR="002B38FD" w:rsidRPr="0061274A" w:rsidRDefault="002B38FD" w:rsidP="0061274A">
            <w:pPr>
              <w:spacing w:line="276" w:lineRule="auto"/>
              <w:rPr>
                <w:b/>
                <w:bCs/>
                <w:lang w:val="en-US"/>
              </w:rPr>
            </w:pPr>
            <w:r w:rsidRPr="0061274A">
              <w:rPr>
                <w:b/>
                <w:bCs/>
              </w:rPr>
              <w:t>ЗАКАЗЧИК</w:t>
            </w:r>
            <w:r w:rsidRPr="0061274A">
              <w:rPr>
                <w:b/>
                <w:bCs/>
                <w:lang w:val="en-US"/>
              </w:rPr>
              <w:t>:</w:t>
            </w:r>
          </w:p>
          <w:p w14:paraId="3E2024CF" w14:textId="77777777" w:rsidR="002B38FD" w:rsidRPr="0061274A" w:rsidRDefault="002B38FD" w:rsidP="0061274A">
            <w:pPr>
              <w:spacing w:line="276" w:lineRule="auto"/>
              <w:rPr>
                <w:b/>
                <w:bCs/>
                <w:lang w:val="en-US"/>
              </w:rPr>
            </w:pPr>
            <w:r w:rsidRPr="0061274A">
              <w:rPr>
                <w:b/>
                <w:bCs/>
                <w:lang w:val="en-US"/>
              </w:rPr>
              <w:t>{contragent_fullName}</w:t>
            </w:r>
          </w:p>
        </w:tc>
        <w:tc>
          <w:tcPr>
            <w:tcW w:w="4168" w:type="dxa"/>
            <w:shd w:val="clear" w:color="auto" w:fill="auto"/>
          </w:tcPr>
          <w:p w14:paraId="7230EC4B" w14:textId="77777777" w:rsidR="002B38FD" w:rsidRPr="0061274A" w:rsidRDefault="002B38FD" w:rsidP="0061274A">
            <w:pPr>
              <w:spacing w:line="276" w:lineRule="auto"/>
              <w:rPr>
                <w:b/>
                <w:bCs/>
                <w:lang w:val="en-US"/>
              </w:rPr>
            </w:pPr>
            <w:r w:rsidRPr="0061274A">
              <w:rPr>
                <w:b/>
                <w:bCs/>
              </w:rPr>
              <w:t>ИСПОЛНИТЕЛЬ</w:t>
            </w:r>
            <w:r w:rsidRPr="0061274A">
              <w:rPr>
                <w:b/>
                <w:bCs/>
                <w:lang w:val="en-US"/>
              </w:rPr>
              <w:t>:</w:t>
            </w:r>
          </w:p>
          <w:p w14:paraId="59E5E3F1" w14:textId="77777777" w:rsidR="002B38FD" w:rsidRPr="0061274A" w:rsidRDefault="002B38FD" w:rsidP="0061274A">
            <w:pPr>
              <w:spacing w:line="276" w:lineRule="auto"/>
              <w:rPr>
                <w:b/>
                <w:bCs/>
                <w:lang w:val="en-US"/>
              </w:rPr>
            </w:pPr>
            <w:r w:rsidRPr="0061274A">
              <w:rPr>
                <w:b/>
                <w:bCs/>
                <w:lang w:val="en-US"/>
              </w:rPr>
              <w:t>{own_ip_fullName}</w:t>
            </w:r>
          </w:p>
        </w:tc>
      </w:tr>
      <w:tr w:rsidR="002B38FD" w:rsidRPr="00DB02FE" w14:paraId="328942F1" w14:textId="77777777" w:rsidTr="0061274A">
        <w:trPr>
          <w:trHeight w:val="1258"/>
        </w:trPr>
        <w:tc>
          <w:tcPr>
            <w:tcW w:w="5245" w:type="dxa"/>
            <w:shd w:val="clear" w:color="auto" w:fill="auto"/>
          </w:tcPr>
          <w:p w14:paraId="6F6B988B" w14:textId="77777777" w:rsidR="002B38FD" w:rsidRPr="0061274A" w:rsidRDefault="002B38FD" w:rsidP="0061274A">
            <w:pPr>
              <w:spacing w:line="276" w:lineRule="auto"/>
              <w:rPr>
                <w:lang w:val="en-US"/>
              </w:rPr>
            </w:pPr>
            <w:r w:rsidRPr="0061274A">
              <w:rPr>
                <w:lang w:val="en-US"/>
              </w:rPr>
              <w:t>{contragent_post}</w:t>
            </w:r>
          </w:p>
          <w:p w14:paraId="0DC808A8" w14:textId="77777777" w:rsidR="002B38FD" w:rsidRPr="0061274A" w:rsidRDefault="002B38FD" w:rsidP="0061274A">
            <w:pPr>
              <w:spacing w:line="276" w:lineRule="auto"/>
              <w:rPr>
                <w:lang w:val="en-US"/>
              </w:rPr>
            </w:pPr>
          </w:p>
          <w:p w14:paraId="4E00C7C2" w14:textId="77777777" w:rsidR="002B38FD" w:rsidRPr="0061274A" w:rsidRDefault="002B38FD" w:rsidP="0061274A">
            <w:pPr>
              <w:spacing w:line="276" w:lineRule="auto"/>
              <w:rPr>
                <w:lang w:val="en-US"/>
              </w:rPr>
            </w:pPr>
            <w:r w:rsidRPr="0061274A">
              <w:rPr>
                <w:lang w:val="en-US"/>
              </w:rPr>
              <w:t>_______________ {contragent_initials}</w:t>
            </w:r>
          </w:p>
          <w:p w14:paraId="0EFC3632" w14:textId="77777777" w:rsidR="002B38FD" w:rsidRPr="0061274A" w:rsidRDefault="002B38FD" w:rsidP="0061274A">
            <w:pPr>
              <w:spacing w:line="276" w:lineRule="auto"/>
              <w:rPr>
                <w:lang w:val="en-US"/>
              </w:rPr>
            </w:pPr>
          </w:p>
          <w:p w14:paraId="7CB7D209" w14:textId="77777777" w:rsidR="002B38FD" w:rsidRPr="0061274A" w:rsidRDefault="002B38FD" w:rsidP="0061274A">
            <w:pPr>
              <w:spacing w:line="276" w:lineRule="auto"/>
              <w:rPr>
                <w:lang w:val="en-US"/>
              </w:rPr>
            </w:pPr>
            <w:r w:rsidRPr="0061274A">
              <w:rPr>
                <w:lang w:val="en-US"/>
              </w:rPr>
              <w:t>{contragent_print}</w:t>
            </w:r>
          </w:p>
        </w:tc>
        <w:tc>
          <w:tcPr>
            <w:tcW w:w="4168" w:type="dxa"/>
            <w:shd w:val="clear" w:color="auto" w:fill="auto"/>
          </w:tcPr>
          <w:p w14:paraId="3301941D" w14:textId="77777777" w:rsidR="002B38FD" w:rsidRPr="0061274A" w:rsidRDefault="002B38FD" w:rsidP="0061274A">
            <w:pPr>
              <w:spacing w:line="276" w:lineRule="auto"/>
              <w:rPr>
                <w:lang w:val="en-US"/>
              </w:rPr>
            </w:pPr>
            <w:r w:rsidRPr="0061274A">
              <w:rPr>
                <w:lang w:val="en-US"/>
              </w:rPr>
              <w:t>{own_ip_post}</w:t>
            </w:r>
          </w:p>
          <w:p w14:paraId="5E9BE54A" w14:textId="77777777" w:rsidR="002B38FD" w:rsidRPr="0061274A" w:rsidRDefault="002B38FD" w:rsidP="0061274A">
            <w:pPr>
              <w:spacing w:line="276" w:lineRule="auto"/>
              <w:rPr>
                <w:lang w:val="en-US"/>
              </w:rPr>
            </w:pPr>
          </w:p>
          <w:p w14:paraId="1DB83009" w14:textId="77777777" w:rsidR="002B38FD" w:rsidRPr="0061274A" w:rsidRDefault="002B38FD" w:rsidP="0061274A">
            <w:pPr>
              <w:spacing w:line="276" w:lineRule="auto"/>
              <w:rPr>
                <w:lang w:val="en-US"/>
              </w:rPr>
            </w:pPr>
            <w:r w:rsidRPr="0061274A">
              <w:rPr>
                <w:lang w:val="en-US"/>
              </w:rPr>
              <w:t>_______________ {own_ip_initials}</w:t>
            </w:r>
          </w:p>
          <w:p w14:paraId="3E178F2E" w14:textId="77777777" w:rsidR="002B38FD" w:rsidRPr="0061274A" w:rsidRDefault="002B38FD" w:rsidP="0061274A">
            <w:pPr>
              <w:spacing w:line="276" w:lineRule="auto"/>
              <w:rPr>
                <w:lang w:val="en-US"/>
              </w:rPr>
            </w:pPr>
          </w:p>
          <w:p w14:paraId="28DC9D3F" w14:textId="77777777" w:rsidR="002B38FD" w:rsidRPr="0061274A" w:rsidRDefault="002B38FD" w:rsidP="0061274A">
            <w:pPr>
              <w:spacing w:line="276" w:lineRule="auto"/>
              <w:rPr>
                <w:lang w:val="en-US"/>
              </w:rPr>
            </w:pPr>
            <w:r w:rsidRPr="00DB02FE">
              <w:t>{own_ip_print}</w:t>
            </w:r>
          </w:p>
        </w:tc>
      </w:tr>
    </w:tbl>
    <w:p w14:paraId="56D9F536" w14:textId="77777777" w:rsidR="002B38FD" w:rsidRDefault="002B38FD" w:rsidP="002B38FD">
      <w:pPr>
        <w:spacing w:line="276" w:lineRule="auto"/>
      </w:pPr>
    </w:p>
    <w:sectPr w:rsidR="002B38FD" w:rsidSect="009D7C6D">
      <w:endnotePr>
        <w:numFmt w:val="decimal"/>
      </w:endnotePr>
      <w:pgSz w:w="11906" w:h="16838"/>
      <w:pgMar w:top="1134" w:right="851" w:bottom="1134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55279" w14:textId="77777777" w:rsidR="008B3B56" w:rsidRDefault="008B3B56">
      <w:r>
        <w:separator/>
      </w:r>
    </w:p>
  </w:endnote>
  <w:endnote w:type="continuationSeparator" w:id="0">
    <w:p w14:paraId="7687448E" w14:textId="77777777" w:rsidR="008B3B56" w:rsidRDefault="008B3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lti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1B9EE" w14:textId="77777777" w:rsidR="008B3B56" w:rsidRDefault="008B3B56">
      <w:r>
        <w:separator/>
      </w:r>
    </w:p>
  </w:footnote>
  <w:footnote w:type="continuationSeparator" w:id="0">
    <w:p w14:paraId="1E15AD8F" w14:textId="77777777" w:rsidR="008B3B56" w:rsidRDefault="008B3B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61BD"/>
    <w:multiLevelType w:val="hybridMultilevel"/>
    <w:tmpl w:val="D1880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A00C2"/>
    <w:multiLevelType w:val="hybridMultilevel"/>
    <w:tmpl w:val="25AA4918"/>
    <w:lvl w:ilvl="0" w:tplc="96CCA49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9D58D616">
      <w:numFmt w:val="none"/>
      <w:lvlText w:val=""/>
      <w:lvlJc w:val="left"/>
      <w:pPr>
        <w:tabs>
          <w:tab w:val="num" w:pos="360"/>
        </w:tabs>
      </w:pPr>
    </w:lvl>
    <w:lvl w:ilvl="2" w:tplc="A8B473BC">
      <w:numFmt w:val="none"/>
      <w:lvlText w:val=""/>
      <w:lvlJc w:val="left"/>
      <w:pPr>
        <w:tabs>
          <w:tab w:val="num" w:pos="360"/>
        </w:tabs>
      </w:pPr>
    </w:lvl>
    <w:lvl w:ilvl="3" w:tplc="8D94F9A2">
      <w:numFmt w:val="none"/>
      <w:lvlText w:val=""/>
      <w:lvlJc w:val="left"/>
      <w:pPr>
        <w:tabs>
          <w:tab w:val="num" w:pos="360"/>
        </w:tabs>
      </w:pPr>
    </w:lvl>
    <w:lvl w:ilvl="4" w:tplc="755E153A">
      <w:numFmt w:val="none"/>
      <w:lvlText w:val=""/>
      <w:lvlJc w:val="left"/>
      <w:pPr>
        <w:tabs>
          <w:tab w:val="num" w:pos="360"/>
        </w:tabs>
      </w:pPr>
    </w:lvl>
    <w:lvl w:ilvl="5" w:tplc="A6F8ED7E">
      <w:numFmt w:val="none"/>
      <w:lvlText w:val=""/>
      <w:lvlJc w:val="left"/>
      <w:pPr>
        <w:tabs>
          <w:tab w:val="num" w:pos="360"/>
        </w:tabs>
      </w:pPr>
    </w:lvl>
    <w:lvl w:ilvl="6" w:tplc="9F5E77D2">
      <w:numFmt w:val="none"/>
      <w:lvlText w:val=""/>
      <w:lvlJc w:val="left"/>
      <w:pPr>
        <w:tabs>
          <w:tab w:val="num" w:pos="360"/>
        </w:tabs>
      </w:pPr>
    </w:lvl>
    <w:lvl w:ilvl="7" w:tplc="538A46E4">
      <w:numFmt w:val="none"/>
      <w:lvlText w:val=""/>
      <w:lvlJc w:val="left"/>
      <w:pPr>
        <w:tabs>
          <w:tab w:val="num" w:pos="360"/>
        </w:tabs>
      </w:pPr>
    </w:lvl>
    <w:lvl w:ilvl="8" w:tplc="0C1CDA3C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10622C44"/>
    <w:multiLevelType w:val="hybridMultilevel"/>
    <w:tmpl w:val="D67AA6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B54064"/>
    <w:multiLevelType w:val="hybridMultilevel"/>
    <w:tmpl w:val="1BF4B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45C36"/>
    <w:multiLevelType w:val="hybridMultilevel"/>
    <w:tmpl w:val="AC6E7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42170"/>
    <w:multiLevelType w:val="hybridMultilevel"/>
    <w:tmpl w:val="167871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C098B"/>
    <w:multiLevelType w:val="hybridMultilevel"/>
    <w:tmpl w:val="929AB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D7007"/>
    <w:multiLevelType w:val="hybridMultilevel"/>
    <w:tmpl w:val="0344B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00949"/>
    <w:multiLevelType w:val="hybridMultilevel"/>
    <w:tmpl w:val="E9A87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46AA8"/>
    <w:multiLevelType w:val="hybridMultilevel"/>
    <w:tmpl w:val="E57EA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61A4D"/>
    <w:multiLevelType w:val="hybridMultilevel"/>
    <w:tmpl w:val="42EE1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23E59"/>
    <w:multiLevelType w:val="hybridMultilevel"/>
    <w:tmpl w:val="4BE03E28"/>
    <w:lvl w:ilvl="0" w:tplc="C1045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801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9C3A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69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BAE2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5EA4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3A6D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5CEE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C81D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A31F7"/>
    <w:multiLevelType w:val="hybridMultilevel"/>
    <w:tmpl w:val="31588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66350"/>
    <w:multiLevelType w:val="hybridMultilevel"/>
    <w:tmpl w:val="922E944A"/>
    <w:lvl w:ilvl="0" w:tplc="6D36213E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C21788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5" w15:restartNumberingAfterBreak="0">
    <w:nsid w:val="798A7B41"/>
    <w:multiLevelType w:val="hybridMultilevel"/>
    <w:tmpl w:val="90AC7BFE"/>
    <w:lvl w:ilvl="0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06169B"/>
    <w:multiLevelType w:val="hybridMultilevel"/>
    <w:tmpl w:val="DF6E315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345F32"/>
    <w:multiLevelType w:val="hybridMultilevel"/>
    <w:tmpl w:val="8ACE8B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EE40DA"/>
    <w:multiLevelType w:val="hybridMultilevel"/>
    <w:tmpl w:val="4C441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12"/>
  </w:num>
  <w:num w:numId="5">
    <w:abstractNumId w:val="4"/>
  </w:num>
  <w:num w:numId="6">
    <w:abstractNumId w:val="11"/>
  </w:num>
  <w:num w:numId="7">
    <w:abstractNumId w:val="0"/>
  </w:num>
  <w:num w:numId="8">
    <w:abstractNumId w:val="17"/>
  </w:num>
  <w:num w:numId="9">
    <w:abstractNumId w:val="9"/>
  </w:num>
  <w:num w:numId="10">
    <w:abstractNumId w:val="18"/>
  </w:num>
  <w:num w:numId="11">
    <w:abstractNumId w:val="6"/>
  </w:num>
  <w:num w:numId="12">
    <w:abstractNumId w:val="15"/>
  </w:num>
  <w:num w:numId="13">
    <w:abstractNumId w:val="13"/>
  </w:num>
  <w:num w:numId="14">
    <w:abstractNumId w:val="7"/>
  </w:num>
  <w:num w:numId="15">
    <w:abstractNumId w:val="14"/>
  </w:num>
  <w:num w:numId="16">
    <w:abstractNumId w:val="16"/>
  </w:num>
  <w:num w:numId="17">
    <w:abstractNumId w:val="10"/>
  </w:num>
  <w:num w:numId="18">
    <w:abstractNumId w:val="3"/>
  </w:num>
  <w:num w:numId="19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C8"/>
    <w:rsid w:val="00012A09"/>
    <w:rsid w:val="000566B7"/>
    <w:rsid w:val="00086E56"/>
    <w:rsid w:val="00087CBB"/>
    <w:rsid w:val="000C6A6A"/>
    <w:rsid w:val="000F4524"/>
    <w:rsid w:val="001963FA"/>
    <w:rsid w:val="001B3F4F"/>
    <w:rsid w:val="00291E7C"/>
    <w:rsid w:val="002B38FD"/>
    <w:rsid w:val="002D1E7E"/>
    <w:rsid w:val="00302620"/>
    <w:rsid w:val="003359FB"/>
    <w:rsid w:val="00341A93"/>
    <w:rsid w:val="00360E30"/>
    <w:rsid w:val="00366815"/>
    <w:rsid w:val="003669D8"/>
    <w:rsid w:val="003670E0"/>
    <w:rsid w:val="003B764D"/>
    <w:rsid w:val="003F5A45"/>
    <w:rsid w:val="003F6B05"/>
    <w:rsid w:val="00424581"/>
    <w:rsid w:val="004A7DFF"/>
    <w:rsid w:val="004E45FF"/>
    <w:rsid w:val="004E4664"/>
    <w:rsid w:val="004F1265"/>
    <w:rsid w:val="004F337F"/>
    <w:rsid w:val="0053229A"/>
    <w:rsid w:val="005A0EB9"/>
    <w:rsid w:val="005A2576"/>
    <w:rsid w:val="0060149D"/>
    <w:rsid w:val="00601E4A"/>
    <w:rsid w:val="00605427"/>
    <w:rsid w:val="0061274A"/>
    <w:rsid w:val="00620E5F"/>
    <w:rsid w:val="00647251"/>
    <w:rsid w:val="00652868"/>
    <w:rsid w:val="006763F4"/>
    <w:rsid w:val="0067765D"/>
    <w:rsid w:val="00684C1E"/>
    <w:rsid w:val="00686082"/>
    <w:rsid w:val="00696A4D"/>
    <w:rsid w:val="006C228B"/>
    <w:rsid w:val="006C63B9"/>
    <w:rsid w:val="00710F16"/>
    <w:rsid w:val="007222CD"/>
    <w:rsid w:val="00737000"/>
    <w:rsid w:val="007638C8"/>
    <w:rsid w:val="00764F04"/>
    <w:rsid w:val="00782E90"/>
    <w:rsid w:val="00786D93"/>
    <w:rsid w:val="007970F2"/>
    <w:rsid w:val="007B55B7"/>
    <w:rsid w:val="007D2754"/>
    <w:rsid w:val="007F6A4F"/>
    <w:rsid w:val="008560FB"/>
    <w:rsid w:val="008575CD"/>
    <w:rsid w:val="00874158"/>
    <w:rsid w:val="0089300A"/>
    <w:rsid w:val="008A0BAA"/>
    <w:rsid w:val="008B3B56"/>
    <w:rsid w:val="008C7E8B"/>
    <w:rsid w:val="008D5502"/>
    <w:rsid w:val="008E5BB0"/>
    <w:rsid w:val="008F1EE5"/>
    <w:rsid w:val="0090382C"/>
    <w:rsid w:val="00910DA4"/>
    <w:rsid w:val="009723B9"/>
    <w:rsid w:val="009A538E"/>
    <w:rsid w:val="009A7430"/>
    <w:rsid w:val="009B494B"/>
    <w:rsid w:val="009B76EA"/>
    <w:rsid w:val="009C5376"/>
    <w:rsid w:val="009D7C6D"/>
    <w:rsid w:val="00A03BD9"/>
    <w:rsid w:val="00A16A42"/>
    <w:rsid w:val="00A54ECC"/>
    <w:rsid w:val="00A6142B"/>
    <w:rsid w:val="00A67E34"/>
    <w:rsid w:val="00B26EBA"/>
    <w:rsid w:val="00B62B93"/>
    <w:rsid w:val="00B648AB"/>
    <w:rsid w:val="00B96899"/>
    <w:rsid w:val="00BB1558"/>
    <w:rsid w:val="00BD1900"/>
    <w:rsid w:val="00BF2EC1"/>
    <w:rsid w:val="00BF4245"/>
    <w:rsid w:val="00C169B3"/>
    <w:rsid w:val="00C379DA"/>
    <w:rsid w:val="00C50805"/>
    <w:rsid w:val="00C55D9E"/>
    <w:rsid w:val="00C57A90"/>
    <w:rsid w:val="00C83EE0"/>
    <w:rsid w:val="00CA42D8"/>
    <w:rsid w:val="00D051B3"/>
    <w:rsid w:val="00D05D27"/>
    <w:rsid w:val="00D14368"/>
    <w:rsid w:val="00D37C90"/>
    <w:rsid w:val="00D53B5B"/>
    <w:rsid w:val="00D56EEC"/>
    <w:rsid w:val="00D92B3A"/>
    <w:rsid w:val="00DB51E9"/>
    <w:rsid w:val="00DE3B38"/>
    <w:rsid w:val="00DE4EAE"/>
    <w:rsid w:val="00E137B9"/>
    <w:rsid w:val="00E338E1"/>
    <w:rsid w:val="00EA7185"/>
    <w:rsid w:val="00EF4BFA"/>
    <w:rsid w:val="00F02BF5"/>
    <w:rsid w:val="00F964EB"/>
    <w:rsid w:val="00FA4AF9"/>
    <w:rsid w:val="00FB26E9"/>
    <w:rsid w:val="00FD4DFC"/>
    <w:rsid w:val="00FE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473560"/>
  <w15:chartTrackingRefBased/>
  <w15:docId w15:val="{BD57FFF3-472D-4D7A-9500-19DEA0AF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B38FD"/>
    <w:rPr>
      <w:sz w:val="24"/>
      <w:szCs w:val="24"/>
      <w:lang w:eastAsia="en-US"/>
    </w:rPr>
  </w:style>
  <w:style w:type="paragraph" w:styleId="1">
    <w:name w:val="heading 1"/>
    <w:aliases w:val="H1,Глава,Заголовок 1 Знак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aliases w:val="HD2,HEAD_2,HEAD_21,Heading 2a,h2 main heading,HEAD_22,HEAD_211,HEAD_23,HEAD_212,HEAD_24,HEAD_213,HEAD_25,HEAD_214,HEAD_26,HEAD_215,HEAD_27,HEAD_216,HEAD_28,HEAD_217,HEAD_111,HE...,Раздел"/>
    <w:basedOn w:val="a"/>
    <w:next w:val="a"/>
    <w:qFormat/>
    <w:pPr>
      <w:keepNext/>
      <w:spacing w:before="240" w:after="60"/>
      <w:jc w:val="center"/>
      <w:outlineLvl w:val="1"/>
    </w:pPr>
    <w:rPr>
      <w:rFonts w:ascii="Arial" w:hAnsi="Arial" w:cs="Arial"/>
      <w:b/>
      <w:bCs/>
      <w:sz w:val="28"/>
      <w:szCs w:val="28"/>
      <w:lang w:eastAsia="ru-RU"/>
    </w:rPr>
  </w:style>
  <w:style w:type="paragraph" w:styleId="3">
    <w:name w:val="heading 3"/>
    <w:aliases w:val="H3,h3 sub heading,Подраздел"/>
    <w:basedOn w:val="a"/>
    <w:next w:val="a"/>
    <w:link w:val="30"/>
    <w:qFormat/>
    <w:rsid w:val="003B764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aliases w:val="H4,h4 sub sub heading,h4,a) b) c),Параграф Знак"/>
    <w:basedOn w:val="a"/>
    <w:next w:val="a"/>
    <w:link w:val="40"/>
    <w:qFormat/>
    <w:rsid w:val="003F5A45"/>
    <w:pPr>
      <w:keepNext/>
      <w:spacing w:before="240" w:after="60"/>
      <w:ind w:left="864" w:hanging="864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3F5A45"/>
    <w:pPr>
      <w:spacing w:before="240" w:after="60"/>
      <w:ind w:left="1152" w:hanging="1152"/>
      <w:outlineLvl w:val="5"/>
    </w:pPr>
    <w:rPr>
      <w:b/>
      <w:bCs/>
      <w:sz w:val="22"/>
      <w:szCs w:val="22"/>
      <w:lang w:eastAsia="ru-RU"/>
    </w:rPr>
  </w:style>
  <w:style w:type="paragraph" w:styleId="7">
    <w:name w:val="heading 7"/>
    <w:basedOn w:val="a"/>
    <w:next w:val="a"/>
    <w:link w:val="70"/>
    <w:qFormat/>
    <w:rsid w:val="003F5A45"/>
    <w:pPr>
      <w:spacing w:before="240" w:after="60"/>
      <w:ind w:left="1296" w:hanging="1296"/>
      <w:outlineLvl w:val="6"/>
    </w:pPr>
    <w:rPr>
      <w:lang w:eastAsia="ru-RU"/>
    </w:rPr>
  </w:style>
  <w:style w:type="paragraph" w:styleId="8">
    <w:name w:val="heading 8"/>
    <w:basedOn w:val="a"/>
    <w:next w:val="a"/>
    <w:link w:val="80"/>
    <w:qFormat/>
    <w:rsid w:val="003F5A45"/>
    <w:pPr>
      <w:spacing w:before="240" w:after="60"/>
      <w:ind w:left="1440" w:hanging="1440"/>
      <w:outlineLvl w:val="7"/>
    </w:pPr>
    <w:rPr>
      <w:i/>
      <w:iCs/>
      <w:lang w:eastAsia="ru-RU"/>
    </w:rPr>
  </w:style>
  <w:style w:type="paragraph" w:styleId="9">
    <w:name w:val="heading 9"/>
    <w:basedOn w:val="a"/>
    <w:next w:val="a"/>
    <w:link w:val="90"/>
    <w:qFormat/>
    <w:rsid w:val="003F5A45"/>
    <w:pPr>
      <w:spacing w:before="240" w:after="60"/>
      <w:ind w:left="1584" w:hanging="1584"/>
      <w:outlineLvl w:val="8"/>
    </w:pPr>
    <w:rPr>
      <w:rFonts w:ascii="Arial" w:hAnsi="Arial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pPr>
      <w:jc w:val="both"/>
    </w:pPr>
    <w:rPr>
      <w:lang w:eastAsia="ru-RU"/>
    </w:rPr>
  </w:style>
  <w:style w:type="paragraph" w:styleId="a3">
    <w:name w:val="Body Text Indent"/>
    <w:basedOn w:val="a"/>
    <w:pPr>
      <w:ind w:firstLine="708"/>
      <w:jc w:val="both"/>
    </w:pPr>
    <w:rPr>
      <w:lang w:eastAsia="ru-RU"/>
    </w:rPr>
  </w:style>
  <w:style w:type="paragraph" w:styleId="21">
    <w:name w:val="Body Text Indent 2"/>
    <w:basedOn w:val="a"/>
    <w:pPr>
      <w:ind w:left="708" w:firstLine="372"/>
      <w:jc w:val="both"/>
    </w:pPr>
  </w:style>
  <w:style w:type="paragraph" w:styleId="31">
    <w:name w:val="Body Text Indent 3"/>
    <w:basedOn w:val="a"/>
    <w:pPr>
      <w:ind w:firstLine="720"/>
      <w:jc w:val="both"/>
    </w:pPr>
  </w:style>
  <w:style w:type="paragraph" w:customStyle="1" w:styleId="10">
    <w:name w:val="Заголовок1"/>
    <w:basedOn w:val="a"/>
    <w:pPr>
      <w:jc w:val="center"/>
    </w:pPr>
    <w:rPr>
      <w:i/>
      <w:snapToGrid w:val="0"/>
      <w:szCs w:val="20"/>
      <w:lang w:eastAsia="ru-RU"/>
    </w:rPr>
  </w:style>
  <w:style w:type="paragraph" w:styleId="a4">
    <w:name w:val="Body Text"/>
    <w:basedOn w:val="a"/>
    <w:link w:val="a5"/>
    <w:pPr>
      <w:spacing w:after="120"/>
    </w:pPr>
    <w:rPr>
      <w:lang w:val="x-none"/>
    </w:rPr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a6">
    <w:name w:val="Îáû÷íûé"/>
    <w:pPr>
      <w:widowControl w:val="0"/>
      <w:overflowPunct w:val="0"/>
      <w:autoSpaceDE w:val="0"/>
      <w:autoSpaceDN w:val="0"/>
      <w:adjustRightInd w:val="0"/>
      <w:textAlignment w:val="baseline"/>
    </w:pPr>
    <w:rPr>
      <w:lang w:val="en-GB" w:eastAsia="en-US"/>
    </w:rPr>
  </w:style>
  <w:style w:type="paragraph" w:customStyle="1" w:styleId="Text">
    <w:name w:val="Text"/>
    <w:basedOn w:val="a"/>
    <w:pPr>
      <w:spacing w:after="240"/>
    </w:pPr>
    <w:rPr>
      <w:szCs w:val="20"/>
    </w:rPr>
  </w:style>
  <w:style w:type="paragraph" w:customStyle="1" w:styleId="Noeeu1">
    <w:name w:val="Noeeu1"/>
    <w:basedOn w:val="a"/>
    <w:rsid w:val="003670E0"/>
    <w:pPr>
      <w:jc w:val="both"/>
    </w:pPr>
    <w:rPr>
      <w:rFonts w:ascii="Baltica" w:hAnsi="Baltica"/>
      <w:lang w:eastAsia="ru-RU"/>
    </w:rPr>
  </w:style>
  <w:style w:type="paragraph" w:customStyle="1" w:styleId="210">
    <w:name w:val="Основной текст 21"/>
    <w:basedOn w:val="a"/>
    <w:pPr>
      <w:ind w:right="-1327"/>
    </w:pPr>
    <w:rPr>
      <w:snapToGrid w:val="0"/>
      <w:sz w:val="20"/>
      <w:szCs w:val="20"/>
      <w:lang w:eastAsia="ru-RU"/>
    </w:rPr>
  </w:style>
  <w:style w:type="paragraph" w:customStyle="1" w:styleId="BodyText21">
    <w:name w:val="Body Text 21"/>
    <w:basedOn w:val="a"/>
    <w:pPr>
      <w:ind w:right="-1327"/>
    </w:pPr>
    <w:rPr>
      <w:snapToGrid w:val="0"/>
      <w:sz w:val="20"/>
      <w:szCs w:val="20"/>
      <w:lang w:eastAsia="ru-RU"/>
    </w:rPr>
  </w:style>
  <w:style w:type="paragraph" w:customStyle="1" w:styleId="a7">
    <w:name w:val="Название"/>
    <w:basedOn w:val="a"/>
    <w:qFormat/>
    <w:pPr>
      <w:jc w:val="center"/>
    </w:pPr>
    <w:rPr>
      <w:i/>
      <w:snapToGrid w:val="0"/>
      <w:szCs w:val="20"/>
      <w:lang w:eastAsia="ko-KR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vertAlign w:val="subscript"/>
    </w:rPr>
  </w:style>
  <w:style w:type="paragraph" w:customStyle="1" w:styleId="Iauiue">
    <w:name w:val="Iau?iue"/>
    <w:pPr>
      <w:widowControl w:val="0"/>
      <w:overflowPunct w:val="0"/>
      <w:autoSpaceDE w:val="0"/>
      <w:autoSpaceDN w:val="0"/>
      <w:adjustRightInd w:val="0"/>
      <w:textAlignment w:val="baseline"/>
    </w:pPr>
    <w:rPr>
      <w:lang w:val="en-GB" w:eastAsia="ko-KR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paragraph" w:styleId="a8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9">
    <w:name w:val="header"/>
    <w:basedOn w:val="a"/>
    <w:pPr>
      <w:tabs>
        <w:tab w:val="center" w:pos="4677"/>
        <w:tab w:val="right" w:pos="9355"/>
      </w:tabs>
    </w:pPr>
  </w:style>
  <w:style w:type="paragraph" w:styleId="aa">
    <w:name w:val="footer"/>
    <w:basedOn w:val="a"/>
    <w:pPr>
      <w:tabs>
        <w:tab w:val="center" w:pos="4677"/>
        <w:tab w:val="right" w:pos="9355"/>
      </w:tabs>
    </w:pPr>
  </w:style>
  <w:style w:type="paragraph" w:customStyle="1" w:styleId="ab">
    <w:name w:val="ФИО"/>
    <w:basedOn w:val="a"/>
    <w:pPr>
      <w:spacing w:after="180"/>
      <w:ind w:left="5670"/>
      <w:jc w:val="both"/>
    </w:pPr>
    <w:rPr>
      <w:szCs w:val="20"/>
      <w:lang w:eastAsia="ru-RU"/>
    </w:rPr>
  </w:style>
  <w:style w:type="table" w:styleId="ac">
    <w:name w:val="Table Grid"/>
    <w:basedOn w:val="a1"/>
    <w:uiPriority w:val="39"/>
    <w:rsid w:val="00367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  <w:rsid w:val="003B764D"/>
  </w:style>
  <w:style w:type="paragraph" w:customStyle="1" w:styleId="11">
    <w:name w:val="Обычный1"/>
    <w:rsid w:val="003B764D"/>
    <w:pPr>
      <w:widowControl w:val="0"/>
      <w:ind w:firstLine="300"/>
      <w:jc w:val="both"/>
    </w:pPr>
    <w:rPr>
      <w:snapToGrid w:val="0"/>
    </w:rPr>
  </w:style>
  <w:style w:type="character" w:customStyle="1" w:styleId="30">
    <w:name w:val="Заголовок 3 Знак"/>
    <w:aliases w:val="H3 Знак,h3 sub heading Знак,Подраздел Знак"/>
    <w:link w:val="3"/>
    <w:locked/>
    <w:rsid w:val="003B764D"/>
    <w:rPr>
      <w:rFonts w:ascii="Arial" w:hAnsi="Arial" w:cs="Arial"/>
      <w:b/>
      <w:bCs/>
      <w:sz w:val="26"/>
      <w:szCs w:val="26"/>
      <w:lang w:val="ru-RU" w:eastAsia="en-US" w:bidi="ar-SA"/>
    </w:rPr>
  </w:style>
  <w:style w:type="character" w:styleId="ae">
    <w:name w:val="Hyperlink"/>
    <w:rsid w:val="003B764D"/>
    <w:rPr>
      <w:color w:val="0000FF"/>
      <w:u w:val="single"/>
    </w:rPr>
  </w:style>
  <w:style w:type="paragraph" w:styleId="af">
    <w:name w:val="Document Map"/>
    <w:basedOn w:val="a"/>
    <w:semiHidden/>
    <w:rsid w:val="001B3F4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f0">
    <w:name w:val="Знак Знак"/>
    <w:basedOn w:val="a"/>
    <w:rsid w:val="00A6142B"/>
    <w:pPr>
      <w:jc w:val="both"/>
    </w:pPr>
    <w:rPr>
      <w:lang w:eastAsia="ru-RU"/>
    </w:rPr>
  </w:style>
  <w:style w:type="character" w:styleId="af1">
    <w:name w:val="Strong"/>
    <w:uiPriority w:val="22"/>
    <w:qFormat/>
    <w:rsid w:val="00D56EEC"/>
    <w:rPr>
      <w:b/>
      <w:bCs/>
    </w:rPr>
  </w:style>
  <w:style w:type="character" w:customStyle="1" w:styleId="a5">
    <w:name w:val="Основной текст Знак"/>
    <w:link w:val="a4"/>
    <w:rsid w:val="00D56EEC"/>
    <w:rPr>
      <w:sz w:val="24"/>
      <w:szCs w:val="24"/>
      <w:lang w:eastAsia="en-US"/>
    </w:rPr>
  </w:style>
  <w:style w:type="paragraph" w:customStyle="1" w:styleId="12">
    <w:name w:val="Без интервала1"/>
    <w:rsid w:val="00D56EEC"/>
    <w:rPr>
      <w:rFonts w:eastAsia="Calibri"/>
      <w:sz w:val="28"/>
      <w:szCs w:val="22"/>
      <w:lang w:eastAsia="en-US"/>
    </w:rPr>
  </w:style>
  <w:style w:type="paragraph" w:styleId="af2">
    <w:name w:val="List Paragraph"/>
    <w:basedOn w:val="a"/>
    <w:uiPriority w:val="34"/>
    <w:qFormat/>
    <w:rsid w:val="006C228B"/>
    <w:pPr>
      <w:ind w:left="720"/>
      <w:contextualSpacing/>
    </w:pPr>
    <w:rPr>
      <w:szCs w:val="22"/>
      <w:lang w:eastAsia="ru-RU"/>
    </w:rPr>
  </w:style>
  <w:style w:type="paragraph" w:customStyle="1" w:styleId="13">
    <w:name w:val="Абзац списка1"/>
    <w:basedOn w:val="a"/>
    <w:rsid w:val="006C228B"/>
    <w:pPr>
      <w:ind w:left="720"/>
      <w:contextualSpacing/>
    </w:pPr>
    <w:rPr>
      <w:szCs w:val="22"/>
      <w:lang w:eastAsia="ru-RU"/>
    </w:rPr>
  </w:style>
  <w:style w:type="character" w:customStyle="1" w:styleId="40">
    <w:name w:val="Заголовок 4 Знак"/>
    <w:aliases w:val="H4 Знак,h4 sub sub heading Знак,h4 Знак,a) b) c) Знак,Параграф Знак Знак"/>
    <w:link w:val="4"/>
    <w:rsid w:val="003F5A45"/>
    <w:rPr>
      <w:b/>
      <w:bCs/>
      <w:sz w:val="28"/>
      <w:szCs w:val="28"/>
    </w:rPr>
  </w:style>
  <w:style w:type="character" w:customStyle="1" w:styleId="60">
    <w:name w:val="Заголовок 6 Знак"/>
    <w:link w:val="6"/>
    <w:rsid w:val="003F5A45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3F5A45"/>
    <w:rPr>
      <w:sz w:val="24"/>
      <w:szCs w:val="24"/>
    </w:rPr>
  </w:style>
  <w:style w:type="character" w:customStyle="1" w:styleId="80">
    <w:name w:val="Заголовок 8 Знак"/>
    <w:link w:val="8"/>
    <w:rsid w:val="003F5A45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3F5A45"/>
    <w:rPr>
      <w:rFonts w:ascii="Arial" w:hAnsi="Arial" w:cs="Arial"/>
      <w:sz w:val="22"/>
      <w:szCs w:val="22"/>
    </w:rPr>
  </w:style>
  <w:style w:type="paragraph" w:customStyle="1" w:styleId="S">
    <w:name w:val="S_НазваниеРисунка"/>
    <w:basedOn w:val="a"/>
    <w:rsid w:val="003F5A45"/>
    <w:pPr>
      <w:spacing w:before="120" w:after="240"/>
      <w:jc w:val="center"/>
    </w:pPr>
    <w:rPr>
      <w:rFonts w:ascii="Arial" w:hAnsi="Arial"/>
      <w:b/>
      <w:sz w:val="20"/>
      <w:lang w:eastAsia="ru-RU"/>
    </w:rPr>
  </w:style>
  <w:style w:type="paragraph" w:customStyle="1" w:styleId="S0">
    <w:name w:val="S_НазваниеТаблицы"/>
    <w:basedOn w:val="a"/>
    <w:rsid w:val="003F5A45"/>
    <w:pPr>
      <w:keepNext/>
      <w:widowControl w:val="0"/>
      <w:tabs>
        <w:tab w:val="left" w:pos="1690"/>
      </w:tabs>
      <w:spacing w:before="240" w:after="60"/>
      <w:jc w:val="right"/>
    </w:pPr>
    <w:rPr>
      <w:rFonts w:ascii="Arial" w:hAnsi="Arial" w:cs="Arial"/>
      <w:b/>
      <w:sz w:val="20"/>
      <w:szCs w:val="20"/>
      <w:lang w:eastAsia="ru-RU"/>
    </w:rPr>
  </w:style>
  <w:style w:type="paragraph" w:customStyle="1" w:styleId="S1">
    <w:name w:val="S_ТАБЛИЦЫ ШАПКА"/>
    <w:basedOn w:val="a"/>
    <w:next w:val="a"/>
    <w:rsid w:val="003F5A45"/>
    <w:pPr>
      <w:keepNext/>
      <w:widowControl w:val="0"/>
      <w:tabs>
        <w:tab w:val="left" w:pos="1690"/>
      </w:tabs>
      <w:spacing w:before="120" w:after="120"/>
      <w:jc w:val="center"/>
    </w:pPr>
    <w:rPr>
      <w:rFonts w:ascii="Arial" w:hAnsi="Arial"/>
      <w:b/>
      <w:caps/>
      <w:sz w:val="16"/>
      <w:szCs w:val="16"/>
      <w:lang w:eastAsia="ru-RU"/>
    </w:rPr>
  </w:style>
  <w:style w:type="paragraph" w:customStyle="1" w:styleId="S10">
    <w:name w:val="S_Заголовок 1"/>
    <w:basedOn w:val="1"/>
    <w:next w:val="a4"/>
    <w:link w:val="S11"/>
    <w:rsid w:val="003F5A45"/>
    <w:pPr>
      <w:keepLines/>
      <w:spacing w:after="120"/>
      <w:jc w:val="both"/>
    </w:pPr>
    <w:rPr>
      <w:rFonts w:cs="Times New Roman"/>
      <w:caps/>
      <w:color w:val="000000"/>
      <w:kern w:val="0"/>
      <w:sz w:val="24"/>
      <w:szCs w:val="20"/>
    </w:rPr>
  </w:style>
  <w:style w:type="paragraph" w:customStyle="1" w:styleId="S2">
    <w:name w:val="S_Заголовок 2"/>
    <w:basedOn w:val="2"/>
    <w:next w:val="a4"/>
    <w:link w:val="S20"/>
    <w:qFormat/>
    <w:rsid w:val="003F5A45"/>
    <w:pPr>
      <w:keepLines/>
      <w:numPr>
        <w:ilvl w:val="1"/>
      </w:numPr>
      <w:spacing w:after="120"/>
      <w:ind w:left="578" w:hanging="578"/>
      <w:jc w:val="both"/>
    </w:pPr>
    <w:rPr>
      <w:iCs/>
      <w:caps/>
      <w:sz w:val="22"/>
    </w:rPr>
  </w:style>
  <w:style w:type="paragraph" w:customStyle="1" w:styleId="S3">
    <w:name w:val="S_ЗАГОЛОВОК 3"/>
    <w:basedOn w:val="3"/>
    <w:next w:val="a4"/>
    <w:link w:val="S30"/>
    <w:qFormat/>
    <w:rsid w:val="003F5A45"/>
    <w:pPr>
      <w:keepLines/>
      <w:numPr>
        <w:ilvl w:val="2"/>
      </w:numPr>
    </w:pPr>
    <w:rPr>
      <w:caps/>
      <w:sz w:val="20"/>
      <w:szCs w:val="22"/>
      <w:lang w:eastAsia="ru-RU"/>
    </w:rPr>
  </w:style>
  <w:style w:type="character" w:customStyle="1" w:styleId="S20">
    <w:name w:val="S_Заголовок 2 Знак"/>
    <w:link w:val="S2"/>
    <w:rsid w:val="003F5A45"/>
    <w:rPr>
      <w:rFonts w:ascii="Arial" w:hAnsi="Arial" w:cs="Arial"/>
      <w:b/>
      <w:bCs/>
      <w:iCs/>
      <w:caps/>
      <w:sz w:val="22"/>
      <w:szCs w:val="28"/>
    </w:rPr>
  </w:style>
  <w:style w:type="paragraph" w:customStyle="1" w:styleId="S4">
    <w:name w:val="S_ЗАГОЛОВОК 4"/>
    <w:basedOn w:val="4"/>
    <w:next w:val="a4"/>
    <w:link w:val="S40"/>
    <w:qFormat/>
    <w:rsid w:val="003F5A45"/>
    <w:pPr>
      <w:numPr>
        <w:ilvl w:val="3"/>
      </w:numPr>
      <w:tabs>
        <w:tab w:val="left" w:pos="851"/>
      </w:tabs>
      <w:ind w:left="851" w:hanging="851"/>
    </w:pPr>
    <w:rPr>
      <w:rFonts w:ascii="Arial" w:hAnsi="Arial" w:cs="Arial"/>
      <w:i/>
      <w:caps/>
      <w:sz w:val="18"/>
      <w:szCs w:val="22"/>
    </w:rPr>
  </w:style>
  <w:style w:type="character" w:customStyle="1" w:styleId="S30">
    <w:name w:val="S_ЗАГОЛОВОК 3 Знак"/>
    <w:link w:val="S3"/>
    <w:rsid w:val="003F5A45"/>
    <w:rPr>
      <w:rFonts w:ascii="Arial" w:hAnsi="Arial" w:cs="Arial"/>
      <w:b/>
      <w:bCs/>
      <w:caps/>
      <w:szCs w:val="22"/>
    </w:rPr>
  </w:style>
  <w:style w:type="character" w:customStyle="1" w:styleId="S40">
    <w:name w:val="S_ЗАГОЛОВОК 4 Знак"/>
    <w:link w:val="S4"/>
    <w:rsid w:val="003F5A45"/>
    <w:rPr>
      <w:rFonts w:ascii="Arial" w:hAnsi="Arial" w:cs="Arial"/>
      <w:b/>
      <w:bCs/>
      <w:i/>
      <w:caps/>
      <w:sz w:val="18"/>
      <w:szCs w:val="22"/>
    </w:rPr>
  </w:style>
  <w:style w:type="character" w:customStyle="1" w:styleId="S11">
    <w:name w:val="S_Заголовок 1 Знак"/>
    <w:link w:val="S10"/>
    <w:rsid w:val="003F5A45"/>
    <w:rPr>
      <w:rFonts w:ascii="Arial" w:hAnsi="Arial"/>
      <w:b/>
      <w:bCs/>
      <w:caps/>
      <w:color w:val="000000"/>
      <w:sz w:val="24"/>
    </w:rPr>
  </w:style>
  <w:style w:type="paragraph" w:customStyle="1" w:styleId="af3">
    <w:name w:val="Обычный (веб)"/>
    <w:basedOn w:val="a"/>
    <w:uiPriority w:val="99"/>
    <w:unhideWhenUsed/>
    <w:qFormat/>
    <w:rsid w:val="000C6A6A"/>
    <w:pPr>
      <w:spacing w:before="100" w:beforeAutospacing="1" w:after="100" w:afterAutospacing="1"/>
    </w:pPr>
    <w:rPr>
      <w:lang w:eastAsia="ru-RU"/>
    </w:rPr>
  </w:style>
  <w:style w:type="character" w:styleId="af4">
    <w:name w:val="Unresolved Mention"/>
    <w:uiPriority w:val="99"/>
    <w:semiHidden/>
    <w:unhideWhenUsed/>
    <w:rsid w:val="002D1E7E"/>
    <w:rPr>
      <w:color w:val="605E5C"/>
      <w:shd w:val="clear" w:color="auto" w:fill="E1DFDD"/>
    </w:rPr>
  </w:style>
  <w:style w:type="paragraph" w:customStyle="1" w:styleId="af5">
    <w:basedOn w:val="a"/>
    <w:next w:val="af3"/>
    <w:uiPriority w:val="99"/>
    <w:unhideWhenUsed/>
    <w:rsid w:val="002D1E7E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9E2DA0-D718-4E35-9898-8EB0BF697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2603</Words>
  <Characters>14838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 разработку ИС</vt:lpstr>
    </vt:vector>
  </TitlesOfParts>
  <Company>ОАО "НК "Роснефть"</Company>
  <LinksUpToDate>false</LinksUpToDate>
  <CharactersWithSpaces>17407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 разработку ИС</dc:title>
  <dc:subject/>
  <dc:creator>Департамент правового обеспечения</dc:creator>
  <cp:keywords/>
  <cp:lastModifiedBy>Алим Джатдоев</cp:lastModifiedBy>
  <cp:revision>3</cp:revision>
  <cp:lastPrinted>2023-07-22T17:43:00Z</cp:lastPrinted>
  <dcterms:created xsi:type="dcterms:W3CDTF">2024-08-24T11:54:00Z</dcterms:created>
  <dcterms:modified xsi:type="dcterms:W3CDTF">2024-08-24T12:19:00Z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