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58A" w:rsidRDefault="0072058A">
      <w:pPr>
        <w:pStyle w:val="ConsPlusTitlePage"/>
      </w:pPr>
      <w:bookmarkStart w:id="0" w:name="_GoBack"/>
      <w:bookmarkEnd w:id="0"/>
      <w:r>
        <w:br/>
      </w:r>
    </w:p>
    <w:p w:rsidR="0072058A" w:rsidRDefault="0072058A">
      <w:pPr>
        <w:pStyle w:val="ConsPlusNormal"/>
        <w:jc w:val="both"/>
        <w:outlineLvl w:val="0"/>
      </w:pPr>
    </w:p>
    <w:p w:rsidR="0072058A" w:rsidRDefault="0072058A">
      <w:pPr>
        <w:pStyle w:val="ConsPlusTitle"/>
        <w:jc w:val="center"/>
        <w:outlineLvl w:val="0"/>
      </w:pPr>
      <w:r>
        <w:t>ПРАВИТЕЛЬСТВО РОССИЙСКОЙ ФЕДЕРАЦИИ</w:t>
      </w:r>
    </w:p>
    <w:p w:rsidR="0072058A" w:rsidRDefault="0072058A">
      <w:pPr>
        <w:pStyle w:val="ConsPlusTitle"/>
        <w:jc w:val="center"/>
      </w:pPr>
    </w:p>
    <w:p w:rsidR="0072058A" w:rsidRDefault="0072058A">
      <w:pPr>
        <w:pStyle w:val="ConsPlusTitle"/>
        <w:jc w:val="center"/>
      </w:pPr>
      <w:r>
        <w:t>ПОСТАНОВЛЕНИЕ</w:t>
      </w:r>
    </w:p>
    <w:p w:rsidR="0072058A" w:rsidRDefault="0072058A">
      <w:pPr>
        <w:pStyle w:val="ConsPlusTitle"/>
        <w:jc w:val="center"/>
      </w:pPr>
      <w:r>
        <w:t>от 19 декабря 2015 г. N 1388</w:t>
      </w:r>
    </w:p>
    <w:p w:rsidR="0072058A" w:rsidRDefault="0072058A">
      <w:pPr>
        <w:pStyle w:val="ConsPlusTitle"/>
        <w:jc w:val="center"/>
      </w:pPr>
    </w:p>
    <w:p w:rsidR="0072058A" w:rsidRDefault="0072058A">
      <w:pPr>
        <w:pStyle w:val="ConsPlusTitle"/>
        <w:jc w:val="center"/>
      </w:pPr>
      <w:r>
        <w:t>ОБ УТВЕРЖДЕНИИ ПРАВИЛ</w:t>
      </w:r>
    </w:p>
    <w:p w:rsidR="0072058A" w:rsidRDefault="0072058A">
      <w:pPr>
        <w:pStyle w:val="ConsPlusTitle"/>
        <w:jc w:val="center"/>
      </w:pPr>
      <w:r>
        <w:t>РАССМОТРЕНИЯ ПУБЛИЧНЫМ ПАРТНЕРОМ ПРЕДЛОЖЕНИЯ О РЕАЛИЗАЦИИ</w:t>
      </w:r>
    </w:p>
    <w:p w:rsidR="0072058A" w:rsidRDefault="0072058A">
      <w:pPr>
        <w:pStyle w:val="ConsPlusTitle"/>
        <w:jc w:val="center"/>
      </w:pPr>
      <w:r>
        <w:t>ПРОЕКТА ГОСУДАРСТВЕННО-ЧАСТНОГО ПАРТНЕРСТВА ИЛИ ПРОЕКТА</w:t>
      </w:r>
    </w:p>
    <w:p w:rsidR="0072058A" w:rsidRDefault="0072058A">
      <w:pPr>
        <w:pStyle w:val="ConsPlusTitle"/>
        <w:jc w:val="center"/>
      </w:pPr>
      <w:r>
        <w:t>МУНИЦИПАЛЬНО-ЧАСТНОГО ПАРТНЕРСТВА</w:t>
      </w:r>
    </w:p>
    <w:p w:rsidR="0072058A" w:rsidRDefault="0072058A">
      <w:pPr>
        <w:pStyle w:val="ConsPlusNormal"/>
        <w:jc w:val="both"/>
      </w:pPr>
    </w:p>
    <w:p w:rsidR="0072058A" w:rsidRDefault="0072058A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:rsidR="0072058A" w:rsidRDefault="0072058A">
      <w:pPr>
        <w:pStyle w:val="ConsPlusNormal"/>
        <w:spacing w:before="220"/>
        <w:ind w:firstLine="540"/>
        <w:jc w:val="both"/>
      </w:pPr>
      <w:r>
        <w:t xml:space="preserve">1. Утвердить прилагаемые </w:t>
      </w:r>
      <w:hyperlink w:anchor="P28" w:history="1">
        <w:r>
          <w:rPr>
            <w:color w:val="0000FF"/>
          </w:rPr>
          <w:t>Правила</w:t>
        </w:r>
      </w:hyperlink>
      <w:r>
        <w:t xml:space="preserve"> рассмотрения публичным партнером предложения о реализации проекта государственно-частного партнерства или проекта муниципально-частного партнерства.</w:t>
      </w:r>
    </w:p>
    <w:p w:rsidR="0072058A" w:rsidRDefault="0072058A">
      <w:pPr>
        <w:pStyle w:val="ConsPlusNormal"/>
        <w:spacing w:before="220"/>
        <w:ind w:firstLine="540"/>
        <w:jc w:val="both"/>
      </w:pPr>
      <w:r>
        <w:t>2. Настоящее постановление вступает в силу с 1 января 2016 г.</w:t>
      </w:r>
    </w:p>
    <w:p w:rsidR="0072058A" w:rsidRDefault="0072058A">
      <w:pPr>
        <w:pStyle w:val="ConsPlusNormal"/>
        <w:jc w:val="both"/>
      </w:pPr>
    </w:p>
    <w:p w:rsidR="0072058A" w:rsidRDefault="0072058A">
      <w:pPr>
        <w:pStyle w:val="ConsPlusNormal"/>
        <w:jc w:val="right"/>
      </w:pPr>
      <w:r>
        <w:t>Председатель Правительства</w:t>
      </w:r>
    </w:p>
    <w:p w:rsidR="0072058A" w:rsidRDefault="0072058A">
      <w:pPr>
        <w:pStyle w:val="ConsPlusNormal"/>
        <w:jc w:val="right"/>
      </w:pPr>
      <w:r>
        <w:t>Российской Федерации</w:t>
      </w:r>
    </w:p>
    <w:p w:rsidR="0072058A" w:rsidRDefault="0072058A">
      <w:pPr>
        <w:pStyle w:val="ConsPlusNormal"/>
        <w:jc w:val="right"/>
      </w:pPr>
      <w:r>
        <w:t>Д.МЕДВЕДЕВ</w:t>
      </w:r>
    </w:p>
    <w:p w:rsidR="0072058A" w:rsidRDefault="0072058A">
      <w:pPr>
        <w:pStyle w:val="ConsPlusNormal"/>
        <w:jc w:val="both"/>
      </w:pPr>
    </w:p>
    <w:p w:rsidR="0072058A" w:rsidRDefault="0072058A">
      <w:pPr>
        <w:pStyle w:val="ConsPlusNormal"/>
        <w:jc w:val="both"/>
      </w:pPr>
    </w:p>
    <w:p w:rsidR="0072058A" w:rsidRDefault="0072058A">
      <w:pPr>
        <w:pStyle w:val="ConsPlusNormal"/>
        <w:jc w:val="both"/>
      </w:pPr>
    </w:p>
    <w:p w:rsidR="0072058A" w:rsidRDefault="0072058A">
      <w:pPr>
        <w:pStyle w:val="ConsPlusNormal"/>
        <w:jc w:val="both"/>
      </w:pPr>
    </w:p>
    <w:p w:rsidR="0072058A" w:rsidRDefault="0072058A">
      <w:pPr>
        <w:pStyle w:val="ConsPlusNormal"/>
        <w:jc w:val="both"/>
      </w:pPr>
    </w:p>
    <w:p w:rsidR="0072058A" w:rsidRDefault="0072058A">
      <w:pPr>
        <w:pStyle w:val="ConsPlusNormal"/>
        <w:jc w:val="right"/>
        <w:outlineLvl w:val="0"/>
      </w:pPr>
      <w:r>
        <w:t>Утверждены</w:t>
      </w:r>
    </w:p>
    <w:p w:rsidR="0072058A" w:rsidRDefault="0072058A">
      <w:pPr>
        <w:pStyle w:val="ConsPlusNormal"/>
        <w:jc w:val="right"/>
      </w:pPr>
      <w:r>
        <w:t>постановлением Правительства</w:t>
      </w:r>
    </w:p>
    <w:p w:rsidR="0072058A" w:rsidRDefault="0072058A">
      <w:pPr>
        <w:pStyle w:val="ConsPlusNormal"/>
        <w:jc w:val="right"/>
      </w:pPr>
      <w:r>
        <w:t>Российской Федерации</w:t>
      </w:r>
    </w:p>
    <w:p w:rsidR="0072058A" w:rsidRDefault="0072058A">
      <w:pPr>
        <w:pStyle w:val="ConsPlusNormal"/>
        <w:jc w:val="right"/>
      </w:pPr>
      <w:r>
        <w:t>от 19 декабря 2015 г. N 1388</w:t>
      </w:r>
    </w:p>
    <w:p w:rsidR="0072058A" w:rsidRDefault="0072058A">
      <w:pPr>
        <w:pStyle w:val="ConsPlusNormal"/>
        <w:jc w:val="both"/>
      </w:pPr>
    </w:p>
    <w:p w:rsidR="0072058A" w:rsidRDefault="0072058A">
      <w:pPr>
        <w:pStyle w:val="ConsPlusTitle"/>
        <w:jc w:val="center"/>
      </w:pPr>
      <w:bookmarkStart w:id="1" w:name="P28"/>
      <w:bookmarkEnd w:id="1"/>
      <w:r>
        <w:t>ПРАВИЛА</w:t>
      </w:r>
    </w:p>
    <w:p w:rsidR="0072058A" w:rsidRDefault="0072058A">
      <w:pPr>
        <w:pStyle w:val="ConsPlusTitle"/>
        <w:jc w:val="center"/>
      </w:pPr>
      <w:r>
        <w:t>РАССМОТРЕНИЯ ПУБЛИЧНЫМ ПАРТНЕРОМ ПРЕДЛОЖЕНИЯ О РЕАЛИЗАЦИИ</w:t>
      </w:r>
    </w:p>
    <w:p w:rsidR="0072058A" w:rsidRDefault="0072058A">
      <w:pPr>
        <w:pStyle w:val="ConsPlusTitle"/>
        <w:jc w:val="center"/>
      </w:pPr>
      <w:r>
        <w:t>ПРОЕКТА ГОСУДАРСТВЕННО-ЧАСТНОГО ПАРТНЕРСТВА ИЛИ ПРОЕКТА</w:t>
      </w:r>
    </w:p>
    <w:p w:rsidR="0072058A" w:rsidRDefault="0072058A">
      <w:pPr>
        <w:pStyle w:val="ConsPlusTitle"/>
        <w:jc w:val="center"/>
      </w:pPr>
      <w:r>
        <w:t>МУНИЦИПАЛЬНО-ЧАСТНОГО ПАРТНЕРСТВА</w:t>
      </w:r>
    </w:p>
    <w:p w:rsidR="0072058A" w:rsidRDefault="0072058A">
      <w:pPr>
        <w:pStyle w:val="ConsPlusNormal"/>
        <w:jc w:val="both"/>
      </w:pPr>
    </w:p>
    <w:p w:rsidR="0072058A" w:rsidRDefault="0072058A">
      <w:pPr>
        <w:pStyle w:val="ConsPlusNormal"/>
        <w:ind w:firstLine="540"/>
        <w:jc w:val="both"/>
      </w:pPr>
      <w:r>
        <w:t xml:space="preserve">1. Настоящие Правила определяют порядок рассмотрения публичным партнером предложения о реализации проекта государственно-частного партнерства или проекта муниципально-частного партнерства (далее - предложение о реализации проекта), инициатором которого выступает лицо, которое в соответствии с Федеральным </w:t>
      </w:r>
      <w:hyperlink r:id="rId5" w:history="1">
        <w:r>
          <w:rPr>
            <w:color w:val="0000FF"/>
          </w:rPr>
          <w:t>законом</w:t>
        </w:r>
      </w:hyperlink>
      <w:r>
        <w:t xml:space="preserve"> "О государственно-частном партнерстве, муниципально-частном партнерстве в Российской Федерации и внесении изменений в отдельные законодательные акты Российской Федерации" (далее - Федеральный закон) может быть частным партнером.</w:t>
      </w:r>
    </w:p>
    <w:p w:rsidR="0072058A" w:rsidRDefault="0072058A">
      <w:pPr>
        <w:pStyle w:val="ConsPlusNormal"/>
        <w:spacing w:before="220"/>
        <w:ind w:firstLine="540"/>
        <w:jc w:val="both"/>
      </w:pPr>
      <w:r>
        <w:t>2. Предложение о реализации проекта может быть направлено лицом, обеспечившим разработку предложения о реализации проекта (далее - инициатор проекта), на рассмотрение в орган, который в соответствии с законодательством Российской Федерации может выступать от имени публичного партнера (далее - публичный партнер).</w:t>
      </w:r>
    </w:p>
    <w:p w:rsidR="0072058A" w:rsidRDefault="0072058A">
      <w:pPr>
        <w:pStyle w:val="ConsPlusNormal"/>
        <w:spacing w:before="220"/>
        <w:ind w:firstLine="540"/>
        <w:jc w:val="both"/>
      </w:pPr>
      <w:r>
        <w:t xml:space="preserve">3. В случае если инициатором проекта предложение о реализации проекта направлено в Правительство Российской Федерации, высший исполнительный орган государственной власти субъекта Российской Федерации или главе муниципального образования, получатель </w:t>
      </w:r>
      <w:r>
        <w:lastRenderedPageBreak/>
        <w:t>предложения о реализации проекта определяет федеральный орган исполнительной власти, орган исполнительной власти субъекта Российской Федерации или орган местного самоуправления соответственно, уполномоченные в рамках своей компетенции на рассмотрение предложения о реализации проекта, и направляет в указанный орган поступившее предложение о реализации проекта.</w:t>
      </w:r>
    </w:p>
    <w:p w:rsidR="0072058A" w:rsidRDefault="0072058A">
      <w:pPr>
        <w:pStyle w:val="ConsPlusNormal"/>
        <w:spacing w:before="220"/>
        <w:ind w:firstLine="540"/>
        <w:jc w:val="both"/>
      </w:pPr>
      <w:bookmarkStart w:id="2" w:name="P36"/>
      <w:bookmarkEnd w:id="2"/>
      <w:r>
        <w:t>4. Публичный партнер обязан рассмотреть предложение о реализации проекта в течение 90 дней со дня его поступления и принять решение о направлении предложения о реализации проекта на рассмотрение в уполномоченный орган в целях оценки эффективности и определения его сравнительного преимущества или о невозможности реализации проекта.</w:t>
      </w:r>
    </w:p>
    <w:p w:rsidR="0072058A" w:rsidRDefault="0072058A">
      <w:pPr>
        <w:pStyle w:val="ConsPlusNormal"/>
        <w:spacing w:before="220"/>
        <w:ind w:firstLine="540"/>
        <w:jc w:val="both"/>
      </w:pPr>
      <w:r>
        <w:t>5. В ходе рассмотрения предложения о реализации проекта публичный партнер проводит оценку предложения о реализации проекта на предмет:</w:t>
      </w:r>
    </w:p>
    <w:p w:rsidR="0072058A" w:rsidRDefault="0072058A">
      <w:pPr>
        <w:pStyle w:val="ConsPlusNormal"/>
        <w:spacing w:before="220"/>
        <w:ind w:firstLine="540"/>
        <w:jc w:val="both"/>
      </w:pPr>
      <w:r>
        <w:t>а) соответствия проекта принципам государственно-частного партнерства, муниципально-частного партнерства;</w:t>
      </w:r>
    </w:p>
    <w:p w:rsidR="0072058A" w:rsidRDefault="0072058A">
      <w:pPr>
        <w:pStyle w:val="ConsPlusNormal"/>
        <w:spacing w:before="220"/>
        <w:ind w:firstLine="540"/>
        <w:jc w:val="both"/>
      </w:pPr>
      <w:r>
        <w:t>б) возможности эксплуатации, и (или) технического использования, и (или) передачи в частную собственность объекта соглашения, указанного в предложении о реализации проекта (далее - объект);</w:t>
      </w:r>
    </w:p>
    <w:p w:rsidR="0072058A" w:rsidRDefault="0072058A">
      <w:pPr>
        <w:pStyle w:val="ConsPlusNormal"/>
        <w:spacing w:before="220"/>
        <w:ind w:firstLine="540"/>
        <w:jc w:val="both"/>
      </w:pPr>
      <w:r>
        <w:t>в) возможности заключения соглашения о государственно-частном партнерстве или муниципально-частном партнерстве (далее - соглашение) в отношении объекта;</w:t>
      </w:r>
    </w:p>
    <w:p w:rsidR="0072058A" w:rsidRDefault="0072058A">
      <w:pPr>
        <w:pStyle w:val="ConsPlusNormal"/>
        <w:spacing w:before="220"/>
        <w:ind w:firstLine="540"/>
        <w:jc w:val="both"/>
      </w:pPr>
      <w:r>
        <w:t>г) наличия в отношении объекта заключенных соглашений;</w:t>
      </w:r>
    </w:p>
    <w:p w:rsidR="0072058A" w:rsidRDefault="0072058A">
      <w:pPr>
        <w:pStyle w:val="ConsPlusNormal"/>
        <w:spacing w:before="220"/>
        <w:ind w:firstLine="540"/>
        <w:jc w:val="both"/>
      </w:pPr>
      <w:r>
        <w:t>д) наличия средств на реализацию проекта в соответствии с федеральными законами и (или) нормативными правовыми актами Российской Федерации, законами и (или) иными нормативными правовыми актами субъектов Российской Федерации, муниципальными правовыми актами (в случае если для реализации проекта требуется выделение средств из бюджетов бюджетной системы Российской Федерации);</w:t>
      </w:r>
    </w:p>
    <w:p w:rsidR="0072058A" w:rsidRDefault="0072058A">
      <w:pPr>
        <w:pStyle w:val="ConsPlusNormal"/>
        <w:spacing w:before="220"/>
        <w:ind w:firstLine="540"/>
        <w:jc w:val="both"/>
      </w:pPr>
      <w:r>
        <w:t>е) наличия у публичного партнера права собственности на объект;</w:t>
      </w:r>
    </w:p>
    <w:p w:rsidR="0072058A" w:rsidRDefault="0072058A">
      <w:pPr>
        <w:pStyle w:val="ConsPlusNormal"/>
        <w:spacing w:before="220"/>
        <w:ind w:firstLine="540"/>
        <w:jc w:val="both"/>
      </w:pPr>
      <w:r>
        <w:t>ж) наличия прав третьих лиц в отношении объекта;</w:t>
      </w:r>
    </w:p>
    <w:p w:rsidR="0072058A" w:rsidRDefault="0072058A">
      <w:pPr>
        <w:pStyle w:val="ConsPlusNormal"/>
        <w:spacing w:before="220"/>
        <w:ind w:firstLine="540"/>
        <w:jc w:val="both"/>
      </w:pPr>
      <w:r>
        <w:t>з) наличия потребности в реконструкции либо создании объекта;</w:t>
      </w:r>
    </w:p>
    <w:p w:rsidR="0072058A" w:rsidRDefault="0072058A">
      <w:pPr>
        <w:pStyle w:val="ConsPlusNormal"/>
        <w:spacing w:before="220"/>
        <w:ind w:firstLine="540"/>
        <w:jc w:val="both"/>
      </w:pPr>
      <w:r>
        <w:t>и) полноты и достоверности данных, содержащихся в предложении о реализации проекта;</w:t>
      </w:r>
    </w:p>
    <w:p w:rsidR="0072058A" w:rsidRDefault="0072058A">
      <w:pPr>
        <w:pStyle w:val="ConsPlusNormal"/>
        <w:spacing w:before="220"/>
        <w:ind w:firstLine="540"/>
        <w:jc w:val="both"/>
      </w:pPr>
      <w:r>
        <w:t xml:space="preserve">к) наличия оснований для принятия решения о невозможности реализации проекта, установленных Федеральным </w:t>
      </w:r>
      <w:hyperlink r:id="rId6" w:history="1">
        <w:r>
          <w:rPr>
            <w:color w:val="0000FF"/>
          </w:rPr>
          <w:t>законом</w:t>
        </w:r>
      </w:hyperlink>
      <w:r>
        <w:t>;</w:t>
      </w:r>
    </w:p>
    <w:p w:rsidR="0072058A" w:rsidRDefault="0072058A">
      <w:pPr>
        <w:pStyle w:val="ConsPlusNormal"/>
        <w:spacing w:before="220"/>
        <w:ind w:firstLine="540"/>
        <w:jc w:val="both"/>
      </w:pPr>
      <w:r>
        <w:t>л) целесообразности проведения переговоров с инициатором проекта.</w:t>
      </w:r>
    </w:p>
    <w:p w:rsidR="0072058A" w:rsidRDefault="0072058A">
      <w:pPr>
        <w:pStyle w:val="ConsPlusNormal"/>
        <w:spacing w:before="220"/>
        <w:ind w:firstLine="540"/>
        <w:jc w:val="both"/>
      </w:pPr>
      <w:r>
        <w:t>6. Публичный партнер вправе запросить у инициатора проекта дополнительные материалы и документы, а также проводить в порядке, установленном Правительством Российской Федерации, переговоры с участием инициатора проекта, в том числе в форме совместных совещаний.</w:t>
      </w:r>
    </w:p>
    <w:p w:rsidR="0072058A" w:rsidRDefault="0072058A">
      <w:pPr>
        <w:pStyle w:val="ConsPlusNormal"/>
        <w:spacing w:before="220"/>
        <w:ind w:firstLine="540"/>
        <w:jc w:val="both"/>
      </w:pPr>
      <w:r>
        <w:t xml:space="preserve">7. В ходе рассмотрения предложения о реализации проекта публичный партнер не менее чем за 45 дней до вынесения решения в соответствии с </w:t>
      </w:r>
      <w:hyperlink w:anchor="P36" w:history="1">
        <w:r>
          <w:rPr>
            <w:color w:val="0000FF"/>
          </w:rPr>
          <w:t>пунктом 4</w:t>
        </w:r>
      </w:hyperlink>
      <w:r>
        <w:t xml:space="preserve"> настоящих Правил направляет в финансовый орган, осуществляющий составление и организацию исполнения соответствующего бюджета бюджетной системы Российской Федерации, запрос о представлении заключения о наличии средств на реализацию проекта в соответствии с документами стратегического планирования Российской Федерации, документами стратегического планирования субъектов </w:t>
      </w:r>
      <w:r>
        <w:lastRenderedPageBreak/>
        <w:t>Российской Федерации, муниципальными документами стратегического планирования (в случае если для реализации проекта требуется выделение средств из бюджетов бюджетной системы Российской Федерации).</w:t>
      </w:r>
    </w:p>
    <w:p w:rsidR="0072058A" w:rsidRDefault="0072058A">
      <w:pPr>
        <w:pStyle w:val="ConsPlusNormal"/>
        <w:spacing w:before="220"/>
        <w:ind w:firstLine="540"/>
        <w:jc w:val="both"/>
      </w:pPr>
      <w:r>
        <w:t xml:space="preserve">8. Решение, принятое публичным партнером в соответствии с </w:t>
      </w:r>
      <w:hyperlink w:anchor="P36" w:history="1">
        <w:r>
          <w:rPr>
            <w:color w:val="0000FF"/>
          </w:rPr>
          <w:t>пунктом 4</w:t>
        </w:r>
      </w:hyperlink>
      <w:r>
        <w:t xml:space="preserve"> настоящих Правил, утверждается руководителем соответствующего федерального органа исполнительной власти, либо руководителем соответствующего органа исполнительной власти субъекта Российской Федерации, либо главой соответствующего муниципального образования.</w:t>
      </w:r>
    </w:p>
    <w:p w:rsidR="0072058A" w:rsidRDefault="0072058A">
      <w:pPr>
        <w:pStyle w:val="ConsPlusNormal"/>
        <w:spacing w:before="220"/>
        <w:ind w:firstLine="540"/>
        <w:jc w:val="both"/>
      </w:pPr>
      <w:r>
        <w:t xml:space="preserve">9. Решение о невозможности реализации проекта должно быть мотивированным и принимается по основаниям, предусмотренным </w:t>
      </w:r>
      <w:hyperlink r:id="rId7" w:history="1">
        <w:r>
          <w:rPr>
            <w:color w:val="0000FF"/>
          </w:rPr>
          <w:t>частью 7 статьи 8</w:t>
        </w:r>
      </w:hyperlink>
      <w:r>
        <w:t xml:space="preserve"> Федерального закона.</w:t>
      </w:r>
    </w:p>
    <w:p w:rsidR="0072058A" w:rsidRDefault="0072058A">
      <w:pPr>
        <w:pStyle w:val="ConsPlusNormal"/>
        <w:spacing w:before="220"/>
        <w:ind w:firstLine="540"/>
        <w:jc w:val="both"/>
      </w:pPr>
      <w:r>
        <w:t xml:space="preserve">10. В случае если публичным партнером принято решение о направлении предложения о реализации проекта на рассмотрение в уполномоченный орган в целях оценки эффективности проекта и определения его сравнительного преимущества, публичный партнер в течение 10 дней со дня принятия этого решения направляет на рассмотрение в уполномоченный орган предложение о реализации проекта, соответствующее решение, копии протоколов предварительных переговоров и (или) переговоров (в случае если эти переговоры были проведены), а также иные сведения, определенные требованиями к сведениям, содержащимся в предложении о реализации проекта государственно-частного партнерства или муниципально-частного партнерства, утвержденными </w:t>
      </w:r>
      <w:hyperlink r:id="rId8" w:history="1">
        <w:r>
          <w:rPr>
            <w:color w:val="0000FF"/>
          </w:rPr>
          <w:t>постановлением</w:t>
        </w:r>
      </w:hyperlink>
      <w:r>
        <w:t xml:space="preserve"> Правительства Российской Федерации от 19 декабря 2015 г. N 1386 "Об утверждении формы предложения о реализации проекта государственно-частного партнерства или проекта муниципально-частного партнерства, а также требований к сведениям, содержащимся в предложении о реализации проекта государственно-частного партнерства или проекта муниципально-частного партнерства".</w:t>
      </w:r>
    </w:p>
    <w:p w:rsidR="0072058A" w:rsidRDefault="0072058A">
      <w:pPr>
        <w:pStyle w:val="ConsPlusNormal"/>
        <w:jc w:val="both"/>
      </w:pPr>
    </w:p>
    <w:p w:rsidR="0072058A" w:rsidRDefault="0072058A">
      <w:pPr>
        <w:pStyle w:val="ConsPlusNormal"/>
        <w:jc w:val="both"/>
      </w:pPr>
    </w:p>
    <w:p w:rsidR="0072058A" w:rsidRDefault="0072058A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AF7E6D" w:rsidRDefault="00AF7E6D"/>
    <w:sectPr w:rsidR="00AF7E6D" w:rsidSect="00C925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58A"/>
    <w:rsid w:val="0072058A"/>
    <w:rsid w:val="00AF7E6D"/>
    <w:rsid w:val="00ED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2058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72058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72058A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2058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72058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72058A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31418AC1F5D52589160B093163AE3D72E8BECADA43E8510B751F5ADEA3D73BE4BB94D03E5D11D39C9DD01325B1CE898DFA9FBDA55AECE612oDk0N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31418AC1F5D52589160B093163AE3D72EAB0C8DB46E7510B751F5ADEA3D73BE4BB94D03E5D11D39D95D01325B1CE898DFA9FBDA55AECE612oDk0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31418AC1F5D52589160B093163AE3D72EAB0C8DB46E7510B751F5ADEA3D73BE4BB94D03E5D11D39D95D01325B1CE898DFA9FBDA55AECE612oDk0N" TargetMode="External"/><Relationship Id="rId5" Type="http://schemas.openxmlformats.org/officeDocument/2006/relationships/hyperlink" Target="consultantplus://offline/ref=31418AC1F5D52589160B093163AE3D72EAB0C8DB46E7510B751F5ADEA3D73BE4BB94D03E5D11D2989CD01325B1CE898DFA9FBDA55AECE612oDk0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1102</Words>
  <Characters>6285</Characters>
  <Application>Microsoft Office Word</Application>
  <DocSecurity>0</DocSecurity>
  <Lines>52</Lines>
  <Paragraphs>14</Paragraphs>
  <ScaleCrop>false</ScaleCrop>
  <Company/>
  <LinksUpToDate>false</LinksUpToDate>
  <CharactersWithSpaces>7373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Машукова</dc:creator>
  <cp:lastModifiedBy>Минэк</cp:lastModifiedBy>
  <cp:revision>2</cp:revision>
  <dcterms:created xsi:type="dcterms:W3CDTF">2021-01-25T13:36:00Z</dcterms:created>
  <dcterms:modified xsi:type="dcterms:W3CDTF">2021-01-26T06:02:00Z</dcterms:modified>
</cp:coreProperties>
</file>