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29" w:rsidRDefault="00C36329">
      <w:pPr>
        <w:pStyle w:val="ConsPlusTitlePage"/>
      </w:pPr>
      <w:r>
        <w:br/>
      </w:r>
    </w:p>
    <w:p w:rsidR="00C36329" w:rsidRDefault="00C36329">
      <w:pPr>
        <w:pStyle w:val="ConsPlusNormal"/>
        <w:jc w:val="both"/>
        <w:outlineLvl w:val="0"/>
      </w:pPr>
    </w:p>
    <w:p w:rsidR="00C36329" w:rsidRDefault="00C36329">
      <w:pPr>
        <w:pStyle w:val="ConsPlusNormal"/>
        <w:outlineLvl w:val="0"/>
      </w:pPr>
      <w:r>
        <w:t>Зарегистрировано в Минюсте России 28 декабря 2015 г. N 40303</w:t>
      </w:r>
    </w:p>
    <w:p w:rsidR="00C36329" w:rsidRDefault="00C3632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Title"/>
        <w:jc w:val="center"/>
      </w:pPr>
      <w:r>
        <w:t>МИНИСТЕРСТВО ЭКОНОМИЧЕСКОГО РАЗВИТИЯ РОССИЙСКОЙ ФЕДЕРАЦИИ</w:t>
      </w:r>
    </w:p>
    <w:p w:rsidR="00C36329" w:rsidRDefault="00C36329">
      <w:pPr>
        <w:pStyle w:val="ConsPlusTitle"/>
        <w:jc w:val="center"/>
      </w:pPr>
    </w:p>
    <w:p w:rsidR="00C36329" w:rsidRDefault="00C36329">
      <w:pPr>
        <w:pStyle w:val="ConsPlusTitle"/>
        <w:jc w:val="center"/>
      </w:pPr>
      <w:r>
        <w:t>ПРИКАЗ</w:t>
      </w:r>
    </w:p>
    <w:p w:rsidR="00C36329" w:rsidRDefault="00C36329">
      <w:pPr>
        <w:pStyle w:val="ConsPlusTitle"/>
        <w:jc w:val="center"/>
      </w:pPr>
      <w:r>
        <w:t>от 20 ноября 2015 г. N 863</w:t>
      </w:r>
    </w:p>
    <w:p w:rsidR="00C36329" w:rsidRDefault="00C36329">
      <w:pPr>
        <w:pStyle w:val="ConsPlusTitle"/>
        <w:jc w:val="center"/>
      </w:pPr>
    </w:p>
    <w:p w:rsidR="00C36329" w:rsidRDefault="00C36329">
      <w:pPr>
        <w:pStyle w:val="ConsPlusTitle"/>
        <w:jc w:val="center"/>
      </w:pPr>
      <w:r>
        <w:t>ОБ УТВЕРЖДЕНИИ ПОРЯДКА</w:t>
      </w:r>
    </w:p>
    <w:p w:rsidR="00C36329" w:rsidRDefault="00C36329">
      <w:pPr>
        <w:pStyle w:val="ConsPlusTitle"/>
        <w:jc w:val="center"/>
      </w:pPr>
      <w:r>
        <w:t>ПРОВЕДЕНИЯ ПЕРЕГОВОРОВ, СВЯЗАННЫХ С РАССМОТРЕНИЕМ</w:t>
      </w:r>
    </w:p>
    <w:p w:rsidR="00C36329" w:rsidRDefault="00C36329">
      <w:pPr>
        <w:pStyle w:val="ConsPlusTitle"/>
        <w:jc w:val="center"/>
      </w:pPr>
      <w:r>
        <w:t>ПРЕДЛОЖЕНИЯ О РЕАЛИЗАЦИИ ПРОЕКТА ГОСУДАРСТВЕННО-ЧАСТНОГО</w:t>
      </w:r>
    </w:p>
    <w:p w:rsidR="00C36329" w:rsidRDefault="00C36329">
      <w:pPr>
        <w:pStyle w:val="ConsPlusTitle"/>
        <w:jc w:val="center"/>
      </w:pPr>
      <w:r>
        <w:t>ПАРТНЕРСТВА, ПРОЕКТА МУНИЦИПАЛЬНО-ЧАСТНОГО ПАРТНЕРСТВА,</w:t>
      </w:r>
    </w:p>
    <w:p w:rsidR="00C36329" w:rsidRDefault="00C36329">
      <w:pPr>
        <w:pStyle w:val="ConsPlusTitle"/>
        <w:jc w:val="center"/>
      </w:pPr>
      <w:r>
        <w:t>МЕЖДУ ПУБЛИЧНЫМ ПАРТНЕРОМ И ИНИЦИАТОРОМ ПРОЕКТА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частью 6 статьи 8</w:t>
        </w:r>
      </w:hyperlink>
      <w:r>
        <w:t xml:space="preserve"> Федерального закона от 13 июля 2015 г. N 224-ФЗ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(Собрание законодательства Российской Федерации, 2015, N 29, ст. 4350) приказываю: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30" w:history="1">
        <w:r>
          <w:rPr>
            <w:color w:val="0000FF"/>
          </w:rPr>
          <w:t>Порядок</w:t>
        </w:r>
      </w:hyperlink>
      <w:r>
        <w:t xml:space="preserve"> проведения переговоров, связанных с рассмотрением предложения о реализации проекта государственно-частного партнерства, проекта </w:t>
      </w:r>
      <w:proofErr w:type="spellStart"/>
      <w:r>
        <w:t>муниципально</w:t>
      </w:r>
      <w:proofErr w:type="spellEnd"/>
      <w:r>
        <w:t>-частного партнерства, между публичным партнером и инициатором проекта.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>2. Настоящий приказ вступает в силу с 1 января 2016 года.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right"/>
      </w:pPr>
      <w:r>
        <w:t>Министр</w:t>
      </w:r>
    </w:p>
    <w:p w:rsidR="00C36329" w:rsidRDefault="00C36329">
      <w:pPr>
        <w:pStyle w:val="ConsPlusNormal"/>
        <w:jc w:val="right"/>
      </w:pPr>
      <w:r>
        <w:t>А.В.УЛЮКАЕВ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right"/>
        <w:outlineLvl w:val="0"/>
      </w:pPr>
      <w:r>
        <w:t>Утвержден</w:t>
      </w:r>
    </w:p>
    <w:p w:rsidR="00C36329" w:rsidRDefault="00C36329">
      <w:pPr>
        <w:pStyle w:val="ConsPlusNormal"/>
        <w:jc w:val="right"/>
      </w:pPr>
      <w:r>
        <w:t>приказом Минэкономразвития России</w:t>
      </w:r>
    </w:p>
    <w:p w:rsidR="00C36329" w:rsidRDefault="00C36329">
      <w:pPr>
        <w:pStyle w:val="ConsPlusNormal"/>
        <w:jc w:val="right"/>
      </w:pPr>
      <w:r>
        <w:t>от 20.11.2015 N 863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Title"/>
        <w:jc w:val="center"/>
      </w:pPr>
      <w:bookmarkStart w:id="0" w:name="P30"/>
      <w:bookmarkEnd w:id="0"/>
      <w:r>
        <w:t>ПОРЯДОК</w:t>
      </w:r>
    </w:p>
    <w:p w:rsidR="00C36329" w:rsidRDefault="00C36329">
      <w:pPr>
        <w:pStyle w:val="ConsPlusTitle"/>
        <w:jc w:val="center"/>
      </w:pPr>
      <w:r>
        <w:t>ПРОВЕДЕНИЯ ПЕРЕГОВОРОВ, СВЯЗАННЫХ С РАССМОТРЕНИЕМ</w:t>
      </w:r>
    </w:p>
    <w:p w:rsidR="00C36329" w:rsidRDefault="00C36329">
      <w:pPr>
        <w:pStyle w:val="ConsPlusTitle"/>
        <w:jc w:val="center"/>
      </w:pPr>
      <w:r>
        <w:t>ПРЕДЛОЖЕНИЯ О РЕАЛИЗАЦИИ ПРОЕКТА ГОСУДАРСТВЕННО-ЧАСТНОГО</w:t>
      </w:r>
    </w:p>
    <w:p w:rsidR="00C36329" w:rsidRDefault="00C36329">
      <w:pPr>
        <w:pStyle w:val="ConsPlusTitle"/>
        <w:jc w:val="center"/>
      </w:pPr>
      <w:r>
        <w:t>ПАРТНЕРСТВА, ПРОЕКТА МУНИЦИПАЛЬНО-ЧАСТНОГО ПАРТНЕРСТВА,</w:t>
      </w:r>
    </w:p>
    <w:p w:rsidR="00C36329" w:rsidRDefault="00C36329">
      <w:pPr>
        <w:pStyle w:val="ConsPlusTitle"/>
        <w:jc w:val="center"/>
      </w:pPr>
      <w:r>
        <w:t>МЕЖДУ ПУБЛИЧНЫМ ПАРТНЕРОМ И ИНИЦИАТОРОМ ПРОЕКТА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center"/>
        <w:outlineLvl w:val="1"/>
      </w:pPr>
      <w:r>
        <w:t>I. Общие положения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ind w:firstLine="540"/>
        <w:jc w:val="both"/>
      </w:pPr>
      <w:r>
        <w:t xml:space="preserve">1. Настоящий Порядок определяет процедуру проведения переговоров, связанных с рассмотрением публичным партнером предложения о реализации проекта государственно-частного партнерства, проекта </w:t>
      </w:r>
      <w:proofErr w:type="spellStart"/>
      <w:r>
        <w:t>муниципально</w:t>
      </w:r>
      <w:proofErr w:type="spellEnd"/>
      <w:r>
        <w:t>-частного партнерства (далее соответственно - переговоры, проект), между публичным партнером и инициатором проекта (далее также - участники переговоров).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 xml:space="preserve">2. Целью проведения переговоров является получение публичным партнером от инициатора проекта дополнительной информации, необходимой для проведения всесторонней </w:t>
      </w:r>
      <w:r>
        <w:lastRenderedPageBreak/>
        <w:t>оценки предложения о реализации проекта и принятия обоснованного решения о направлении предложения о реализации проекта на рассмотрение в уполномоченный орган в целях оценки эффективности и определения его сравнительного преимущества или о невозможности реализации проекта.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center"/>
        <w:outlineLvl w:val="1"/>
      </w:pPr>
      <w:r>
        <w:t>II. Процедура проведения переговоров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ind w:firstLine="540"/>
        <w:jc w:val="both"/>
      </w:pPr>
      <w:bookmarkStart w:id="1" w:name="P43"/>
      <w:bookmarkEnd w:id="1"/>
      <w:r>
        <w:t>3. Публичный партнер инициирует проведение переговоров путем направления инициатору проекта уведомления о необходимости проведения переговоров с указанием перечня интересующих публичного партнера вопросов, связанных с содержанием предложения о реализации проекта, а также формы проведения переговоров.</w:t>
      </w:r>
    </w:p>
    <w:p w:rsidR="00C36329" w:rsidRDefault="00C36329">
      <w:pPr>
        <w:spacing w:after="1"/>
      </w:pPr>
    </w:p>
    <w:p w:rsidR="00C36329" w:rsidRDefault="00C36329">
      <w:pPr>
        <w:pStyle w:val="ConsPlusNormal"/>
        <w:spacing w:before="280"/>
        <w:ind w:firstLine="540"/>
        <w:jc w:val="both"/>
      </w:pPr>
      <w:bookmarkStart w:id="2" w:name="P46"/>
      <w:bookmarkEnd w:id="2"/>
      <w:r>
        <w:t xml:space="preserve">4. В срок, не превышающий десяти дней со дня поступления уведомления, указанного в </w:t>
      </w:r>
      <w:hyperlink w:anchor="P43" w:history="1">
        <w:r>
          <w:rPr>
            <w:color w:val="0000FF"/>
          </w:rPr>
          <w:t>пункте 4</w:t>
        </w:r>
      </w:hyperlink>
      <w:r>
        <w:t xml:space="preserve"> настоящего Порядка, инициатор проекта принимает решение об участии в переговорах или об отказе от участия в переговорах и направляет соответствующее уведомление в адрес публичного партнера.</w:t>
      </w:r>
    </w:p>
    <w:p w:rsidR="00C36329" w:rsidRDefault="00C36329">
      <w:pPr>
        <w:spacing w:after="1"/>
      </w:pPr>
    </w:p>
    <w:p w:rsidR="00C36329" w:rsidRDefault="00C36329">
      <w:pPr>
        <w:pStyle w:val="ConsPlusNormal"/>
        <w:spacing w:before="280"/>
        <w:ind w:firstLine="540"/>
        <w:jc w:val="both"/>
      </w:pPr>
      <w:bookmarkStart w:id="3" w:name="_GoBack"/>
      <w:bookmarkEnd w:id="3"/>
      <w:r>
        <w:t xml:space="preserve">5. В случае если инициатор проекта направил уведомление об участии в переговорах в соответствии с </w:t>
      </w:r>
      <w:hyperlink w:anchor="P46" w:history="1">
        <w:r>
          <w:rPr>
            <w:color w:val="0000FF"/>
          </w:rPr>
          <w:t>пунктом 5</w:t>
        </w:r>
      </w:hyperlink>
      <w:r>
        <w:t xml:space="preserve"> настоящего Порядка, публичный партнер в срок не позднее десяти дней с момента получения указанного уведомления организует проведение переговоров.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 xml:space="preserve">6. В случае если инициатор проекта отказался от участия в переговорах или не направил уведомления об участии в переговорах в срок, установленный </w:t>
      </w:r>
      <w:hyperlink w:anchor="P46" w:history="1">
        <w:r>
          <w:rPr>
            <w:color w:val="0000FF"/>
          </w:rPr>
          <w:t>пунктом 5</w:t>
        </w:r>
      </w:hyperlink>
      <w:r>
        <w:t xml:space="preserve"> настоящего Порядка, публичный партнер оставляет предложение без рассмотрения.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>7. Участники переговоров вправе привлекать консультантов, компетентные государственные органы, экспертов и иных лиц к проведению переговоров.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 xml:space="preserve">Переговоры должны быть проведены в пределах срока, установленного </w:t>
      </w:r>
      <w:hyperlink r:id="rId6" w:history="1">
        <w:r>
          <w:rPr>
            <w:color w:val="0000FF"/>
          </w:rPr>
          <w:t>частью 5 статьи 8</w:t>
        </w:r>
      </w:hyperlink>
      <w:r>
        <w:t xml:space="preserve"> Федерального закона от 13 июля 2015 г. N 224-ФЗ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(Собрание законодательства Российской Федерации, 2015, N 29, ст. 4350) для рассмотрения предложения о реализации проекта.</w:t>
      </w:r>
      <w:proofErr w:type="gramEnd"/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center"/>
        <w:outlineLvl w:val="1"/>
      </w:pPr>
      <w:r>
        <w:t>III. Оформление итогов проведения переговоров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ind w:firstLine="540"/>
        <w:jc w:val="both"/>
      </w:pPr>
      <w:r>
        <w:t>9. Итоги проведения переговоров оформляются протоколом, в который включаются сведения о результатах проведения переговоров, достигнутых на соответствующем этапе, а также принятые решения об изменении содержания предложения о реализации проекта.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>10. Изменения в содержание предложения о реализации проекта могут вноситься при условии согласия всех участников переговоров.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>11. Протокол проведения переговоров в количестве двух экземпляров составляется публичным партнером, подписывается от его имени должностным лицом, занимающим должность не ниже заместителя руководителя, или по его доверенности иным лицом и направляется инициатору проекта в срок, не превышающий десяти дней со дня проведения предварительных переговоров.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 xml:space="preserve">12. </w:t>
      </w:r>
      <w:proofErr w:type="spellStart"/>
      <w:r>
        <w:t>Невключение</w:t>
      </w:r>
      <w:proofErr w:type="spellEnd"/>
      <w:r>
        <w:t xml:space="preserve"> в протокол проведения переговоров решений об изменении содержания предложений о реализации проекта не допускается.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 xml:space="preserve">13. Рекомендуемый образец протокола проведения переговоров приведен в </w:t>
      </w:r>
      <w:hyperlink w:anchor="P81" w:history="1">
        <w:r>
          <w:rPr>
            <w:color w:val="0000FF"/>
          </w:rPr>
          <w:t>приложении</w:t>
        </w:r>
      </w:hyperlink>
      <w:r>
        <w:t xml:space="preserve"> к </w:t>
      </w:r>
      <w:r>
        <w:lastRenderedPageBreak/>
        <w:t>настоящему Порядку.</w:t>
      </w:r>
    </w:p>
    <w:p w:rsidR="00C36329" w:rsidRDefault="00C36329">
      <w:pPr>
        <w:pStyle w:val="ConsPlusNormal"/>
        <w:spacing w:before="220"/>
        <w:ind w:firstLine="540"/>
        <w:jc w:val="both"/>
      </w:pPr>
      <w:r>
        <w:t>14. В срок, не превышающий пяти дней с момента получения двух экземпляров протокола проведения переговоров, в том числе в форме совместных совещаний, инициатор проекта подписывает их и передает один экземпляр протокола проведения переговоров публичному партнеру.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right"/>
        <w:outlineLvl w:val="1"/>
      </w:pPr>
      <w:r>
        <w:t>Приложение</w:t>
      </w:r>
    </w:p>
    <w:p w:rsidR="00C36329" w:rsidRDefault="00C36329">
      <w:pPr>
        <w:pStyle w:val="ConsPlusNormal"/>
        <w:jc w:val="right"/>
      </w:pPr>
      <w:r>
        <w:t>к Порядку проведения переговоров,</w:t>
      </w:r>
    </w:p>
    <w:p w:rsidR="00C36329" w:rsidRDefault="00C36329">
      <w:pPr>
        <w:pStyle w:val="ConsPlusNormal"/>
        <w:jc w:val="right"/>
      </w:pPr>
      <w:proofErr w:type="gramStart"/>
      <w:r>
        <w:t>связанных</w:t>
      </w:r>
      <w:proofErr w:type="gramEnd"/>
      <w:r>
        <w:t xml:space="preserve"> с рассмотрением</w:t>
      </w:r>
    </w:p>
    <w:p w:rsidR="00C36329" w:rsidRDefault="00C36329">
      <w:pPr>
        <w:pStyle w:val="ConsPlusNormal"/>
        <w:jc w:val="right"/>
      </w:pPr>
      <w:r>
        <w:t>предложения о реализации проекта</w:t>
      </w:r>
    </w:p>
    <w:p w:rsidR="00C36329" w:rsidRDefault="00C36329">
      <w:pPr>
        <w:pStyle w:val="ConsPlusNormal"/>
        <w:jc w:val="right"/>
      </w:pPr>
      <w:r>
        <w:t>государственно-частного партнерства,</w:t>
      </w:r>
    </w:p>
    <w:p w:rsidR="00C36329" w:rsidRDefault="00C36329">
      <w:pPr>
        <w:pStyle w:val="ConsPlusNormal"/>
        <w:jc w:val="right"/>
      </w:pPr>
      <w:r>
        <w:t xml:space="preserve">проекта </w:t>
      </w:r>
      <w:proofErr w:type="spellStart"/>
      <w:r>
        <w:t>муниципально</w:t>
      </w:r>
      <w:proofErr w:type="spellEnd"/>
      <w:r>
        <w:t>-частного</w:t>
      </w:r>
    </w:p>
    <w:p w:rsidR="00C36329" w:rsidRDefault="00C36329">
      <w:pPr>
        <w:pStyle w:val="ConsPlusNormal"/>
        <w:jc w:val="right"/>
      </w:pPr>
      <w:r>
        <w:t xml:space="preserve">партнерства, между </w:t>
      </w:r>
      <w:proofErr w:type="gramStart"/>
      <w:r>
        <w:t>публичным</w:t>
      </w:r>
      <w:proofErr w:type="gramEnd"/>
    </w:p>
    <w:p w:rsidR="00C36329" w:rsidRDefault="00C36329">
      <w:pPr>
        <w:pStyle w:val="ConsPlusNormal"/>
        <w:jc w:val="right"/>
      </w:pPr>
      <w:r>
        <w:t>партнером и инициатором проекта,</w:t>
      </w:r>
    </w:p>
    <w:p w:rsidR="00C36329" w:rsidRDefault="00C36329">
      <w:pPr>
        <w:pStyle w:val="ConsPlusNormal"/>
        <w:jc w:val="right"/>
      </w:pPr>
      <w:proofErr w:type="gramStart"/>
      <w:r>
        <w:t>утвержденному</w:t>
      </w:r>
      <w:proofErr w:type="gramEnd"/>
      <w:r>
        <w:t xml:space="preserve"> приказом</w:t>
      </w:r>
    </w:p>
    <w:p w:rsidR="00C36329" w:rsidRDefault="00C36329">
      <w:pPr>
        <w:pStyle w:val="ConsPlusNormal"/>
        <w:jc w:val="right"/>
      </w:pPr>
      <w:r>
        <w:t>Минэкономразвития России</w:t>
      </w:r>
    </w:p>
    <w:p w:rsidR="00C36329" w:rsidRDefault="00C36329">
      <w:pPr>
        <w:pStyle w:val="ConsPlusNormal"/>
        <w:jc w:val="right"/>
      </w:pPr>
      <w:r>
        <w:t>от 20.11.2015 N 863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right"/>
      </w:pPr>
      <w:r>
        <w:t>Рекомендуемый образец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nformat"/>
        <w:jc w:val="both"/>
      </w:pPr>
      <w:bookmarkStart w:id="4" w:name="P81"/>
      <w:bookmarkEnd w:id="4"/>
      <w:r>
        <w:t xml:space="preserve">               ПРОТОКОЛ ПРОВЕДЕНИЯ ПЕРЕГОВОРОВ, В ТОМ ЧИСЛЕ</w:t>
      </w:r>
    </w:p>
    <w:p w:rsidR="00C36329" w:rsidRDefault="00C36329">
      <w:pPr>
        <w:pStyle w:val="ConsPlusNonformat"/>
        <w:jc w:val="both"/>
      </w:pPr>
      <w:r>
        <w:t xml:space="preserve">                       В ФОРМЕ СОВМЕСТНЫХ СОВЕЩАНИЙ</w:t>
      </w:r>
    </w:p>
    <w:p w:rsidR="00C36329" w:rsidRDefault="00C36329">
      <w:pPr>
        <w:pStyle w:val="ConsPlusNonformat"/>
        <w:jc w:val="both"/>
      </w:pPr>
      <w:r>
        <w:t xml:space="preserve">             между публичным партнером _______________________</w:t>
      </w:r>
    </w:p>
    <w:p w:rsidR="00C36329" w:rsidRDefault="00C36329">
      <w:pPr>
        <w:pStyle w:val="ConsPlusNonformat"/>
        <w:jc w:val="both"/>
      </w:pPr>
      <w:r>
        <w:t xml:space="preserve">                и инициатором проекта _____________________</w:t>
      </w:r>
    </w:p>
    <w:p w:rsidR="00C36329" w:rsidRDefault="00C36329">
      <w:pPr>
        <w:pStyle w:val="ConsPlusNonformat"/>
        <w:jc w:val="both"/>
      </w:pPr>
      <w:r>
        <w:t xml:space="preserve">                     от "__" ____________________ года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proofErr w:type="gramStart"/>
      <w:r>
        <w:t>От __________________________________ присутствовали</w:t>
      </w:r>
      <w:proofErr w:type="gramEnd"/>
      <w:r>
        <w:t>: _____________________</w:t>
      </w:r>
    </w:p>
    <w:p w:rsidR="00C36329" w:rsidRDefault="00C36329">
      <w:pPr>
        <w:pStyle w:val="ConsPlusNonformat"/>
        <w:jc w:val="both"/>
      </w:pPr>
      <w:r>
        <w:t xml:space="preserve">   (наименование публичного партнера)                  (должность, Ф.И.О.)</w:t>
      </w:r>
    </w:p>
    <w:p w:rsidR="00C36329" w:rsidRDefault="00C36329">
      <w:pPr>
        <w:pStyle w:val="ConsPlusNonformat"/>
        <w:jc w:val="both"/>
      </w:pPr>
      <w:r>
        <w:t>___________________________________________________________________________</w:t>
      </w:r>
    </w:p>
    <w:p w:rsidR="00C36329" w:rsidRDefault="00C36329">
      <w:pPr>
        <w:pStyle w:val="ConsPlusNonformat"/>
        <w:jc w:val="both"/>
      </w:pPr>
      <w:proofErr w:type="gramStart"/>
      <w:r>
        <w:t>От __________________________________ присутствовали</w:t>
      </w:r>
      <w:proofErr w:type="gramEnd"/>
      <w:r>
        <w:t>: _____________________</w:t>
      </w:r>
    </w:p>
    <w:p w:rsidR="00C36329" w:rsidRDefault="00C36329">
      <w:pPr>
        <w:pStyle w:val="ConsPlusNonformat"/>
        <w:jc w:val="both"/>
      </w:pPr>
      <w:r>
        <w:t xml:space="preserve">   (наименование инициатора проекта)                   (должность, Ф.И.О.)</w:t>
      </w:r>
    </w:p>
    <w:p w:rsidR="00C36329" w:rsidRDefault="00C36329">
      <w:pPr>
        <w:pStyle w:val="ConsPlusNonformat"/>
        <w:jc w:val="both"/>
      </w:pPr>
      <w:r>
        <w:t>___________________________________________________________________________</w:t>
      </w:r>
    </w:p>
    <w:p w:rsidR="00C36329" w:rsidRDefault="00C36329">
      <w:pPr>
        <w:pStyle w:val="ConsPlusNonformat"/>
        <w:jc w:val="both"/>
      </w:pPr>
      <w:r>
        <w:t>Место и время встречи: ____________________________________________________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r>
        <w:t xml:space="preserve">Общие сведения  о  </w:t>
      </w:r>
      <w:proofErr w:type="gramStart"/>
      <w:r>
        <w:t>предложении</w:t>
      </w:r>
      <w:proofErr w:type="gramEnd"/>
      <w:r>
        <w:t xml:space="preserve"> о реализации проекта государственно-частного</w:t>
      </w:r>
    </w:p>
    <w:p w:rsidR="00C36329" w:rsidRDefault="00C36329">
      <w:pPr>
        <w:pStyle w:val="ConsPlusNonformat"/>
        <w:jc w:val="both"/>
      </w:pPr>
      <w:proofErr w:type="gramStart"/>
      <w:r>
        <w:t xml:space="preserve">партнерства/проекта </w:t>
      </w:r>
      <w:proofErr w:type="spellStart"/>
      <w:r>
        <w:t>муниципально</w:t>
      </w:r>
      <w:proofErr w:type="spellEnd"/>
      <w:r>
        <w:t>-частного партнерства (далее соответственно</w:t>
      </w:r>
      <w:proofErr w:type="gramEnd"/>
    </w:p>
    <w:p w:rsidR="00C36329" w:rsidRDefault="00C36329">
      <w:pPr>
        <w:pStyle w:val="ConsPlusNonformat"/>
        <w:jc w:val="both"/>
      </w:pPr>
      <w:r>
        <w:t>- предложение, проект)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r>
        <w:t>1. Название проекта.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r>
        <w:t>2. Объект проекта (далее - объект).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r>
        <w:t>3. Адрес (место нахождения) объекта.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r>
        <w:t>4. Дата поступления предложения.</w:t>
      </w:r>
    </w:p>
    <w:p w:rsidR="00C36329" w:rsidRDefault="00C36329">
      <w:pPr>
        <w:pStyle w:val="ConsPlusNormal"/>
        <w:jc w:val="both"/>
      </w:pPr>
    </w:p>
    <w:p w:rsidR="00C36329" w:rsidRDefault="00C36329">
      <w:pPr>
        <w:sectPr w:rsidR="00C36329" w:rsidSect="007272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88"/>
        <w:gridCol w:w="4676"/>
        <w:gridCol w:w="4175"/>
      </w:tblGrid>
      <w:tr w:rsidR="00C36329"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lastRenderedPageBreak/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Вопросы публичного партнера</w:t>
            </w:r>
          </w:p>
        </w:tc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Ответы инициатора проекта</w:t>
            </w:r>
          </w:p>
        </w:tc>
      </w:tr>
      <w:tr w:rsidR="00C36329"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</w:tr>
      <w:tr w:rsidR="00C36329"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</w:tr>
      <w:tr w:rsidR="00C36329"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</w:tr>
    </w:tbl>
    <w:p w:rsidR="00C36329" w:rsidRDefault="00C36329">
      <w:pPr>
        <w:pStyle w:val="ConsPlusNormal"/>
        <w:jc w:val="both"/>
      </w:pPr>
    </w:p>
    <w:p w:rsidR="00C36329" w:rsidRDefault="00C36329">
      <w:pPr>
        <w:pStyle w:val="ConsPlusNonformat"/>
        <w:jc w:val="both"/>
      </w:pPr>
      <w:r>
        <w:t xml:space="preserve">                 Решения об изменении условий предложения</w:t>
      </w:r>
    </w:p>
    <w:p w:rsidR="00C36329" w:rsidRDefault="00C3632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4"/>
        <w:gridCol w:w="2598"/>
        <w:gridCol w:w="3219"/>
        <w:gridCol w:w="3238"/>
      </w:tblGrid>
      <w:tr w:rsidR="00C36329"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Условие предложения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Решение об изменении условия предложения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Обоснование изменения условий предложения</w:t>
            </w:r>
          </w:p>
        </w:tc>
      </w:tr>
      <w:tr w:rsidR="00C36329"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</w:tr>
      <w:tr w:rsidR="00C36329"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</w:tr>
      <w:tr w:rsidR="00C36329"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:rsidR="00C36329" w:rsidRDefault="00C36329">
            <w:pPr>
              <w:pStyle w:val="ConsPlusNormal"/>
            </w:pPr>
          </w:p>
        </w:tc>
      </w:tr>
    </w:tbl>
    <w:p w:rsidR="00C36329" w:rsidRDefault="00C36329">
      <w:pPr>
        <w:pStyle w:val="ConsPlusNormal"/>
        <w:jc w:val="both"/>
      </w:pPr>
    </w:p>
    <w:p w:rsidR="00C36329" w:rsidRDefault="00C36329">
      <w:pPr>
        <w:pStyle w:val="ConsPlusNonformat"/>
        <w:jc w:val="both"/>
      </w:pPr>
      <w:r>
        <w:t>Комментарии представителей публичного партнера:</w:t>
      </w:r>
    </w:p>
    <w:p w:rsidR="00C36329" w:rsidRDefault="00C36329">
      <w:pPr>
        <w:pStyle w:val="ConsPlusNonformat"/>
        <w:jc w:val="both"/>
      </w:pPr>
      <w:r>
        <w:t>___________________________________________________________________________</w:t>
      </w:r>
    </w:p>
    <w:p w:rsidR="00C36329" w:rsidRDefault="00C36329">
      <w:pPr>
        <w:pStyle w:val="ConsPlusNonformat"/>
        <w:jc w:val="both"/>
      </w:pPr>
      <w:r>
        <w:t>___________________________________________________________________________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r>
        <w:t>Комментарии представителей инициатора проекта:</w:t>
      </w:r>
    </w:p>
    <w:p w:rsidR="00C36329" w:rsidRDefault="00C36329">
      <w:pPr>
        <w:pStyle w:val="ConsPlusNonformat"/>
        <w:jc w:val="both"/>
      </w:pPr>
      <w:r>
        <w:t>___________________________________________________________________________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r>
        <w:t xml:space="preserve">                        Подписи участников встречи:</w:t>
      </w:r>
    </w:p>
    <w:p w:rsidR="00C36329" w:rsidRDefault="00C36329">
      <w:pPr>
        <w:pStyle w:val="ConsPlusNonformat"/>
        <w:jc w:val="both"/>
      </w:pPr>
    </w:p>
    <w:p w:rsidR="00C36329" w:rsidRDefault="00C36329">
      <w:pPr>
        <w:pStyle w:val="ConsPlusNonformat"/>
        <w:jc w:val="both"/>
      </w:pPr>
      <w:r>
        <w:t>Представители публичного партнера     Представители инициатора проекта</w:t>
      </w:r>
    </w:p>
    <w:p w:rsidR="00C36329" w:rsidRDefault="00C36329">
      <w:pPr>
        <w:pStyle w:val="ConsPlusNonformat"/>
        <w:jc w:val="both"/>
      </w:pPr>
      <w:r>
        <w:t>___________________________________   _____________________________________</w:t>
      </w:r>
    </w:p>
    <w:p w:rsidR="00C36329" w:rsidRDefault="00C36329">
      <w:pPr>
        <w:pStyle w:val="ConsPlusNonformat"/>
        <w:jc w:val="both"/>
      </w:pPr>
      <w:r>
        <w:t xml:space="preserve"> (должность, Ф.И.О.)    (подпись)      (должность, Ф.И.О.)     (подпись)</w:t>
      </w:r>
    </w:p>
    <w:p w:rsidR="00C36329" w:rsidRDefault="00C36329">
      <w:pPr>
        <w:pStyle w:val="ConsPlusNonformat"/>
        <w:jc w:val="both"/>
      </w:pPr>
      <w:r>
        <w:t>___________________________________   _____________________________________</w:t>
      </w:r>
    </w:p>
    <w:p w:rsidR="00C36329" w:rsidRDefault="00C36329">
      <w:pPr>
        <w:pStyle w:val="ConsPlusNonformat"/>
        <w:jc w:val="both"/>
      </w:pPr>
      <w:r>
        <w:t xml:space="preserve"> (должность, Ф.И.О.)    (подпись)      (должность, Ф.И.О.)     (подпись)</w:t>
      </w:r>
    </w:p>
    <w:p w:rsidR="00C36329" w:rsidRDefault="00C36329">
      <w:pPr>
        <w:pStyle w:val="ConsPlusNonformat"/>
        <w:jc w:val="both"/>
      </w:pPr>
      <w:r>
        <w:t xml:space="preserve">                     </w:t>
      </w:r>
      <w:proofErr w:type="spellStart"/>
      <w:r>
        <w:t>м.п</w:t>
      </w:r>
      <w:proofErr w:type="spellEnd"/>
      <w:r>
        <w:t xml:space="preserve">.                                  </w:t>
      </w:r>
      <w:proofErr w:type="spellStart"/>
      <w:r>
        <w:t>м.п</w:t>
      </w:r>
      <w:proofErr w:type="spellEnd"/>
      <w:r>
        <w:t>.</w:t>
      </w: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jc w:val="both"/>
      </w:pPr>
    </w:p>
    <w:p w:rsidR="00C36329" w:rsidRDefault="00C3632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127AB4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29"/>
    <w:rsid w:val="00080A32"/>
    <w:rsid w:val="009F1EE1"/>
    <w:rsid w:val="00AF7E6D"/>
    <w:rsid w:val="00C3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3632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3632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C3632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3632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3632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3632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C3632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3632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84A625213712FBE6A6B2CE34AE6FE6E2FEF2D47F182CF7CB4840476354921B4B9B207B0A2D818EFE15FC1243293B79A483DA3B62D7856F3cEu9N" TargetMode="External"/><Relationship Id="rId5" Type="http://schemas.openxmlformats.org/officeDocument/2006/relationships/hyperlink" Target="consultantplus://offline/ref=A84A625213712FBE6A6B2CE34AE6FE6E2FEF2D47F182CF7CB4840476354921B4B9B207B0A2D818EFEC5FC1243293B79A483DA3B62D7856F3cEu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3</cp:revision>
  <dcterms:created xsi:type="dcterms:W3CDTF">2021-01-25T13:46:00Z</dcterms:created>
  <dcterms:modified xsi:type="dcterms:W3CDTF">2021-01-26T06:18:00Z</dcterms:modified>
</cp:coreProperties>
</file>